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9AB11" w14:textId="77777777" w:rsidR="00A3544F" w:rsidRDefault="00A3544F">
      <w:pPr>
        <w:pStyle w:val="Pardfaut"/>
        <w:widowControl w:val="0"/>
        <w:ind w:left="108" w:hanging="108"/>
        <w:rPr>
          <w:rFonts w:ascii="Arial" w:hAnsi="Arial"/>
          <w:b/>
          <w:bCs/>
          <w:color w:val="464646"/>
          <w:sz w:val="26"/>
          <w:szCs w:val="26"/>
          <w:u w:color="464646"/>
          <w:shd w:val="clear" w:color="auto" w:fill="FFFFFF"/>
        </w:rPr>
      </w:pPr>
    </w:p>
    <w:p w14:paraId="23F464A6" w14:textId="77777777" w:rsidR="00A3544F" w:rsidRDefault="00A3544F">
      <w:pPr>
        <w:pStyle w:val="Pardfaut"/>
        <w:rPr>
          <w:rFonts w:ascii="Arial" w:hAnsi="Arial"/>
          <w:b/>
          <w:bCs/>
          <w:color w:val="464646"/>
          <w:sz w:val="26"/>
          <w:szCs w:val="26"/>
          <w:u w:color="464646"/>
          <w:shd w:val="clear" w:color="auto" w:fill="FFFFFF"/>
        </w:rPr>
      </w:pPr>
    </w:p>
    <w:p w14:paraId="71C5F3FE" w14:textId="77777777" w:rsidR="00A3544F" w:rsidRDefault="00A3544F">
      <w:pPr>
        <w:pStyle w:val="Pardfaut"/>
        <w:rPr>
          <w:rFonts w:ascii="Arial" w:hAnsi="Arial"/>
          <w:b/>
          <w:bCs/>
          <w:color w:val="464646"/>
          <w:sz w:val="26"/>
          <w:szCs w:val="26"/>
          <w:u w:color="464646"/>
          <w:shd w:val="clear" w:color="auto" w:fill="FFFFFF"/>
        </w:rPr>
      </w:pPr>
    </w:p>
    <w:p w14:paraId="522E403F" w14:textId="77777777" w:rsidR="00A3544F" w:rsidRDefault="00A3544F">
      <w:pPr>
        <w:pStyle w:val="Pardfaut"/>
        <w:rPr>
          <w:rFonts w:ascii="Arial" w:hAnsi="Arial"/>
          <w:b/>
          <w:bCs/>
          <w:color w:val="464646"/>
          <w:sz w:val="26"/>
          <w:szCs w:val="26"/>
          <w:u w:color="464646"/>
          <w:shd w:val="clear" w:color="auto" w:fill="FFFFFF"/>
        </w:rPr>
      </w:pPr>
    </w:p>
    <w:p w14:paraId="53639D28" w14:textId="77777777" w:rsidR="00A3544F" w:rsidRDefault="00A3544F">
      <w:pPr>
        <w:pStyle w:val="Pardfaut"/>
        <w:rPr>
          <w:rFonts w:ascii="Arial" w:hAnsi="Arial"/>
          <w:b/>
          <w:bCs/>
          <w:color w:val="464646"/>
          <w:sz w:val="26"/>
          <w:szCs w:val="26"/>
          <w:u w:color="464646"/>
          <w:shd w:val="clear" w:color="auto" w:fill="FFFFFF"/>
        </w:rPr>
      </w:pPr>
    </w:p>
    <w:p w14:paraId="2F90F36E" w14:textId="77777777" w:rsidR="00A3544F" w:rsidRDefault="00A3544F">
      <w:pPr>
        <w:pStyle w:val="Pardfaut"/>
        <w:rPr>
          <w:rFonts w:ascii="Arial" w:hAnsi="Arial"/>
          <w:b/>
          <w:bCs/>
          <w:color w:val="464646"/>
          <w:sz w:val="26"/>
          <w:szCs w:val="26"/>
          <w:u w:color="464646"/>
          <w:shd w:val="clear" w:color="auto" w:fill="FFFFFF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A3544F" w14:paraId="00D7C5C6" w14:textId="77777777">
        <w:trPr>
          <w:trHeight w:val="2180"/>
        </w:trPr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8C04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PPC PPI</w:t>
            </w:r>
          </w:p>
          <w:p w14:paraId="7623531C" w14:textId="77777777" w:rsidR="00A3544F" w:rsidRDefault="00A3544F">
            <w:pPr>
              <w:pStyle w:val="Pardfaut"/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5B53" w14:textId="77777777" w:rsidR="00A3544F" w:rsidRDefault="0059644D">
            <w:pPr>
              <w:pStyle w:val="Styledetableau2"/>
              <w:rPr>
                <w:b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A1</w:t>
            </w:r>
            <w:r>
              <w:rPr>
                <w:b/>
                <w:bCs/>
                <w:sz w:val="24"/>
                <w:szCs w:val="24"/>
                <w:u w:color="000000"/>
              </w:rPr>
              <w:t xml:space="preserve"> </w:t>
            </w:r>
          </w:p>
          <w:p w14:paraId="41144642" w14:textId="77777777" w:rsidR="00A3544F" w:rsidRDefault="00A3544F">
            <w:pPr>
              <w:pStyle w:val="Styledetableau2"/>
              <w:rPr>
                <w:b/>
                <w:bCs/>
                <w:sz w:val="24"/>
                <w:szCs w:val="24"/>
                <w:u w:color="000000"/>
              </w:rPr>
            </w:pPr>
          </w:p>
          <w:p w14:paraId="41D83A47" w14:textId="77777777" w:rsidR="00A3544F" w:rsidRDefault="0059644D">
            <w:pPr>
              <w:pStyle w:val="Styledetableau2"/>
            </w:pPr>
            <w:r>
              <w:rPr>
                <w:b/>
                <w:bCs/>
                <w:sz w:val="24"/>
                <w:szCs w:val="24"/>
                <w:u w:color="000000"/>
              </w:rPr>
              <w:t xml:space="preserve">Peut produire des expressions simples isolées 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89A4" w14:textId="77777777" w:rsidR="00A3544F" w:rsidRDefault="0059644D">
            <w:pPr>
              <w:pStyle w:val="Styledetableau2"/>
              <w:rPr>
                <w:u w:color="000000"/>
              </w:rPr>
            </w:pPr>
            <w:r>
              <w:rPr>
                <w:u w:color="000000"/>
              </w:rPr>
              <w:t>A2</w:t>
            </w:r>
          </w:p>
          <w:p w14:paraId="09ED15E0" w14:textId="77777777" w:rsidR="00A3544F" w:rsidRDefault="00A3544F">
            <w:pPr>
              <w:pStyle w:val="Styledetableau2"/>
              <w:rPr>
                <w:u w:color="000000"/>
              </w:rPr>
            </w:pPr>
          </w:p>
          <w:p w14:paraId="676CD5D0" w14:textId="77777777" w:rsidR="00A3544F" w:rsidRDefault="0059644D">
            <w:pPr>
              <w:pStyle w:val="Styledetableau2"/>
            </w:pPr>
            <w:r>
              <w:rPr>
                <w:b/>
                <w:bCs/>
                <w:sz w:val="24"/>
                <w:szCs w:val="24"/>
                <w:u w:color="000000"/>
              </w:rPr>
              <w:t xml:space="preserve">Peut décrire ou présenter simplement gens, quotidien, goût, courtes expr. / phrases 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898B" w14:textId="77777777" w:rsidR="00A3544F" w:rsidRDefault="0059644D">
            <w:pPr>
              <w:pStyle w:val="Styledetableau2"/>
              <w:rPr>
                <w:u w:color="000000"/>
              </w:rPr>
            </w:pPr>
            <w:r>
              <w:rPr>
                <w:u w:color="000000"/>
              </w:rPr>
              <w:t>B1</w:t>
            </w:r>
          </w:p>
          <w:p w14:paraId="00D07271" w14:textId="77777777" w:rsidR="00A3544F" w:rsidRDefault="00A3544F">
            <w:pPr>
              <w:pStyle w:val="Styledetableau2"/>
              <w:rPr>
                <w:u w:color="000000"/>
              </w:rPr>
            </w:pPr>
          </w:p>
          <w:p w14:paraId="57C2FD77" w14:textId="77777777" w:rsidR="00A3544F" w:rsidRDefault="00A3225E">
            <w:pPr>
              <w:pStyle w:val="Styledetableau2"/>
              <w:rPr>
                <w:b/>
                <w:bCs/>
                <w:sz w:val="24"/>
                <w:szCs w:val="24"/>
                <w:u w:color="000000"/>
              </w:rPr>
            </w:pPr>
            <w:r>
              <w:rPr>
                <w:b/>
                <w:bCs/>
                <w:sz w:val="24"/>
                <w:szCs w:val="24"/>
                <w:u w:color="000000"/>
              </w:rPr>
              <w:t xml:space="preserve">Description directe </w:t>
            </w:r>
            <w:r w:rsidR="0059644D">
              <w:rPr>
                <w:b/>
                <w:bCs/>
                <w:sz w:val="24"/>
                <w:szCs w:val="24"/>
                <w:u w:color="000000"/>
              </w:rPr>
              <w:t xml:space="preserve"> </w:t>
            </w:r>
          </w:p>
          <w:p w14:paraId="6E82A2B5" w14:textId="77777777" w:rsidR="00A3544F" w:rsidRDefault="0059644D">
            <w:pPr>
              <w:pStyle w:val="Styledetableau2"/>
              <w:rPr>
                <w:b/>
                <w:bCs/>
                <w:sz w:val="24"/>
                <w:szCs w:val="24"/>
                <w:u w:color="000000"/>
              </w:rPr>
            </w:pPr>
            <w:r>
              <w:rPr>
                <w:b/>
                <w:bCs/>
                <w:sz w:val="24"/>
                <w:szCs w:val="24"/>
                <w:u w:color="000000"/>
              </w:rPr>
              <w:t>Sujets variés/</w:t>
            </w:r>
          </w:p>
          <w:p w14:paraId="24A8F550" w14:textId="77777777" w:rsidR="00A3544F" w:rsidRDefault="0059644D">
            <w:pPr>
              <w:pStyle w:val="Styledetableau2"/>
            </w:pPr>
            <w:r>
              <w:rPr>
                <w:b/>
                <w:bCs/>
                <w:sz w:val="24"/>
                <w:szCs w:val="24"/>
                <w:u w:color="000000"/>
                <w:lang w:val="it-IT"/>
              </w:rPr>
              <w:t>Succession lin</w:t>
            </w:r>
            <w:r>
              <w:rPr>
                <w:b/>
                <w:bCs/>
                <w:sz w:val="24"/>
                <w:szCs w:val="24"/>
                <w:u w:color="000000"/>
              </w:rPr>
              <w:t>éaire de points</w:t>
            </w:r>
          </w:p>
        </w:tc>
      </w:tr>
      <w:tr w:rsidR="00A3544F" w14:paraId="61B5578D" w14:textId="77777777">
        <w:trPr>
          <w:trHeight w:val="900"/>
        </w:trPr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E9E2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Niveau de maitrise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82B5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Maitrise fragile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25A9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Maitrise satisfaisante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77F1" w14:textId="6F11308E" w:rsidR="00A3544F" w:rsidRDefault="00CC1BCE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Trè</w:t>
            </w:r>
            <w:bookmarkStart w:id="0" w:name="_GoBack"/>
            <w:bookmarkEnd w:id="0"/>
            <w:r w:rsidR="0059644D">
              <w:rPr>
                <w:sz w:val="36"/>
                <w:szCs w:val="36"/>
              </w:rPr>
              <w:t>s bonne maitrise</w:t>
            </w:r>
          </w:p>
        </w:tc>
      </w:tr>
      <w:tr w:rsidR="00A3544F" w:rsidRPr="00CC1BCE" w14:paraId="53D7848C" w14:textId="77777777">
        <w:trPr>
          <w:trHeight w:val="1740"/>
        </w:trPr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B7EF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8"/>
                <w:szCs w:val="28"/>
              </w:rPr>
              <w:t xml:space="preserve">Prendre </w:t>
            </w:r>
            <w:r w:rsidR="00A3225E">
              <w:rPr>
                <w:sz w:val="28"/>
                <w:szCs w:val="28"/>
              </w:rPr>
              <w:t xml:space="preserve">la </w:t>
            </w:r>
            <w:r>
              <w:rPr>
                <w:sz w:val="28"/>
                <w:szCs w:val="28"/>
              </w:rPr>
              <w:t>parole pour raconter, expliquer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FB08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4"/>
                <w:szCs w:val="24"/>
              </w:rPr>
              <w:t>énoncés factuels avec mots simples et phrases simples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2604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+</w:t>
            </w:r>
            <w:r>
              <w:rPr>
                <w:sz w:val="24"/>
                <w:szCs w:val="24"/>
              </w:rPr>
              <w:t xml:space="preserve"> peut exprimer son opinion avec de courtes phrases</w:t>
            </w:r>
            <w:r w:rsidR="00A3225E">
              <w:rPr>
                <w:sz w:val="24"/>
                <w:szCs w:val="24"/>
              </w:rPr>
              <w:t xml:space="preserve"> </w:t>
            </w:r>
            <w:r w:rsidR="00A3225E" w:rsidRPr="00CC1BCE">
              <w:rPr>
                <w:color w:val="auto"/>
                <w:sz w:val="24"/>
                <w:szCs w:val="24"/>
              </w:rPr>
              <w:t>et s’exprimer d’une façon suffisamment claire pour être compréhensible.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64591" w14:textId="4B1293E5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6"/>
                <w:szCs w:val="26"/>
              </w:rPr>
              <w:t>+</w:t>
            </w:r>
            <w:r>
              <w:rPr>
                <w:sz w:val="24"/>
                <w:szCs w:val="24"/>
              </w:rPr>
              <w:t>répondre en donnant arguments avec des phrases juxta</w:t>
            </w:r>
            <w:r w:rsidR="00CC1BCE">
              <w:rPr>
                <w:sz w:val="24"/>
                <w:szCs w:val="24"/>
              </w:rPr>
              <w:t xml:space="preserve">posées et une structure globale </w:t>
            </w:r>
            <w:r>
              <w:rPr>
                <w:sz w:val="24"/>
                <w:szCs w:val="24"/>
              </w:rPr>
              <w:t>cohé</w:t>
            </w:r>
            <w:r>
              <w:rPr>
                <w:sz w:val="24"/>
                <w:szCs w:val="24"/>
                <w:lang w:val="pt-PT"/>
              </w:rPr>
              <w:t>rente.</w:t>
            </w:r>
          </w:p>
        </w:tc>
      </w:tr>
      <w:tr w:rsidR="00A3544F" w:rsidRPr="00CC1BCE" w14:paraId="29C34725" w14:textId="77777777">
        <w:trPr>
          <w:trHeight w:val="2540"/>
        </w:trPr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C388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8"/>
                <w:szCs w:val="28"/>
              </w:rPr>
              <w:t>Mettre en voix son discours (intonation, gestuelle)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F59F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4"/>
                <w:szCs w:val="24"/>
              </w:rPr>
              <w:t>reproduit un modèle oral respecte règles phonologiques de base.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BDF6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4"/>
                <w:szCs w:val="24"/>
              </w:rPr>
              <w:t>+ respecte règles plus fines (voyelles)en gardant néanmoins un fond francophone.</w:t>
            </w:r>
          </w:p>
          <w:p w14:paraId="4508611B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4"/>
                <w:szCs w:val="24"/>
              </w:rPr>
              <w:t>Maitrise par ailleurs éléments essentiels d'une conversation simple.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215F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4"/>
                <w:szCs w:val="24"/>
              </w:rPr>
              <w:t>+ Respecte prononciation en s'imprégnant d'une musicalité propre à la langue -</w:t>
            </w:r>
          </w:p>
          <w:p w14:paraId="34472E2D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4"/>
                <w:szCs w:val="24"/>
              </w:rPr>
              <w:t>hé</w:t>
            </w:r>
            <w:r w:rsidR="00A3225E">
              <w:rPr>
                <w:sz w:val="24"/>
                <w:szCs w:val="24"/>
              </w:rPr>
              <w:t>site peu dan</w:t>
            </w:r>
            <w:r>
              <w:rPr>
                <w:sz w:val="24"/>
                <w:szCs w:val="24"/>
              </w:rPr>
              <w:t>s une conversation sur sujets simples.</w:t>
            </w:r>
          </w:p>
        </w:tc>
      </w:tr>
      <w:tr w:rsidR="00A3544F" w:rsidRPr="00CC1BCE" w14:paraId="4454E892" w14:textId="77777777">
        <w:trPr>
          <w:trHeight w:val="2060"/>
        </w:trPr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2544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8"/>
                <w:szCs w:val="28"/>
              </w:rPr>
              <w:t xml:space="preserve">Mobilisation des outils </w:t>
            </w:r>
          </w:p>
          <w:p w14:paraId="18DB7ED7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8"/>
                <w:szCs w:val="28"/>
              </w:rPr>
              <w:t>Développement de stratégies pour surmonter erreurs et s'auto-corriger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CF7A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4"/>
                <w:szCs w:val="24"/>
              </w:rPr>
              <w:t>mobilise un doc simple et des outils sommaires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5F33" w14:textId="77777777" w:rsidR="00A3544F" w:rsidRDefault="0059644D">
            <w:pPr>
              <w:pStyle w:val="Pardfaut"/>
              <w:tabs>
                <w:tab w:val="left" w:pos="1440"/>
              </w:tabs>
              <w:suppressAutoHyphens/>
              <w:outlineLvl w:val="0"/>
            </w:pPr>
            <w:r>
              <w:rPr>
                <w:sz w:val="24"/>
                <w:szCs w:val="24"/>
              </w:rPr>
              <w:t>+ vocab</w:t>
            </w:r>
            <w:r w:rsidR="007A7D77">
              <w:rPr>
                <w:sz w:val="24"/>
                <w:szCs w:val="24"/>
              </w:rPr>
              <w:t>ulaire</w:t>
            </w:r>
            <w:r>
              <w:rPr>
                <w:sz w:val="24"/>
                <w:szCs w:val="24"/>
              </w:rPr>
              <w:t>. varié et outils justes  transférés à partir de la leçon.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063D" w14:textId="77777777" w:rsidR="00A3544F" w:rsidRDefault="007A7D77">
            <w:pPr>
              <w:pStyle w:val="Pardfaut"/>
              <w:numPr>
                <w:ilvl w:val="0"/>
                <w:numId w:val="1"/>
              </w:numPr>
              <w:suppressAutoHyphens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9644D">
              <w:rPr>
                <w:sz w:val="24"/>
                <w:szCs w:val="24"/>
              </w:rPr>
              <w:t>ocab</w:t>
            </w:r>
            <w:r>
              <w:rPr>
                <w:sz w:val="24"/>
                <w:szCs w:val="24"/>
              </w:rPr>
              <w:t>ulaire p</w:t>
            </w:r>
            <w:r w:rsidR="0059644D">
              <w:rPr>
                <w:sz w:val="24"/>
                <w:szCs w:val="24"/>
              </w:rPr>
              <w:t>lus complexe avec conn</w:t>
            </w:r>
            <w:r>
              <w:rPr>
                <w:sz w:val="24"/>
                <w:szCs w:val="24"/>
              </w:rPr>
              <w:t>aissances p</w:t>
            </w:r>
            <w:r w:rsidR="0059644D">
              <w:rPr>
                <w:sz w:val="24"/>
                <w:szCs w:val="24"/>
              </w:rPr>
              <w:t>erso</w:t>
            </w:r>
            <w:r>
              <w:rPr>
                <w:sz w:val="24"/>
                <w:szCs w:val="24"/>
              </w:rPr>
              <w:t>nnelles</w:t>
            </w:r>
          </w:p>
          <w:p w14:paraId="1CBE1C6B" w14:textId="77777777" w:rsidR="00A3544F" w:rsidRDefault="0059644D">
            <w:pPr>
              <w:pStyle w:val="Pardfaut"/>
              <w:numPr>
                <w:ilvl w:val="0"/>
                <w:numId w:val="1"/>
              </w:numPr>
              <w:suppressAutoHyphens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grammaticaux plus complexes et personnels.</w:t>
            </w:r>
          </w:p>
        </w:tc>
      </w:tr>
    </w:tbl>
    <w:p w14:paraId="086B0F9F" w14:textId="77777777" w:rsidR="00A3544F" w:rsidRDefault="00A3544F">
      <w:pPr>
        <w:pStyle w:val="Pardfaut"/>
      </w:pPr>
    </w:p>
    <w:sectPr w:rsidR="00A3544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1A696" w14:textId="77777777" w:rsidR="00651EE5" w:rsidRDefault="00651EE5">
      <w:r>
        <w:separator/>
      </w:r>
    </w:p>
  </w:endnote>
  <w:endnote w:type="continuationSeparator" w:id="0">
    <w:p w14:paraId="23249834" w14:textId="77777777" w:rsidR="00651EE5" w:rsidRDefault="0065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605A" w14:textId="77777777" w:rsidR="00A3544F" w:rsidRDefault="00A35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CDD3" w14:textId="77777777" w:rsidR="00651EE5" w:rsidRDefault="00651EE5">
      <w:r>
        <w:separator/>
      </w:r>
    </w:p>
  </w:footnote>
  <w:footnote w:type="continuationSeparator" w:id="0">
    <w:p w14:paraId="78A5D6DB" w14:textId="77777777" w:rsidR="00651EE5" w:rsidRDefault="0065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02670" w14:textId="77777777" w:rsidR="00A3544F" w:rsidRDefault="00A354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3D9"/>
    <w:multiLevelType w:val="hybridMultilevel"/>
    <w:tmpl w:val="B3B80A16"/>
    <w:lvl w:ilvl="0" w:tplc="49E694DE">
      <w:start w:val="1"/>
      <w:numFmt w:val="bullet"/>
      <w:lvlText w:val="+"/>
      <w:lvlJc w:val="left"/>
      <w:pPr>
        <w:tabs>
          <w:tab w:val="left" w:pos="1440"/>
        </w:tabs>
        <w:ind w:left="246" w:hanging="24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EF952">
      <w:start w:val="1"/>
      <w:numFmt w:val="bullet"/>
      <w:lvlText w:val="+"/>
      <w:lvlJc w:val="left"/>
      <w:pPr>
        <w:tabs>
          <w:tab w:val="left" w:pos="1440"/>
        </w:tabs>
        <w:ind w:left="37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ACB16">
      <w:start w:val="1"/>
      <w:numFmt w:val="bullet"/>
      <w:lvlText w:val="+"/>
      <w:lvlJc w:val="left"/>
      <w:pPr>
        <w:tabs>
          <w:tab w:val="left" w:pos="1440"/>
        </w:tabs>
        <w:ind w:left="55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015E8">
      <w:start w:val="1"/>
      <w:numFmt w:val="bullet"/>
      <w:lvlText w:val="+"/>
      <w:lvlJc w:val="left"/>
      <w:pPr>
        <w:tabs>
          <w:tab w:val="left" w:pos="1440"/>
        </w:tabs>
        <w:ind w:left="73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A064F2">
      <w:start w:val="1"/>
      <w:numFmt w:val="bullet"/>
      <w:lvlText w:val="+"/>
      <w:lvlJc w:val="left"/>
      <w:pPr>
        <w:tabs>
          <w:tab w:val="left" w:pos="1440"/>
        </w:tabs>
        <w:ind w:left="91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EF168">
      <w:start w:val="1"/>
      <w:numFmt w:val="bullet"/>
      <w:lvlText w:val="+"/>
      <w:lvlJc w:val="left"/>
      <w:pPr>
        <w:tabs>
          <w:tab w:val="left" w:pos="1440"/>
        </w:tabs>
        <w:ind w:left="109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EC35A">
      <w:start w:val="1"/>
      <w:numFmt w:val="bullet"/>
      <w:lvlText w:val="+"/>
      <w:lvlJc w:val="left"/>
      <w:pPr>
        <w:tabs>
          <w:tab w:val="left" w:pos="1440"/>
        </w:tabs>
        <w:ind w:left="127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38ADA2">
      <w:start w:val="1"/>
      <w:numFmt w:val="bullet"/>
      <w:lvlText w:val="+"/>
      <w:lvlJc w:val="left"/>
      <w:pPr>
        <w:ind w:left="145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00AAE">
      <w:start w:val="1"/>
      <w:numFmt w:val="bullet"/>
      <w:lvlText w:val="+"/>
      <w:lvlJc w:val="left"/>
      <w:pPr>
        <w:tabs>
          <w:tab w:val="left" w:pos="1440"/>
        </w:tabs>
        <w:ind w:left="163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4F"/>
    <w:rsid w:val="0059644D"/>
    <w:rsid w:val="00651EE5"/>
    <w:rsid w:val="007A7D77"/>
    <w:rsid w:val="00A3225E"/>
    <w:rsid w:val="00A3544F"/>
    <w:rsid w:val="00C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95EC"/>
  <w15:docId w15:val="{750C615E-0DF9-40B7-84B2-7A19790D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Helvetica" w:cs="Arial Unicode MS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A322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2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25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25E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5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Monique-marie Reynal</cp:lastModifiedBy>
  <cp:revision>5</cp:revision>
  <dcterms:created xsi:type="dcterms:W3CDTF">2017-01-22T21:38:00Z</dcterms:created>
  <dcterms:modified xsi:type="dcterms:W3CDTF">2017-01-23T12:54:00Z</dcterms:modified>
</cp:coreProperties>
</file>