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A" w:rsidRPr="00697D09" w:rsidRDefault="005048EC" w:rsidP="00697D09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-166370</wp:posOffset>
            </wp:positionV>
            <wp:extent cx="952500" cy="971550"/>
            <wp:effectExtent l="19050" t="0" r="0" b="0"/>
            <wp:wrapSquare wrapText="bothSides"/>
            <wp:docPr id="1" name="il_fi" descr="http://eduscol.education.fr/bank/logos-traam/logo-TRAAM-v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scol.education.fr/bank/logos-traam/logo-TRAAM-v3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A75">
        <w:rPr>
          <w:b/>
          <w:sz w:val="44"/>
          <w:szCs w:val="44"/>
        </w:rPr>
        <w:t>Les traces sur Internet</w:t>
      </w:r>
      <w:r w:rsidRPr="005048EC">
        <w:t xml:space="preserve"> </w:t>
      </w:r>
    </w:p>
    <w:tbl>
      <w:tblPr>
        <w:tblStyle w:val="Grilledutableau"/>
        <w:tblW w:w="10348" w:type="dxa"/>
        <w:tblInd w:w="-601" w:type="dxa"/>
        <w:tblLook w:val="04A0"/>
      </w:tblPr>
      <w:tblGrid>
        <w:gridCol w:w="2552"/>
        <w:gridCol w:w="3898"/>
        <w:gridCol w:w="1772"/>
        <w:gridCol w:w="2126"/>
      </w:tblGrid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 xml:space="preserve">Période de mise en œuvre </w:t>
            </w:r>
          </w:p>
        </w:tc>
        <w:tc>
          <w:tcPr>
            <w:tcW w:w="7796" w:type="dxa"/>
            <w:gridSpan w:val="3"/>
          </w:tcPr>
          <w:p w:rsidR="00697D09" w:rsidRDefault="00353A75" w:rsidP="00E93D30">
            <w:r>
              <w:t>Troisième trimestre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Type d’établissement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Collège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Classe / niveau</w:t>
            </w:r>
          </w:p>
        </w:tc>
        <w:tc>
          <w:tcPr>
            <w:tcW w:w="7796" w:type="dxa"/>
            <w:gridSpan w:val="3"/>
          </w:tcPr>
          <w:p w:rsidR="00697D09" w:rsidRDefault="00212074">
            <w:r>
              <w:t>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Discipline(s) impliquée(s) / Professeur(s) concerné(s)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Professeur documentaliste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Description synthétique</w:t>
            </w:r>
          </w:p>
        </w:tc>
        <w:tc>
          <w:tcPr>
            <w:tcW w:w="7796" w:type="dxa"/>
            <w:gridSpan w:val="3"/>
          </w:tcPr>
          <w:p w:rsidR="00697D09" w:rsidRDefault="00E93D30" w:rsidP="00CF5232">
            <w:r>
              <w:t xml:space="preserve">Travail sur </w:t>
            </w:r>
            <w:r w:rsidR="00212074">
              <w:t>l</w:t>
            </w:r>
            <w:r w:rsidR="00C507BA">
              <w:t xml:space="preserve">es </w:t>
            </w:r>
            <w:r w:rsidR="00CF5232">
              <w:t>réseaux sociaux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Cadre pédagogique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IRD</w:t>
            </w:r>
            <w:r w:rsidR="00212074">
              <w:t xml:space="preserve"> 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disciplinaires / transversaux</w:t>
            </w:r>
          </w:p>
        </w:tc>
        <w:tc>
          <w:tcPr>
            <w:tcW w:w="7796" w:type="dxa"/>
            <w:gridSpan w:val="3"/>
          </w:tcPr>
          <w:p w:rsidR="00697D09" w:rsidRDefault="00E93D30">
            <w:r w:rsidRPr="00E93D30">
              <w:rPr>
                <w:u w:val="single"/>
              </w:rPr>
              <w:t>Objectifs transversaux</w:t>
            </w:r>
            <w:r>
              <w:t> :</w:t>
            </w:r>
          </w:p>
          <w:p w:rsidR="00E93D30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Apprendre aux élèves à maitriser leur identité </w:t>
            </w:r>
            <w:r w:rsidR="00353A75">
              <w:t xml:space="preserve"> et les traces que l’on peut laisser </w:t>
            </w:r>
            <w:r>
              <w:t>sur Internet</w:t>
            </w:r>
          </w:p>
          <w:p w:rsidR="00C507BA" w:rsidRDefault="00C507BA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à la notion de </w:t>
            </w:r>
            <w:r w:rsidR="00212074">
              <w:t>vie privée/vie publique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Connaitre les droits sur internet : droits d’auteur, droit à l’image, droit au respect de la vie privée…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documentaires</w:t>
            </w:r>
          </w:p>
        </w:tc>
        <w:tc>
          <w:tcPr>
            <w:tcW w:w="7796" w:type="dxa"/>
            <w:gridSpan w:val="3"/>
          </w:tcPr>
          <w:p w:rsidR="00697D09" w:rsidRDefault="00E93D30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au sens et à la portée des </w:t>
            </w:r>
            <w:r w:rsidR="00212074">
              <w:t>publications sur internet</w:t>
            </w:r>
          </w:p>
          <w:p w:rsidR="00E93D30" w:rsidRDefault="00E93D30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l’esprit critique des élèves face </w:t>
            </w:r>
            <w:r w:rsidR="00212074">
              <w:t>à leurs usages d’internet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Apprendre les règles de base pour la communication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Pré-requis</w:t>
            </w:r>
          </w:p>
        </w:tc>
        <w:tc>
          <w:tcPr>
            <w:tcW w:w="7796" w:type="dxa"/>
            <w:gridSpan w:val="3"/>
          </w:tcPr>
          <w:p w:rsidR="00E93D30" w:rsidRDefault="00CF5232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Travail sur </w:t>
            </w:r>
            <w:r w:rsidR="0031652C">
              <w:t xml:space="preserve">l’identité numérique </w:t>
            </w:r>
          </w:p>
          <w:p w:rsidR="00C507BA" w:rsidRDefault="0031652C" w:rsidP="00E93D30">
            <w:pPr>
              <w:pStyle w:val="Paragraphedeliste"/>
              <w:numPr>
                <w:ilvl w:val="0"/>
                <w:numId w:val="1"/>
              </w:numPr>
            </w:pPr>
            <w:r>
              <w:t>Travail sur les droits sur Internet</w:t>
            </w:r>
          </w:p>
          <w:p w:rsidR="00057480" w:rsidRDefault="00057480" w:rsidP="00E93D30">
            <w:pPr>
              <w:pStyle w:val="Paragraphedeliste"/>
              <w:numPr>
                <w:ilvl w:val="0"/>
                <w:numId w:val="1"/>
              </w:numPr>
            </w:pPr>
            <w:r>
              <w:t>Travail sur Réseaux sociaux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Compétences B2i / LPC</w:t>
            </w:r>
          </w:p>
        </w:tc>
        <w:tc>
          <w:tcPr>
            <w:tcW w:w="7796" w:type="dxa"/>
            <w:gridSpan w:val="3"/>
          </w:tcPr>
          <w:p w:rsidR="00697D09" w:rsidRPr="005F63A1" w:rsidRDefault="003138AB">
            <w:pPr>
              <w:rPr>
                <w:b/>
                <w:u w:val="single"/>
              </w:rPr>
            </w:pPr>
            <w:r w:rsidRPr="005F63A1">
              <w:rPr>
                <w:b/>
                <w:u w:val="single"/>
              </w:rPr>
              <w:t>LPC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Compétence 6 – Compétences Sociales et Civiques :</w:t>
            </w:r>
          </w:p>
          <w:p w:rsidR="003138AB" w:rsidRDefault="003138AB" w:rsidP="003138AB">
            <w:r w:rsidRPr="003138AB">
              <w:rPr>
                <w:b/>
              </w:rPr>
              <w:t>Connaître les principes et fondements de la vie civique et sociale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Connaitre et respecter les règles élémentaires du droit sur internet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Protéger sa personne et ses données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Avoir un comportement responsable :</w:t>
            </w:r>
          </w:p>
          <w:p w:rsidR="003138AB" w:rsidRDefault="003138AB" w:rsidP="003138AB">
            <w:pPr>
              <w:pStyle w:val="Paragraphedeliste"/>
              <w:numPr>
                <w:ilvl w:val="0"/>
                <w:numId w:val="1"/>
              </w:numPr>
            </w:pPr>
            <w:r>
              <w:t>Comprendre l’importance du respect mutuel et accepter toutes les différences</w:t>
            </w:r>
          </w:p>
          <w:p w:rsidR="0031652C" w:rsidRDefault="0031652C" w:rsidP="003138AB">
            <w:pPr>
              <w:pStyle w:val="Paragraphedeliste"/>
              <w:numPr>
                <w:ilvl w:val="0"/>
                <w:numId w:val="1"/>
              </w:numPr>
            </w:pPr>
            <w:r>
              <w:t>Utiliser les réseaux sociaux dans le respect des autres et de soi</w:t>
            </w:r>
          </w:p>
        </w:tc>
      </w:tr>
      <w:tr w:rsidR="001C3EBF" w:rsidTr="0013661F">
        <w:tc>
          <w:tcPr>
            <w:tcW w:w="2552" w:type="dxa"/>
          </w:tcPr>
          <w:p w:rsidR="001C3EBF" w:rsidRPr="00BD351B" w:rsidRDefault="001C3EBF">
            <w:pPr>
              <w:rPr>
                <w:b/>
              </w:rPr>
            </w:pPr>
            <w:r w:rsidRPr="00BD351B">
              <w:rPr>
                <w:b/>
              </w:rPr>
              <w:t>Modalité</w:t>
            </w:r>
            <w:r>
              <w:rPr>
                <w:b/>
              </w:rPr>
              <w:t>s</w:t>
            </w:r>
          </w:p>
        </w:tc>
        <w:tc>
          <w:tcPr>
            <w:tcW w:w="3898" w:type="dxa"/>
          </w:tcPr>
          <w:p w:rsidR="001C3EBF" w:rsidRPr="00E93D30" w:rsidRDefault="001C3EBF" w:rsidP="001C3EBF">
            <w:r w:rsidRPr="001C3EBF">
              <w:rPr>
                <w:b/>
              </w:rPr>
              <w:t xml:space="preserve">Effectif : </w:t>
            </w:r>
            <w:r w:rsidR="00E93D30">
              <w:t>½ classe</w:t>
            </w:r>
          </w:p>
        </w:tc>
        <w:tc>
          <w:tcPr>
            <w:tcW w:w="3898" w:type="dxa"/>
            <w:gridSpan w:val="2"/>
          </w:tcPr>
          <w:p w:rsidR="001C3EBF" w:rsidRPr="00E93D30" w:rsidRDefault="001C3EBF">
            <w:r w:rsidRPr="001C3EBF">
              <w:rPr>
                <w:b/>
              </w:rPr>
              <w:t>Nombre de séances :</w:t>
            </w:r>
            <w:r w:rsidR="00E93D30">
              <w:rPr>
                <w:b/>
              </w:rPr>
              <w:t xml:space="preserve"> </w:t>
            </w:r>
            <w:r w:rsidR="0031652C">
              <w:t>1</w:t>
            </w:r>
            <w:r w:rsidR="00E93D30">
              <w:t xml:space="preserve"> séance</w:t>
            </w:r>
          </w:p>
        </w:tc>
      </w:tr>
      <w:tr w:rsidR="00D10D0E" w:rsidTr="00D10D0E">
        <w:tc>
          <w:tcPr>
            <w:tcW w:w="2552" w:type="dxa"/>
            <w:vMerge w:val="restart"/>
          </w:tcPr>
          <w:p w:rsidR="00D10D0E" w:rsidRDefault="00D10D0E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BD351B">
              <w:rPr>
                <w:b/>
              </w:rPr>
              <w:t xml:space="preserve"> de la séquence</w:t>
            </w:r>
          </w:p>
          <w:p w:rsidR="00D10D0E" w:rsidRPr="00FA5FB7" w:rsidRDefault="0031652C">
            <w:pPr>
              <w:rPr>
                <w:u w:val="single"/>
              </w:rPr>
            </w:pPr>
            <w:r>
              <w:rPr>
                <w:u w:val="single"/>
              </w:rPr>
              <w:t xml:space="preserve"> 1</w:t>
            </w:r>
            <w:r w:rsidR="00212074">
              <w:rPr>
                <w:u w:val="single"/>
              </w:rPr>
              <w:t xml:space="preserve"> </w:t>
            </w:r>
            <w:r w:rsidR="00E93D30">
              <w:rPr>
                <w:u w:val="single"/>
              </w:rPr>
              <w:t>Séance</w:t>
            </w:r>
            <w:r w:rsidR="00D10D0E" w:rsidRPr="00FA5FB7">
              <w:rPr>
                <w:u w:val="single"/>
              </w:rPr>
              <w:t> :</w:t>
            </w:r>
          </w:p>
          <w:p w:rsidR="00D10D0E" w:rsidRDefault="00D10D0E"/>
          <w:p w:rsidR="00D10D0E" w:rsidRPr="00FA5FB7" w:rsidRDefault="0031652C" w:rsidP="00FA5FB7">
            <w:pPr>
              <w:jc w:val="center"/>
              <w:rPr>
                <w:b/>
              </w:rPr>
            </w:pPr>
            <w:r>
              <w:rPr>
                <w:b/>
              </w:rPr>
              <w:t>Les réseaux sociaux et les</w:t>
            </w:r>
            <w:r w:rsidR="00212074">
              <w:rPr>
                <w:b/>
              </w:rPr>
              <w:t xml:space="preserve"> usages </w:t>
            </w:r>
            <w:proofErr w:type="gramStart"/>
            <w:r>
              <w:rPr>
                <w:b/>
              </w:rPr>
              <w:t>d’</w:t>
            </w:r>
            <w:r w:rsidR="00212074">
              <w:rPr>
                <w:b/>
              </w:rPr>
              <w:t xml:space="preserve"> Internet</w:t>
            </w:r>
            <w:proofErr w:type="gramEnd"/>
            <w:r w:rsidR="00212074">
              <w:rPr>
                <w:b/>
              </w:rPr>
              <w:t>.</w:t>
            </w:r>
          </w:p>
          <w:p w:rsidR="00D10D0E" w:rsidRDefault="00D10D0E"/>
          <w:p w:rsidR="00D10D0E" w:rsidRDefault="00D10D0E">
            <w:r>
              <w:t>Lieu</w:t>
            </w:r>
            <w:r w:rsidR="00E93D30">
              <w:t> : CDI</w:t>
            </w:r>
          </w:p>
          <w:p w:rsidR="00D10D0E" w:rsidRDefault="00D10D0E"/>
          <w:p w:rsidR="00D10D0E" w:rsidRDefault="00D10D0E">
            <w:r>
              <w:t>Durée :</w:t>
            </w:r>
            <w:r w:rsidR="00E93D30">
              <w:t xml:space="preserve"> 55min</w:t>
            </w:r>
            <w:r w:rsidR="00212074">
              <w:t xml:space="preserve"> par séance</w:t>
            </w:r>
          </w:p>
          <w:p w:rsidR="00D10D0E" w:rsidRPr="00FA5FB7" w:rsidRDefault="00D10D0E"/>
        </w:tc>
        <w:tc>
          <w:tcPr>
            <w:tcW w:w="5670" w:type="dxa"/>
            <w:gridSpan w:val="2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2126" w:type="dxa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Matériel à prévoir</w:t>
            </w:r>
          </w:p>
        </w:tc>
      </w:tr>
      <w:tr w:rsidR="00D10D0E" w:rsidTr="00D10D0E">
        <w:tc>
          <w:tcPr>
            <w:tcW w:w="2552" w:type="dxa"/>
            <w:vMerge/>
          </w:tcPr>
          <w:p w:rsidR="00D10D0E" w:rsidRPr="00BD351B" w:rsidRDefault="00D10D0E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212074" w:rsidRPr="00EF3728" w:rsidRDefault="00212074" w:rsidP="00212074">
            <w:pPr>
              <w:ind w:left="360"/>
            </w:pPr>
          </w:p>
          <w:p w:rsidR="0031652C" w:rsidRDefault="00057480" w:rsidP="0031652C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traces sur internet : </w:t>
            </w:r>
          </w:p>
          <w:p w:rsidR="00057480" w:rsidRPr="00E93D30" w:rsidRDefault="00057480" w:rsidP="0031652C">
            <w:pPr>
              <w:pStyle w:val="Paragraphedeliste"/>
              <w:numPr>
                <w:ilvl w:val="0"/>
                <w:numId w:val="1"/>
              </w:numPr>
            </w:pPr>
            <w:r>
              <w:t>Recherche des traces sur l’ordinateur, sur les moteurs de recherches, sur les échanges sur internet, les cookies…</w:t>
            </w:r>
          </w:p>
        </w:tc>
        <w:tc>
          <w:tcPr>
            <w:tcW w:w="2126" w:type="dxa"/>
          </w:tcPr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31652C" w:rsidP="00B90DDC">
            <w:pPr>
              <w:pStyle w:val="Paragraphedeliste"/>
              <w:ind w:left="459"/>
            </w:pPr>
            <w:r>
              <w:t>Vidéo projecteur</w:t>
            </w: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27634" w:rsidRPr="00B27634" w:rsidRDefault="00B27634" w:rsidP="00091A06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Document fourni à l’élève</w:t>
            </w:r>
          </w:p>
        </w:tc>
        <w:tc>
          <w:tcPr>
            <w:tcW w:w="7796" w:type="dxa"/>
            <w:gridSpan w:val="3"/>
          </w:tcPr>
          <w:p w:rsidR="00BD351B" w:rsidRDefault="00B27634" w:rsidP="00B27634">
            <w:r>
              <w:t>Fiche pédagogique</w:t>
            </w:r>
            <w:r w:rsidR="00212074">
              <w:t xml:space="preserve"> reprenant les notions de droits. (CNIL)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Outils TICE utilisés</w:t>
            </w:r>
          </w:p>
        </w:tc>
        <w:tc>
          <w:tcPr>
            <w:tcW w:w="7796" w:type="dxa"/>
            <w:gridSpan w:val="3"/>
          </w:tcPr>
          <w:p w:rsidR="00BD351B" w:rsidRDefault="00B27634">
            <w:r>
              <w:t>Vidéoprojecteur, poste informatique ou tablette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 xml:space="preserve">Ressources numériques </w:t>
            </w:r>
            <w:r w:rsidRPr="00BD351B">
              <w:rPr>
                <w:b/>
              </w:rPr>
              <w:lastRenderedPageBreak/>
              <w:t>utilisées</w:t>
            </w:r>
          </w:p>
        </w:tc>
        <w:tc>
          <w:tcPr>
            <w:tcW w:w="7796" w:type="dxa"/>
            <w:gridSpan w:val="3"/>
          </w:tcPr>
          <w:p w:rsidR="00FF45E2" w:rsidRDefault="00887D4D" w:rsidP="00FF45E2">
            <w:hyperlink r:id="rId8" w:history="1">
              <w:r w:rsidR="004B18A5" w:rsidRPr="00B62B0D">
                <w:rPr>
                  <w:rStyle w:val="Lienhypertexte"/>
                </w:rPr>
                <w:t>www.internetsanscrainte.fr</w:t>
              </w:r>
            </w:hyperlink>
          </w:p>
          <w:p w:rsidR="004B18A5" w:rsidRPr="00EF3728" w:rsidRDefault="00887D4D" w:rsidP="00FF45E2">
            <w:hyperlink r:id="rId9" w:history="1">
              <w:r w:rsidR="004B18A5" w:rsidRPr="00B62B0D">
                <w:rPr>
                  <w:rStyle w:val="Lienhypertexte"/>
                </w:rPr>
                <w:t>www.jeunes.cnil.fr</w:t>
              </w:r>
            </w:hyperlink>
            <w:r w:rsidR="004B18A5">
              <w:t xml:space="preserve"> </w:t>
            </w:r>
          </w:p>
          <w:p w:rsidR="00B27634" w:rsidRDefault="00B27634" w:rsidP="00212074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lastRenderedPageBreak/>
              <w:t>Modalités d’évaluation de l’élève</w:t>
            </w:r>
          </w:p>
        </w:tc>
        <w:tc>
          <w:tcPr>
            <w:tcW w:w="7796" w:type="dxa"/>
            <w:gridSpan w:val="3"/>
          </w:tcPr>
          <w:p w:rsidR="004B18A5" w:rsidRDefault="00B27634" w:rsidP="00057480">
            <w:r>
              <w:t>Evaluation formative</w:t>
            </w:r>
            <w:r w:rsidR="000548F6">
              <w:t> </w:t>
            </w:r>
            <w:r w:rsidR="00057480">
              <w:t xml:space="preserve"> en fin de séquence 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Bilan</w:t>
            </w:r>
          </w:p>
        </w:tc>
        <w:tc>
          <w:tcPr>
            <w:tcW w:w="7796" w:type="dxa"/>
            <w:gridSpan w:val="3"/>
          </w:tcPr>
          <w:p w:rsidR="000548F6" w:rsidRDefault="000548F6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  <w:p w:rsidR="00057480" w:rsidRDefault="00057480" w:rsidP="00212074"/>
        </w:tc>
      </w:tr>
    </w:tbl>
    <w:p w:rsidR="00697D09" w:rsidRDefault="00697D09"/>
    <w:sectPr w:rsidR="00697D09" w:rsidSect="009A10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FC" w:rsidRDefault="007A06FC" w:rsidP="00697D09">
      <w:pPr>
        <w:spacing w:after="0" w:line="240" w:lineRule="auto"/>
      </w:pPr>
      <w:r>
        <w:separator/>
      </w:r>
    </w:p>
  </w:endnote>
  <w:endnote w:type="continuationSeparator" w:id="0">
    <w:p w:rsidR="007A06FC" w:rsidRDefault="007A06FC" w:rsidP="006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09" w:rsidRDefault="00212074">
    <w:pPr>
      <w:pStyle w:val="Pieddepage"/>
    </w:pPr>
    <w:r>
      <w:t>Séances 5e</w:t>
    </w:r>
    <w:r>
      <w:ptab w:relativeTo="margin" w:alignment="center" w:leader="none"/>
    </w:r>
    <w:r>
      <w:t xml:space="preserve">Cécile </w:t>
    </w:r>
    <w:proofErr w:type="spellStart"/>
    <w:r>
      <w:t>Gargaud</w:t>
    </w:r>
    <w:proofErr w:type="spellEnd"/>
    <w:r>
      <w:ptab w:relativeTo="margin" w:alignment="right" w:leader="none"/>
    </w:r>
    <w:r>
      <w:t>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FC" w:rsidRDefault="007A06FC" w:rsidP="00697D09">
      <w:pPr>
        <w:spacing w:after="0" w:line="240" w:lineRule="auto"/>
      </w:pPr>
      <w:r>
        <w:separator/>
      </w:r>
    </w:p>
  </w:footnote>
  <w:footnote w:type="continuationSeparator" w:id="0">
    <w:p w:rsidR="007A06FC" w:rsidRDefault="007A06FC" w:rsidP="006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108C851DDD4462D83D456F443D632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7BA" w:rsidRDefault="00C507B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pédagogique – TRAAM</w:t>
        </w:r>
      </w:p>
    </w:sdtContent>
  </w:sdt>
  <w:p w:rsidR="00697D09" w:rsidRDefault="00697D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5B22"/>
    <w:multiLevelType w:val="hybridMultilevel"/>
    <w:tmpl w:val="D4CC220E"/>
    <w:lvl w:ilvl="0" w:tplc="4894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09"/>
    <w:rsid w:val="000548F6"/>
    <w:rsid w:val="00057480"/>
    <w:rsid w:val="00091A06"/>
    <w:rsid w:val="00134387"/>
    <w:rsid w:val="001C3EBF"/>
    <w:rsid w:val="002118CC"/>
    <w:rsid w:val="00212074"/>
    <w:rsid w:val="002F3B41"/>
    <w:rsid w:val="00311FE5"/>
    <w:rsid w:val="003138AB"/>
    <w:rsid w:val="0031652C"/>
    <w:rsid w:val="00351AE3"/>
    <w:rsid w:val="00353A75"/>
    <w:rsid w:val="003E6912"/>
    <w:rsid w:val="00434318"/>
    <w:rsid w:val="00460D59"/>
    <w:rsid w:val="004B18A5"/>
    <w:rsid w:val="005048EC"/>
    <w:rsid w:val="00577364"/>
    <w:rsid w:val="005F63A1"/>
    <w:rsid w:val="006220EF"/>
    <w:rsid w:val="00654842"/>
    <w:rsid w:val="00697D09"/>
    <w:rsid w:val="00783463"/>
    <w:rsid w:val="00796986"/>
    <w:rsid w:val="007A06FC"/>
    <w:rsid w:val="00887D4D"/>
    <w:rsid w:val="009739B1"/>
    <w:rsid w:val="009A10EA"/>
    <w:rsid w:val="009C7C9A"/>
    <w:rsid w:val="00AD6D3E"/>
    <w:rsid w:val="00B27634"/>
    <w:rsid w:val="00B90DDC"/>
    <w:rsid w:val="00BD351B"/>
    <w:rsid w:val="00C303C8"/>
    <w:rsid w:val="00C507BA"/>
    <w:rsid w:val="00CF5232"/>
    <w:rsid w:val="00D10D0E"/>
    <w:rsid w:val="00DC111F"/>
    <w:rsid w:val="00E57CCD"/>
    <w:rsid w:val="00E93D30"/>
    <w:rsid w:val="00ED6FF5"/>
    <w:rsid w:val="00F71999"/>
    <w:rsid w:val="00FA5FB7"/>
    <w:rsid w:val="00FB52F5"/>
    <w:rsid w:val="00FD2E2C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D09"/>
  </w:style>
  <w:style w:type="paragraph" w:styleId="Pieddepage">
    <w:name w:val="footer"/>
    <w:basedOn w:val="Normal"/>
    <w:link w:val="Pieddepag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D09"/>
  </w:style>
  <w:style w:type="paragraph" w:styleId="Textedebulles">
    <w:name w:val="Balloon Text"/>
    <w:basedOn w:val="Normal"/>
    <w:link w:val="TextedebullesCar"/>
    <w:uiPriority w:val="99"/>
    <w:semiHidden/>
    <w:unhideWhenUsed/>
    <w:rsid w:val="006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sanscraint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unes.cnil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8C851DDD4462D83D456F443D63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2F1F6-2C20-4F6C-83AA-E75AD746350B}"/>
      </w:docPartPr>
      <w:docPartBody>
        <w:p w:rsidR="0051066A" w:rsidRDefault="00277BF1" w:rsidP="00277BF1">
          <w:pPr>
            <w:pStyle w:val="7108C851DDD4462D83D456F443D632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FFC"/>
    <w:rsid w:val="00110EC8"/>
    <w:rsid w:val="00277BF1"/>
    <w:rsid w:val="00426812"/>
    <w:rsid w:val="0051066A"/>
    <w:rsid w:val="00694BC5"/>
    <w:rsid w:val="00740766"/>
    <w:rsid w:val="007A3B38"/>
    <w:rsid w:val="0089216F"/>
    <w:rsid w:val="009112A6"/>
    <w:rsid w:val="00A979A5"/>
    <w:rsid w:val="00CF22E3"/>
    <w:rsid w:val="00DD1DD8"/>
    <w:rsid w:val="00E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27582ED3174C7788417A124623C450">
    <w:name w:val="8827582ED3174C7788417A124623C450"/>
    <w:rsid w:val="00E97FFC"/>
  </w:style>
  <w:style w:type="paragraph" w:customStyle="1" w:styleId="0BE0119ECE03412B9E81C93F8C10F49B">
    <w:name w:val="0BE0119ECE03412B9E81C93F8C10F49B"/>
    <w:rsid w:val="00E97FFC"/>
  </w:style>
  <w:style w:type="paragraph" w:customStyle="1" w:styleId="7108C851DDD4462D83D456F443D6325D">
    <w:name w:val="7108C851DDD4462D83D456F443D6325D"/>
    <w:rsid w:val="00277BF1"/>
  </w:style>
  <w:style w:type="paragraph" w:customStyle="1" w:styleId="BE676A2A0B374858B74DAEE90E68A9A9">
    <w:name w:val="BE676A2A0B374858B74DAEE90E68A9A9"/>
    <w:rsid w:val="0051066A"/>
  </w:style>
  <w:style w:type="paragraph" w:customStyle="1" w:styleId="1B5C001D908349E4B39709D5B4735919">
    <w:name w:val="1B5C001D908349E4B39709D5B4735919"/>
    <w:rsid w:val="0051066A"/>
  </w:style>
  <w:style w:type="paragraph" w:customStyle="1" w:styleId="4FA2BF3F081C411EA3F2950BFA7F3607">
    <w:name w:val="4FA2BF3F081C411EA3F2950BFA7F3607"/>
    <w:rsid w:val="00510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– TRAAM</vt:lpstr>
    </vt:vector>
  </TitlesOfParts>
  <Company>Tiphaine Eglizaud – Professeur-documentaliste – 2014-2015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– TRAAM</dc:title>
  <dc:creator>Tiphaine</dc:creator>
  <cp:lastModifiedBy>Famille Tixier</cp:lastModifiedBy>
  <cp:revision>2</cp:revision>
  <dcterms:created xsi:type="dcterms:W3CDTF">2015-06-25T15:55:00Z</dcterms:created>
  <dcterms:modified xsi:type="dcterms:W3CDTF">2015-06-25T15:55:00Z</dcterms:modified>
</cp:coreProperties>
</file>