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65" w:type="dxa"/>
        <w:tblInd w:w="-5" w:type="dxa"/>
        <w:tblLook w:val="04A0" w:firstRow="1" w:lastRow="0" w:firstColumn="1" w:lastColumn="0" w:noHBand="0" w:noVBand="1"/>
      </w:tblPr>
      <w:tblGrid>
        <w:gridCol w:w="2835"/>
        <w:gridCol w:w="5529"/>
        <w:gridCol w:w="2693"/>
        <w:gridCol w:w="8"/>
      </w:tblGrid>
      <w:tr w:rsidR="00CB5EF3" w:rsidTr="00C970B6">
        <w:tc>
          <w:tcPr>
            <w:tcW w:w="11065" w:type="dxa"/>
            <w:gridSpan w:val="4"/>
            <w:shd w:val="clear" w:color="auto" w:fill="F2F2F2" w:themeFill="background1" w:themeFillShade="F2"/>
          </w:tcPr>
          <w:p w:rsidR="00CB5EF3" w:rsidRPr="00CB5EF3" w:rsidRDefault="00E763CD" w:rsidP="0022472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FICHE </w:t>
            </w:r>
            <w:r w:rsidR="00224727">
              <w:rPr>
                <w:b/>
                <w:sz w:val="28"/>
              </w:rPr>
              <w:t>DE STRATEGIE</w:t>
            </w:r>
          </w:p>
        </w:tc>
      </w:tr>
      <w:tr w:rsidR="00CB5EF3" w:rsidTr="00C970B6">
        <w:trPr>
          <w:gridAfter w:val="1"/>
          <w:wAfter w:w="8" w:type="dxa"/>
        </w:trPr>
        <w:tc>
          <w:tcPr>
            <w:tcW w:w="2835" w:type="dxa"/>
            <w:shd w:val="clear" w:color="auto" w:fill="F2F2F2" w:themeFill="background1" w:themeFillShade="F2"/>
          </w:tcPr>
          <w:p w:rsidR="00CB5EF3" w:rsidRP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 xml:space="preserve">Classe : </w:t>
            </w:r>
            <w:r w:rsidR="00951A36">
              <w:rPr>
                <w:b/>
                <w:sz w:val="28"/>
                <w:szCs w:val="28"/>
              </w:rPr>
              <w:t>1</w:t>
            </w:r>
            <w:r w:rsidR="00951A36" w:rsidRPr="00951A36">
              <w:rPr>
                <w:b/>
                <w:sz w:val="28"/>
                <w:szCs w:val="28"/>
                <w:vertAlign w:val="superscript"/>
              </w:rPr>
              <w:t>ère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951A36" w:rsidRPr="00FA5968" w:rsidRDefault="00CB5EF3" w:rsidP="00E878CF">
            <w:pPr>
              <w:rPr>
                <w:rFonts w:cstheme="minorHAnsi"/>
                <w:b/>
                <w:sz w:val="28"/>
              </w:rPr>
            </w:pPr>
            <w:r w:rsidRPr="00FA5968">
              <w:rPr>
                <w:rFonts w:cstheme="minorHAnsi"/>
                <w:b/>
                <w:sz w:val="28"/>
              </w:rPr>
              <w:t xml:space="preserve">Titre du thème : </w:t>
            </w:r>
          </w:p>
          <w:p w:rsidR="00CB5EF3" w:rsidRPr="00FA5968" w:rsidRDefault="00951A36" w:rsidP="00E878CF">
            <w:pPr>
              <w:rPr>
                <w:rFonts w:cstheme="minorHAnsi"/>
                <w:b/>
                <w:bCs/>
              </w:rPr>
            </w:pPr>
            <w:r w:rsidRPr="00FA5968">
              <w:rPr>
                <w:rFonts w:cstheme="minorHAnsi"/>
                <w:b/>
                <w:bCs/>
              </w:rPr>
              <w:t>THÈME 2.2 L’embauche et la rémunération</w:t>
            </w:r>
          </w:p>
          <w:p w:rsidR="00951A36" w:rsidRPr="00CB5EF3" w:rsidRDefault="00951A36" w:rsidP="00951A3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CB5EF3" w:rsidRPr="00CB5EF3" w:rsidRDefault="00CB5EF3" w:rsidP="00E878CF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>Durée :</w:t>
            </w:r>
          </w:p>
          <w:p w:rsidR="00CB5EF3" w:rsidRPr="00CB5EF3" w:rsidRDefault="00FA7FA2" w:rsidP="00E8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min</w:t>
            </w:r>
          </w:p>
        </w:tc>
      </w:tr>
      <w:tr w:rsidR="00CB5EF3" w:rsidTr="00C970B6">
        <w:trPr>
          <w:gridAfter w:val="1"/>
          <w:wAfter w:w="8" w:type="dxa"/>
        </w:trPr>
        <w:tc>
          <w:tcPr>
            <w:tcW w:w="2835" w:type="dxa"/>
            <w:shd w:val="clear" w:color="auto" w:fill="F2F2F2" w:themeFill="background1" w:themeFillShade="F2"/>
          </w:tcPr>
          <w:p w:rsidR="00951A36" w:rsidRPr="00FA5968" w:rsidRDefault="00CB5EF3" w:rsidP="00951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8"/>
              </w:rPr>
            </w:pPr>
            <w:r w:rsidRPr="00FA5968">
              <w:rPr>
                <w:b/>
                <w:sz w:val="24"/>
                <w:szCs w:val="28"/>
              </w:rPr>
              <w:t>Place dans le référentiel :</w:t>
            </w:r>
            <w:r w:rsidR="00951A36" w:rsidRPr="00FA5968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951A36" w:rsidRPr="00A06492" w:rsidRDefault="00951A36" w:rsidP="00951A36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A06492">
              <w:rPr>
                <w:rFonts w:cstheme="minorHAnsi"/>
                <w:szCs w:val="18"/>
              </w:rPr>
              <w:t>- La conclusion du contrat de</w:t>
            </w:r>
          </w:p>
          <w:p w:rsidR="00CB5EF3" w:rsidRPr="00A06492" w:rsidRDefault="00951A36" w:rsidP="00951A36">
            <w:pPr>
              <w:rPr>
                <w:rFonts w:cstheme="minorHAnsi"/>
                <w:szCs w:val="18"/>
              </w:rPr>
            </w:pPr>
            <w:r w:rsidRPr="00A06492">
              <w:rPr>
                <w:rFonts w:cstheme="minorHAnsi"/>
                <w:szCs w:val="18"/>
              </w:rPr>
              <w:t>Travail</w:t>
            </w:r>
          </w:p>
          <w:p w:rsidR="00CB5EF3" w:rsidRPr="00951A36" w:rsidRDefault="00951A36" w:rsidP="00951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810000"/>
                <w:sz w:val="18"/>
                <w:szCs w:val="18"/>
              </w:rPr>
            </w:pPr>
            <w:r w:rsidRPr="00A06492">
              <w:rPr>
                <w:rFonts w:cstheme="minorHAnsi"/>
                <w:b/>
                <w:bCs/>
                <w:iCs/>
                <w:szCs w:val="18"/>
              </w:rPr>
              <w:t xml:space="preserve">C 2.2.3 </w:t>
            </w:r>
            <w:r w:rsidRPr="00A06492">
              <w:rPr>
                <w:rFonts w:cstheme="minorHAnsi"/>
                <w:bCs/>
                <w:iCs/>
                <w:szCs w:val="16"/>
              </w:rPr>
              <w:t>analyser</w:t>
            </w:r>
            <w:r w:rsidRPr="00A06492">
              <w:rPr>
                <w:rFonts w:cstheme="minorHAnsi"/>
                <w:b/>
                <w:bCs/>
                <w:iCs/>
                <w:sz w:val="20"/>
                <w:szCs w:val="16"/>
              </w:rPr>
              <w:t xml:space="preserve"> </w:t>
            </w:r>
            <w:r w:rsidRPr="00A06492">
              <w:rPr>
                <w:rFonts w:cstheme="minorHAnsi"/>
                <w:iCs/>
                <w:szCs w:val="18"/>
              </w:rPr>
              <w:t>le contenu d’un contrat de travail les droits et</w:t>
            </w:r>
            <w:r w:rsidRPr="00A06492">
              <w:rPr>
                <w:rFonts w:cstheme="minorHAnsi"/>
                <w:b/>
                <w:bCs/>
                <w:iCs/>
                <w:szCs w:val="18"/>
              </w:rPr>
              <w:t xml:space="preserve"> </w:t>
            </w:r>
            <w:r w:rsidRPr="00A06492">
              <w:rPr>
                <w:rFonts w:cstheme="minorHAnsi"/>
                <w:iCs/>
                <w:szCs w:val="18"/>
              </w:rPr>
              <w:t>obligations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CB5EF3" w:rsidRPr="00FA5968" w:rsidRDefault="00CB5EF3" w:rsidP="00E878CF">
            <w:pPr>
              <w:rPr>
                <w:b/>
                <w:sz w:val="24"/>
                <w:szCs w:val="28"/>
              </w:rPr>
            </w:pPr>
            <w:r w:rsidRPr="00FA5968">
              <w:rPr>
                <w:b/>
                <w:sz w:val="24"/>
                <w:szCs w:val="28"/>
              </w:rPr>
              <w:t>Objectifs pédagogiques :</w:t>
            </w:r>
          </w:p>
          <w:p w:rsidR="00CB5EF3" w:rsidRPr="00A06492" w:rsidRDefault="00CB5EF3" w:rsidP="00A06492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  <w:r w:rsidRPr="00A06492">
              <w:rPr>
                <w:rFonts w:cstheme="minorHAnsi"/>
              </w:rPr>
              <w:t>-</w:t>
            </w:r>
            <w:r w:rsidR="00951A36" w:rsidRPr="00A06492">
              <w:rPr>
                <w:rFonts w:cstheme="minorHAnsi"/>
                <w:bCs/>
                <w:iCs/>
              </w:rPr>
              <w:t xml:space="preserve"> </w:t>
            </w:r>
            <w:r w:rsidR="00A2530A" w:rsidRPr="00A06492">
              <w:rPr>
                <w:rFonts w:cstheme="minorHAnsi"/>
                <w:bCs/>
                <w:iCs/>
              </w:rPr>
              <w:t>dégager les caractéristiques de la période d’essai</w:t>
            </w:r>
            <w:r w:rsidR="00A85913" w:rsidRPr="00A06492">
              <w:rPr>
                <w:rFonts w:cstheme="minorHAnsi"/>
                <w:bCs/>
                <w:iCs/>
              </w:rPr>
              <w:t xml:space="preserve"> pour faire la transition vers l’analyse de contrat de travail</w:t>
            </w:r>
          </w:p>
          <w:p w:rsidR="00CB5EF3" w:rsidRPr="00CB5EF3" w:rsidRDefault="00CB5EF3" w:rsidP="00CB5EF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3031D" w:rsidRPr="00FA5968" w:rsidRDefault="00A85913" w:rsidP="00E303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031D" w:rsidRPr="00FA5968">
              <w:rPr>
                <w:b/>
                <w:sz w:val="24"/>
                <w:szCs w:val="28"/>
              </w:rPr>
              <w:t xml:space="preserve">Pré-requis : </w:t>
            </w:r>
          </w:p>
          <w:p w:rsidR="000939D6" w:rsidRPr="00A06492" w:rsidRDefault="00E3031D" w:rsidP="00E3031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06492">
              <w:rPr>
                <w:rFonts w:cstheme="minorHAnsi"/>
                <w:szCs w:val="18"/>
              </w:rPr>
              <w:t>L’entretien d’embauche</w:t>
            </w:r>
          </w:p>
        </w:tc>
      </w:tr>
    </w:tbl>
    <w:p w:rsidR="00144D2B" w:rsidRDefault="00144D2B" w:rsidP="00CB5EF3">
      <w:pPr>
        <w:spacing w:after="0"/>
        <w:rPr>
          <w:b/>
          <w:i/>
          <w:sz w:val="28"/>
        </w:rPr>
      </w:pPr>
    </w:p>
    <w:p w:rsidR="00CB5EF3" w:rsidRPr="00CB5EF3" w:rsidRDefault="008003EC" w:rsidP="00CB5EF3">
      <w:pPr>
        <w:spacing w:after="0"/>
        <w:rPr>
          <w:b/>
          <w:i/>
          <w:sz w:val="28"/>
        </w:rPr>
      </w:pPr>
      <w:r>
        <w:rPr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22225</wp:posOffset>
                </wp:positionV>
                <wp:extent cx="138430" cy="219075"/>
                <wp:effectExtent l="80645" t="25400" r="95250" b="698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19075"/>
                        </a:xfrm>
                        <a:prstGeom prst="downArrow">
                          <a:avLst>
                            <a:gd name="adj1" fmla="val 50000"/>
                            <a:gd name="adj2" fmla="val 3956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891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33.3pt;margin-top:1.75pt;width:10.9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" fillcolor="black [3213]" strokecolor="black [3213]" strokeweight="3pt">
                <v:shadow on="t" color="#7f7f7f [1601]" opacity=".5" offset="1pt"/>
              </v:shape>
            </w:pict>
          </mc:Fallback>
        </mc:AlternateContent>
      </w:r>
      <w:r w:rsidR="00CB5EF3" w:rsidRPr="00CB5EF3">
        <w:rPr>
          <w:b/>
          <w:i/>
          <w:sz w:val="28"/>
        </w:rPr>
        <w:t xml:space="preserve">Positionnement de la séquence </w:t>
      </w:r>
      <w:r w:rsidR="00FA7FA2">
        <w:rPr>
          <w:b/>
          <w:i/>
          <w:sz w:val="28"/>
        </w:rPr>
        <w:tab/>
      </w:r>
      <w:r w:rsidR="00FA7FA2">
        <w:rPr>
          <w:b/>
          <w:i/>
          <w:sz w:val="28"/>
        </w:rPr>
        <w:tab/>
      </w: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7"/>
        <w:gridCol w:w="238"/>
        <w:gridCol w:w="316"/>
        <w:gridCol w:w="317"/>
        <w:gridCol w:w="317"/>
        <w:gridCol w:w="316"/>
        <w:gridCol w:w="317"/>
        <w:gridCol w:w="317"/>
        <w:gridCol w:w="222"/>
        <w:gridCol w:w="237"/>
        <w:gridCol w:w="238"/>
        <w:gridCol w:w="238"/>
        <w:gridCol w:w="238"/>
        <w:gridCol w:w="317"/>
        <w:gridCol w:w="317"/>
        <w:gridCol w:w="317"/>
        <w:gridCol w:w="317"/>
        <w:gridCol w:w="317"/>
        <w:gridCol w:w="317"/>
      </w:tblGrid>
      <w:tr w:rsidR="00CB5EF3" w:rsidRPr="003941CF" w:rsidTr="00E878CF">
        <w:trPr>
          <w:trHeight w:val="227"/>
          <w:jc w:val="center"/>
        </w:trPr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1</w:t>
            </w:r>
            <w:r w:rsidRPr="003941CF">
              <w:rPr>
                <w:sz w:val="18"/>
                <w:szCs w:val="18"/>
                <w:vertAlign w:val="superscript"/>
              </w:rPr>
              <w:t>er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2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  <w:tc>
          <w:tcPr>
            <w:tcW w:w="951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Pr="003941CF" w:rsidRDefault="00CB5EF3" w:rsidP="00E878CF">
            <w:pPr>
              <w:rPr>
                <w:sz w:val="18"/>
                <w:szCs w:val="18"/>
              </w:rPr>
            </w:pPr>
            <w:r w:rsidRPr="003941CF">
              <w:rPr>
                <w:sz w:val="18"/>
                <w:szCs w:val="18"/>
              </w:rPr>
              <w:t>3</w:t>
            </w:r>
            <w:r w:rsidRPr="003941CF">
              <w:rPr>
                <w:sz w:val="18"/>
                <w:szCs w:val="18"/>
                <w:vertAlign w:val="superscript"/>
              </w:rPr>
              <w:t>ème</w:t>
            </w:r>
            <w:r w:rsidRPr="003941CF">
              <w:rPr>
                <w:sz w:val="18"/>
                <w:szCs w:val="18"/>
              </w:rPr>
              <w:t xml:space="preserve"> tri</w:t>
            </w:r>
          </w:p>
        </w:tc>
      </w:tr>
      <w:tr w:rsidR="00CB5EF3" w:rsidTr="00E878CF">
        <w:trPr>
          <w:trHeight w:hRule="exact" w:val="113"/>
          <w:jc w:val="center"/>
        </w:trPr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8003EC" w:rsidP="00E878CF"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-262890</wp:posOffset>
                      </wp:positionV>
                      <wp:extent cx="5932170" cy="422910"/>
                      <wp:effectExtent l="0" t="19050" r="11430" b="15240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32170" cy="4229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4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D5D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-31.1pt;margin-top:-20.7pt;width:467.1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" adj="20830" fillcolor="#9cc2e5 [1940]" strokecolor="#1f4d78 [1604]" strokeweight="1pt">
                      <v:fill opacity="28784f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0" w:type="auto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0070C0"/>
          </w:tcPr>
          <w:p w:rsidR="00CB5EF3" w:rsidRDefault="00CB5EF3" w:rsidP="00E878CF"/>
        </w:tc>
        <w:tc>
          <w:tcPr>
            <w:tcW w:w="23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23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  <w:tc>
          <w:tcPr>
            <w:tcW w:w="31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B5EF3" w:rsidRDefault="00CB5EF3" w:rsidP="00E878CF"/>
        </w:tc>
      </w:tr>
    </w:tbl>
    <w:p w:rsidR="00CB5EF3" w:rsidRDefault="00CB5EF3" w:rsidP="00CB5EF3">
      <w:pPr>
        <w:spacing w:after="0"/>
      </w:pPr>
    </w:p>
    <w:p w:rsidR="00CB5EF3" w:rsidRPr="00144D2B" w:rsidRDefault="00CB5EF3" w:rsidP="00CB5EF3">
      <w:pPr>
        <w:spacing w:after="0"/>
        <w:rPr>
          <w:b/>
          <w:i/>
          <w:color w:val="FF0000"/>
          <w:sz w:val="28"/>
          <w:szCs w:val="16"/>
        </w:rPr>
      </w:pPr>
      <w:r w:rsidRPr="00CB5EF3">
        <w:rPr>
          <w:b/>
          <w:i/>
          <w:color w:val="FF0000"/>
          <w:sz w:val="28"/>
          <w:szCs w:val="16"/>
        </w:rPr>
        <w:t>Supports utilisés :</w:t>
      </w:r>
      <w:r w:rsidR="008A6EA0" w:rsidRPr="008A6EA0">
        <w:rPr>
          <w:b/>
          <w:bCs/>
        </w:rPr>
        <w:t xml:space="preserve"> </w:t>
      </w:r>
      <w:r w:rsidR="008A6EA0">
        <w:rPr>
          <w:b/>
          <w:bCs/>
        </w:rPr>
        <w:t>https ://</w:t>
      </w:r>
      <w:hyperlink r:id="rId5" w:tgtFrame="_blank" w:history="1">
        <w:r w:rsidR="008A6EA0">
          <w:rPr>
            <w:rStyle w:val="Lienhypertexte"/>
            <w:b/>
            <w:bCs/>
            <w:color w:val="1155CC"/>
          </w:rPr>
          <w:t>edpuzzle.com/media/56c5ecbc14f2123c41ca134d</w:t>
        </w:r>
      </w:hyperlink>
      <w:r w:rsidR="008A6EA0">
        <w:t> </w:t>
      </w:r>
    </w:p>
    <w:p w:rsidR="00CB5EF3" w:rsidRPr="00CB5EF3" w:rsidRDefault="00CB5EF3" w:rsidP="00CB5EF3">
      <w:pPr>
        <w:spacing w:after="0"/>
        <w:rPr>
          <w:b/>
          <w:i/>
        </w:rPr>
      </w:pPr>
    </w:p>
    <w:tbl>
      <w:tblPr>
        <w:tblStyle w:val="Grilledutableau"/>
        <w:tblW w:w="11199" w:type="dxa"/>
        <w:tblInd w:w="-5" w:type="dxa"/>
        <w:tblLook w:val="04A0" w:firstRow="1" w:lastRow="0" w:firstColumn="1" w:lastColumn="0" w:noHBand="0" w:noVBand="1"/>
      </w:tblPr>
      <w:tblGrid>
        <w:gridCol w:w="1560"/>
        <w:gridCol w:w="6095"/>
        <w:gridCol w:w="3544"/>
      </w:tblGrid>
      <w:tr w:rsidR="00CB5EF3" w:rsidRPr="00CB5EF3" w:rsidTr="00C970B6">
        <w:tc>
          <w:tcPr>
            <w:tcW w:w="1560" w:type="dxa"/>
            <w:shd w:val="clear" w:color="auto" w:fill="D9D9D9" w:themeFill="background1" w:themeFillShade="D9"/>
          </w:tcPr>
          <w:p w:rsidR="00CB5EF3" w:rsidRPr="00CB5EF3" w:rsidRDefault="00CB5EF3" w:rsidP="00E878CF">
            <w:pPr>
              <w:rPr>
                <w:sz w:val="28"/>
              </w:rPr>
            </w:pPr>
            <w:r w:rsidRPr="00CB5EF3">
              <w:rPr>
                <w:sz w:val="28"/>
              </w:rPr>
              <w:t>Étapes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CB5EF3" w:rsidRPr="00CB5EF3" w:rsidRDefault="00CB5EF3" w:rsidP="00E878CF">
            <w:pPr>
              <w:rPr>
                <w:sz w:val="28"/>
              </w:rPr>
            </w:pPr>
            <w:r w:rsidRPr="00CB5EF3">
              <w:rPr>
                <w:sz w:val="28"/>
              </w:rPr>
              <w:t>Déroulement des activités</w:t>
            </w:r>
          </w:p>
          <w:p w:rsidR="00CB5EF3" w:rsidRPr="00CB5EF3" w:rsidRDefault="00CB5EF3" w:rsidP="00E878CF">
            <w:pPr>
              <w:rPr>
                <w:sz w:val="28"/>
              </w:rPr>
            </w:pPr>
            <w:r w:rsidRPr="00CB5EF3">
              <w:rPr>
                <w:sz w:val="28"/>
              </w:rPr>
              <w:t xml:space="preserve"> </w:t>
            </w:r>
          </w:p>
          <w:p w:rsidR="00CB5EF3" w:rsidRPr="00CB5EF3" w:rsidRDefault="00CB5EF3" w:rsidP="00E878CF">
            <w:pPr>
              <w:rPr>
                <w:sz w:val="2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CB5EF3" w:rsidRPr="00CB5EF3" w:rsidRDefault="00CB5EF3" w:rsidP="00E878CF">
            <w:pPr>
              <w:rPr>
                <w:sz w:val="28"/>
              </w:rPr>
            </w:pPr>
            <w:r w:rsidRPr="00CB5EF3">
              <w:rPr>
                <w:sz w:val="28"/>
              </w:rPr>
              <w:t>Modalités de mise en œuvre</w:t>
            </w:r>
          </w:p>
        </w:tc>
      </w:tr>
      <w:tr w:rsidR="00F11C4F" w:rsidTr="00C970B6">
        <w:tc>
          <w:tcPr>
            <w:tcW w:w="1560" w:type="dxa"/>
          </w:tcPr>
          <w:p w:rsidR="00F11C4F" w:rsidRDefault="00F11C4F" w:rsidP="00AB3585">
            <w:pPr>
              <w:jc w:val="center"/>
            </w:pPr>
          </w:p>
          <w:p w:rsidR="00A85913" w:rsidRDefault="00A85913" w:rsidP="00AB3585">
            <w:pPr>
              <w:jc w:val="center"/>
            </w:pPr>
          </w:p>
          <w:p w:rsidR="00A85913" w:rsidRDefault="00A85913" w:rsidP="00AB3585">
            <w:pPr>
              <w:jc w:val="center"/>
            </w:pPr>
          </w:p>
          <w:p w:rsidR="00F11C4F" w:rsidRDefault="00F11C4F" w:rsidP="00AB3585">
            <w:pPr>
              <w:jc w:val="center"/>
            </w:pPr>
            <w:r>
              <w:t>1</w:t>
            </w:r>
          </w:p>
          <w:p w:rsidR="00F11C4F" w:rsidRDefault="00F11C4F" w:rsidP="00AB3585">
            <w:pPr>
              <w:jc w:val="center"/>
            </w:pPr>
          </w:p>
          <w:p w:rsidR="00A85913" w:rsidRDefault="00A85913" w:rsidP="00AB3585">
            <w:pPr>
              <w:jc w:val="center"/>
            </w:pPr>
          </w:p>
          <w:p w:rsidR="00F11C4F" w:rsidRDefault="00F11C4F" w:rsidP="00AB3585">
            <w:pPr>
              <w:jc w:val="center"/>
            </w:pPr>
            <w:r>
              <w:t>2</w:t>
            </w:r>
          </w:p>
          <w:p w:rsidR="00F11C4F" w:rsidRDefault="00F11C4F" w:rsidP="00AB3585">
            <w:pPr>
              <w:jc w:val="center"/>
            </w:pPr>
          </w:p>
          <w:p w:rsidR="00F11C4F" w:rsidRDefault="00F11C4F" w:rsidP="00AB3585">
            <w:pPr>
              <w:jc w:val="center"/>
            </w:pPr>
            <w:r>
              <w:t>3</w:t>
            </w:r>
          </w:p>
          <w:p w:rsidR="00F11C4F" w:rsidRDefault="00F11C4F" w:rsidP="00AB3585">
            <w:pPr>
              <w:jc w:val="center"/>
            </w:pPr>
          </w:p>
          <w:p w:rsidR="00F11C4F" w:rsidRDefault="00F11C4F" w:rsidP="00AB3585">
            <w:pPr>
              <w:jc w:val="center"/>
            </w:pPr>
            <w:r>
              <w:t>4</w:t>
            </w:r>
          </w:p>
          <w:p w:rsidR="00F11C4F" w:rsidRDefault="00F11C4F" w:rsidP="00AB3585">
            <w:pPr>
              <w:jc w:val="center"/>
            </w:pPr>
          </w:p>
          <w:p w:rsidR="00F11C4F" w:rsidRDefault="00F11C4F" w:rsidP="00AB3585">
            <w:pPr>
              <w:jc w:val="center"/>
            </w:pPr>
          </w:p>
          <w:p w:rsidR="00F11C4F" w:rsidRDefault="00F11C4F" w:rsidP="00AB3585">
            <w:pPr>
              <w:jc w:val="center"/>
            </w:pPr>
          </w:p>
          <w:p w:rsidR="00A85913" w:rsidRDefault="00A85913" w:rsidP="00AB3585">
            <w:pPr>
              <w:jc w:val="center"/>
            </w:pPr>
          </w:p>
          <w:p w:rsidR="00A85913" w:rsidRDefault="00A85913" w:rsidP="00AB3585">
            <w:pPr>
              <w:jc w:val="center"/>
            </w:pPr>
            <w:r>
              <w:t>5</w:t>
            </w:r>
          </w:p>
          <w:p w:rsidR="00A85913" w:rsidRDefault="00A85913" w:rsidP="00AB3585">
            <w:pPr>
              <w:jc w:val="center"/>
            </w:pPr>
          </w:p>
          <w:p w:rsidR="00F11C4F" w:rsidRDefault="00F11C4F" w:rsidP="00AB3585">
            <w:pPr>
              <w:jc w:val="center"/>
            </w:pPr>
          </w:p>
          <w:p w:rsidR="00F11C4F" w:rsidRDefault="00F11C4F" w:rsidP="006B64CB"/>
        </w:tc>
        <w:tc>
          <w:tcPr>
            <w:tcW w:w="6095" w:type="dxa"/>
          </w:tcPr>
          <w:p w:rsidR="00F11C4F" w:rsidRPr="00AB3585" w:rsidRDefault="00A85913" w:rsidP="00E878CF">
            <w:pPr>
              <w:rPr>
                <w:b/>
                <w:u w:val="single"/>
              </w:rPr>
            </w:pPr>
            <w:r w:rsidRPr="00AB3585">
              <w:rPr>
                <w:b/>
                <w:u w:val="single"/>
              </w:rPr>
              <w:t>Activité d’introduction  au dossier sur l’analyse du contrat de travail</w:t>
            </w:r>
          </w:p>
          <w:p w:rsidR="00A85913" w:rsidRDefault="00A85913" w:rsidP="00E878CF"/>
          <w:p w:rsidR="00F11C4F" w:rsidRDefault="00F11C4F" w:rsidP="00E878CF">
            <w:r>
              <w:t>Distribuer un questionnaire (qui reprend les questions de la vidéo)</w:t>
            </w:r>
            <w:r w:rsidR="00AB3585">
              <w:t>.</w:t>
            </w:r>
          </w:p>
          <w:p w:rsidR="00A85913" w:rsidRDefault="00A85913" w:rsidP="00E878CF"/>
          <w:p w:rsidR="00F11C4F" w:rsidRDefault="00F11C4F" w:rsidP="00E878CF">
            <w:r>
              <w:t>Visionner la vidéo</w:t>
            </w:r>
            <w:r w:rsidR="00AB3585">
              <w:t>.</w:t>
            </w:r>
          </w:p>
          <w:p w:rsidR="00F11C4F" w:rsidRDefault="00F11C4F" w:rsidP="00E878CF"/>
          <w:p w:rsidR="00F11C4F" w:rsidRDefault="00F11C4F" w:rsidP="00E878CF">
            <w:r>
              <w:t>Répondre aux questions de la vidéo sur le questionnaire papier</w:t>
            </w:r>
            <w:r w:rsidR="00AB3585">
              <w:t>.</w:t>
            </w:r>
          </w:p>
          <w:p w:rsidR="00F11C4F" w:rsidRDefault="00F11C4F" w:rsidP="00E878CF"/>
          <w:p w:rsidR="00F11C4F" w:rsidRDefault="00F11C4F" w:rsidP="00F11C4F">
            <w:r>
              <w:t>Corriger en repassant à nouveau la vidéo</w:t>
            </w:r>
            <w:r w:rsidR="00AB3585">
              <w:t>,</w:t>
            </w:r>
          </w:p>
          <w:p w:rsidR="00F11C4F" w:rsidRDefault="00F11C4F" w:rsidP="00F11C4F">
            <w:r>
              <w:t>Interroger les élèves</w:t>
            </w:r>
            <w:r w:rsidR="00AB3585">
              <w:t>,</w:t>
            </w:r>
          </w:p>
          <w:p w:rsidR="00A85913" w:rsidRDefault="00A85913" w:rsidP="00F11C4F">
            <w:r>
              <w:t>Définir le vocabulaire employé par l’avocat (présumer, engagement,…)</w:t>
            </w:r>
          </w:p>
          <w:p w:rsidR="00A85913" w:rsidRDefault="00A85913" w:rsidP="00F11C4F"/>
          <w:p w:rsidR="00F11C4F" w:rsidRPr="006B64CB" w:rsidRDefault="00A85913" w:rsidP="006B64CB">
            <w:r>
              <w:t>Synthèse intermédiaire : mots clés et définition</w:t>
            </w:r>
            <w:r w:rsidR="00AB3585">
              <w:t xml:space="preserve">s </w:t>
            </w:r>
            <w:r>
              <w:t>et caractéristiques de la période d’essai</w:t>
            </w:r>
            <w:r w:rsidR="00AB3585">
              <w:t>.</w:t>
            </w:r>
          </w:p>
        </w:tc>
        <w:tc>
          <w:tcPr>
            <w:tcW w:w="3544" w:type="dxa"/>
          </w:tcPr>
          <w:p w:rsidR="00F11C4F" w:rsidRDefault="00F11C4F" w:rsidP="00FB67D9"/>
          <w:p w:rsidR="00A85913" w:rsidRDefault="00A85913" w:rsidP="00E878CF"/>
          <w:p w:rsidR="00A85913" w:rsidRDefault="00A85913" w:rsidP="00E878CF"/>
          <w:p w:rsidR="00F11C4F" w:rsidRDefault="00F11C4F" w:rsidP="00E878CF">
            <w:r>
              <w:t>Travail collectif</w:t>
            </w:r>
          </w:p>
          <w:p w:rsidR="00F11C4F" w:rsidRDefault="00F11C4F" w:rsidP="00E878CF"/>
          <w:p w:rsidR="00A85913" w:rsidRDefault="00A85913" w:rsidP="00E878CF"/>
          <w:p w:rsidR="00F11C4F" w:rsidRDefault="00F11C4F" w:rsidP="00F11C4F">
            <w:r>
              <w:t>Travail collectif</w:t>
            </w:r>
          </w:p>
          <w:p w:rsidR="00F11C4F" w:rsidRDefault="00F11C4F" w:rsidP="00E878CF"/>
          <w:p w:rsidR="00F11C4F" w:rsidRDefault="00F11C4F" w:rsidP="00E878CF">
            <w:r>
              <w:t>Travail individuel</w:t>
            </w:r>
          </w:p>
          <w:p w:rsidR="00F11C4F" w:rsidRDefault="00F11C4F" w:rsidP="00E878CF"/>
          <w:p w:rsidR="00F11C4F" w:rsidRDefault="00F11C4F" w:rsidP="00E878CF">
            <w:r>
              <w:t>Travail collectif avec réponse</w:t>
            </w:r>
            <w:r w:rsidR="0011616F">
              <w:t>s</w:t>
            </w:r>
            <w:r>
              <w:t xml:space="preserve"> individuelle</w:t>
            </w:r>
            <w:r w:rsidR="0011616F">
              <w:t>s</w:t>
            </w:r>
          </w:p>
          <w:p w:rsidR="00A85913" w:rsidRDefault="00A85913" w:rsidP="00E878CF"/>
          <w:p w:rsidR="00A85913" w:rsidRDefault="00A85913" w:rsidP="00E878CF"/>
          <w:p w:rsidR="00A85913" w:rsidRDefault="00A85913" w:rsidP="00E878CF"/>
          <w:p w:rsidR="00A85913" w:rsidRDefault="00A85913" w:rsidP="00E878CF">
            <w:r>
              <w:t>oral</w:t>
            </w:r>
          </w:p>
        </w:tc>
      </w:tr>
    </w:tbl>
    <w:p w:rsidR="00C970B6" w:rsidRPr="006541D5" w:rsidRDefault="00C970B6" w:rsidP="006541D5">
      <w:pPr>
        <w:spacing w:after="0" w:line="240" w:lineRule="auto"/>
        <w:rPr>
          <w:b/>
          <w:i/>
          <w:sz w:val="8"/>
        </w:rPr>
      </w:pPr>
    </w:p>
    <w:tbl>
      <w:tblPr>
        <w:tblStyle w:val="Grilledutableau"/>
        <w:tblpPr w:leftFromText="141" w:rightFromText="141" w:vertAnchor="text" w:horzAnchor="margin" w:tblpY="409"/>
        <w:tblW w:w="11195" w:type="dxa"/>
        <w:tblLook w:val="04A0" w:firstRow="1" w:lastRow="0" w:firstColumn="1" w:lastColumn="0" w:noHBand="0" w:noVBand="1"/>
      </w:tblPr>
      <w:tblGrid>
        <w:gridCol w:w="3964"/>
        <w:gridCol w:w="3544"/>
        <w:gridCol w:w="3687"/>
      </w:tblGrid>
      <w:tr w:rsidR="00C970B6" w:rsidRPr="00CB5EF3" w:rsidTr="00C970B6">
        <w:tc>
          <w:tcPr>
            <w:tcW w:w="11195" w:type="dxa"/>
            <w:gridSpan w:val="3"/>
            <w:shd w:val="clear" w:color="auto" w:fill="F2F2F2" w:themeFill="background1" w:themeFillShade="F2"/>
          </w:tcPr>
          <w:p w:rsidR="00C970B6" w:rsidRPr="00CB5EF3" w:rsidRDefault="00C970B6" w:rsidP="00C970B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OBJET(S) D’ETUDE(S)</w:t>
            </w:r>
          </w:p>
        </w:tc>
      </w:tr>
      <w:tr w:rsidR="00C970B6" w:rsidRPr="00CB5EF3" w:rsidTr="00C970B6">
        <w:tc>
          <w:tcPr>
            <w:tcW w:w="3964" w:type="dxa"/>
            <w:shd w:val="clear" w:color="auto" w:fill="F2F2F2" w:themeFill="background1" w:themeFillShade="F2"/>
          </w:tcPr>
          <w:p w:rsidR="00C970B6" w:rsidRDefault="00C970B6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  <w:r w:rsidRPr="00CB5EF3">
              <w:rPr>
                <w:b/>
                <w:sz w:val="28"/>
                <w:szCs w:val="28"/>
              </w:rPr>
              <w:t xml:space="preserve"> </w:t>
            </w:r>
          </w:p>
          <w:p w:rsidR="00C970B6" w:rsidRPr="00263BC3" w:rsidRDefault="00C970B6" w:rsidP="00C970B6">
            <w:pPr>
              <w:rPr>
                <w:rFonts w:cstheme="minorHAnsi"/>
                <w:b/>
                <w:szCs w:val="28"/>
              </w:rPr>
            </w:pPr>
          </w:p>
          <w:p w:rsidR="00C970B6" w:rsidRPr="006541D5" w:rsidRDefault="006541D5" w:rsidP="006541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3BC3">
              <w:rPr>
                <w:rFonts w:cstheme="minorHAnsi"/>
                <w:szCs w:val="18"/>
              </w:rPr>
              <w:t>La conclusion du contrat de travail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970B6" w:rsidRDefault="00C970B6" w:rsidP="00C970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Thème : </w:t>
            </w:r>
          </w:p>
          <w:p w:rsidR="00263BC3" w:rsidRDefault="006541D5" w:rsidP="00C970B6">
            <w:pPr>
              <w:rPr>
                <w:rFonts w:cstheme="minorHAnsi"/>
                <w:bCs/>
                <w:szCs w:val="18"/>
              </w:rPr>
            </w:pPr>
            <w:r w:rsidRPr="00263BC3">
              <w:rPr>
                <w:rFonts w:cstheme="minorHAnsi"/>
                <w:bCs/>
                <w:szCs w:val="18"/>
              </w:rPr>
              <w:t xml:space="preserve">THÈME 2.2 </w:t>
            </w:r>
          </w:p>
          <w:p w:rsidR="006541D5" w:rsidRPr="00263BC3" w:rsidRDefault="006541D5" w:rsidP="00C970B6">
            <w:pPr>
              <w:rPr>
                <w:rFonts w:cstheme="minorHAnsi"/>
                <w:sz w:val="36"/>
                <w:szCs w:val="28"/>
              </w:rPr>
            </w:pPr>
            <w:r w:rsidRPr="00263BC3">
              <w:rPr>
                <w:rFonts w:cstheme="minorHAnsi"/>
                <w:bCs/>
                <w:szCs w:val="18"/>
              </w:rPr>
              <w:t>L’embauche et la rémunération</w:t>
            </w:r>
          </w:p>
          <w:p w:rsidR="006541D5" w:rsidRPr="00CB5EF3" w:rsidRDefault="006541D5" w:rsidP="00263BC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F2F2F2" w:themeFill="background1" w:themeFillShade="F2"/>
          </w:tcPr>
          <w:p w:rsidR="00C970B6" w:rsidRPr="00CB5EF3" w:rsidRDefault="00C970B6" w:rsidP="00C970B6">
            <w:pPr>
              <w:rPr>
                <w:b/>
                <w:sz w:val="28"/>
                <w:szCs w:val="28"/>
              </w:rPr>
            </w:pPr>
            <w:r w:rsidRPr="00CB5EF3">
              <w:rPr>
                <w:b/>
                <w:sz w:val="28"/>
                <w:szCs w:val="28"/>
              </w:rPr>
              <w:t>Durée :</w:t>
            </w:r>
          </w:p>
          <w:p w:rsidR="00C970B6" w:rsidRPr="00CB5EF3" w:rsidRDefault="00C970B6" w:rsidP="00C970B6">
            <w:pPr>
              <w:rPr>
                <w:b/>
                <w:sz w:val="28"/>
                <w:szCs w:val="28"/>
              </w:rPr>
            </w:pPr>
          </w:p>
        </w:tc>
      </w:tr>
      <w:tr w:rsidR="00C970B6" w:rsidRPr="00CB5EF3" w:rsidTr="00C970B6">
        <w:tc>
          <w:tcPr>
            <w:tcW w:w="7508" w:type="dxa"/>
            <w:gridSpan w:val="2"/>
            <w:shd w:val="clear" w:color="auto" w:fill="F2F2F2" w:themeFill="background1" w:themeFillShade="F2"/>
          </w:tcPr>
          <w:p w:rsidR="00C970B6" w:rsidRDefault="00C970B6" w:rsidP="00C97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Objectifs et problématique :</w:t>
            </w:r>
          </w:p>
          <w:p w:rsidR="006B64CB" w:rsidRDefault="006B64CB" w:rsidP="006B64CB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</w:rPr>
            </w:pPr>
          </w:p>
          <w:p w:rsidR="006B64CB" w:rsidRPr="004655A6" w:rsidRDefault="006B64CB" w:rsidP="006B64CB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4655A6">
              <w:rPr>
                <w:rFonts w:cstheme="minorHAnsi"/>
                <w:szCs w:val="18"/>
              </w:rPr>
              <w:t>- Analyser un contrat de travail, notamment les clauses spécifiques</w:t>
            </w:r>
          </w:p>
          <w:p w:rsidR="006B64CB" w:rsidRPr="004655A6" w:rsidRDefault="006B64CB" w:rsidP="006B64CB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</w:p>
          <w:p w:rsidR="00C970B6" w:rsidRPr="004655A6" w:rsidRDefault="006B64CB" w:rsidP="00A06492">
            <w:pPr>
              <w:autoSpaceDE w:val="0"/>
              <w:autoSpaceDN w:val="0"/>
              <w:adjustRightInd w:val="0"/>
              <w:rPr>
                <w:rFonts w:cstheme="minorHAnsi"/>
                <w:szCs w:val="18"/>
              </w:rPr>
            </w:pPr>
            <w:r w:rsidRPr="004655A6">
              <w:rPr>
                <w:rFonts w:cstheme="minorHAnsi"/>
                <w:szCs w:val="18"/>
              </w:rPr>
              <w:t>- Dégager les caractéristiques des contrats, les droits et obligations des parties</w:t>
            </w:r>
          </w:p>
          <w:p w:rsidR="00C970B6" w:rsidRPr="00CB5EF3" w:rsidRDefault="00C970B6" w:rsidP="00C970B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F2F2F2" w:themeFill="background1" w:themeFillShade="F2"/>
          </w:tcPr>
          <w:p w:rsidR="00C970B6" w:rsidRPr="00CB5EF3" w:rsidRDefault="00C970B6" w:rsidP="00C970B6">
            <w:pPr>
              <w:rPr>
                <w:sz w:val="28"/>
                <w:szCs w:val="28"/>
              </w:rPr>
            </w:pPr>
          </w:p>
        </w:tc>
      </w:tr>
    </w:tbl>
    <w:p w:rsidR="00CB5EF3" w:rsidRPr="00CB5EF3" w:rsidRDefault="00CB5EF3" w:rsidP="00CB5EF3">
      <w:pPr>
        <w:spacing w:after="0"/>
        <w:rPr>
          <w:b/>
          <w:i/>
          <w:sz w:val="28"/>
        </w:rPr>
      </w:pPr>
      <w:r w:rsidRPr="00CB5EF3">
        <w:rPr>
          <w:b/>
          <w:i/>
          <w:sz w:val="28"/>
        </w:rPr>
        <w:t>Et après ?</w:t>
      </w:r>
    </w:p>
    <w:sectPr w:rsidR="00CB5EF3" w:rsidRPr="00CB5EF3" w:rsidSect="00C970B6">
      <w:pgSz w:w="11906" w:h="16838"/>
      <w:pgMar w:top="536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1196"/>
    <w:multiLevelType w:val="hybridMultilevel"/>
    <w:tmpl w:val="047EB108"/>
    <w:lvl w:ilvl="0" w:tplc="FDA42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3"/>
    <w:rsid w:val="000939D6"/>
    <w:rsid w:val="000D2734"/>
    <w:rsid w:val="0011616F"/>
    <w:rsid w:val="00144D2B"/>
    <w:rsid w:val="00207648"/>
    <w:rsid w:val="00224727"/>
    <w:rsid w:val="00263BC3"/>
    <w:rsid w:val="004655A6"/>
    <w:rsid w:val="004E01DD"/>
    <w:rsid w:val="006541D5"/>
    <w:rsid w:val="006B64CB"/>
    <w:rsid w:val="007155BD"/>
    <w:rsid w:val="00781353"/>
    <w:rsid w:val="007F47CF"/>
    <w:rsid w:val="008003EC"/>
    <w:rsid w:val="008569BF"/>
    <w:rsid w:val="008A6EA0"/>
    <w:rsid w:val="00951A36"/>
    <w:rsid w:val="00A06492"/>
    <w:rsid w:val="00A2530A"/>
    <w:rsid w:val="00A85913"/>
    <w:rsid w:val="00AB3585"/>
    <w:rsid w:val="00C970B6"/>
    <w:rsid w:val="00CB5EF3"/>
    <w:rsid w:val="00DC6593"/>
    <w:rsid w:val="00E3031D"/>
    <w:rsid w:val="00E763CD"/>
    <w:rsid w:val="00EE2EB5"/>
    <w:rsid w:val="00F11C4F"/>
    <w:rsid w:val="00FA5968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5A24-05CC-4CBE-960E-C5EE216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1D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A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puzzle.com/media/56c5ecbc14f2123c41ca13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renaudie</dc:creator>
  <cp:lastModifiedBy>Catherine Devesa</cp:lastModifiedBy>
  <cp:revision>2</cp:revision>
  <cp:lastPrinted>2017-01-06T10:56:00Z</cp:lastPrinted>
  <dcterms:created xsi:type="dcterms:W3CDTF">2017-03-31T07:01:00Z</dcterms:created>
  <dcterms:modified xsi:type="dcterms:W3CDTF">2017-03-31T07:01:00Z</dcterms:modified>
</cp:coreProperties>
</file>