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513C" wp14:editId="5FE376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24075" cy="295275"/>
                <wp:effectExtent l="0" t="0" r="0" b="0"/>
                <wp:wrapNone/>
                <wp:docPr id="7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40B3" w:rsidRPr="006B6554" w:rsidRDefault="001540B3" w:rsidP="001540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540B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ANNEXE 19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513C" id="_x0000_t202" coordsize="21600,21600" o:spt="202" path="m,l,21600r21600,l21600,xe">
                <v:stroke joinstyle="miter"/>
                <v:path gradientshapeok="t" o:connecttype="rect"/>
              </v:shapetype>
              <v:shape id="WordArt 67" o:spid="_x0000_s1026" type="#_x0000_t202" style="position:absolute;margin-left:0;margin-top:0;width:16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" filled="f" stroked="f">
                <o:lock v:ext="edit" shapetype="t"/>
                <v:textbox>
                  <w:txbxContent>
                    <w:p w:rsidR="001540B3" w:rsidRPr="006B6554" w:rsidRDefault="001540B3" w:rsidP="001540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540B3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ANNEXE 19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0B3" w:rsidRPr="002B74A6" w:rsidRDefault="001540B3" w:rsidP="001540B3">
      <w:pPr>
        <w:ind w:right="-468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1540B3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</w:p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  <w:bookmarkStart w:id="0" w:name="_GoBack"/>
      <w:bookmarkEnd w:id="0"/>
      <w:r w:rsidRPr="002B74A6">
        <w:rPr>
          <w:rFonts w:eastAsia="Times New Roman"/>
          <w:b/>
          <w:sz w:val="20"/>
          <w:szCs w:val="20"/>
          <w:lang w:val="fr-FR" w:eastAsia="fr-FR"/>
        </w:rPr>
        <w:t>BTS Tertiaires - Épreuve orale facultative de langue vivante EF1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>Session :</w:t>
      </w:r>
    </w:p>
    <w:p w:rsidR="001540B3" w:rsidRPr="002B74A6" w:rsidRDefault="001540B3" w:rsidP="001540B3">
      <w:pPr>
        <w:jc w:val="center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FICHE D’AIDE À L’ÉVALUATION</w:t>
      </w:r>
    </w:p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</w:p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 xml:space="preserve">LANGUE VIVANTE   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</w:p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</w:p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 xml:space="preserve">Nom de la candidate, du candidat 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 </w:t>
      </w:r>
    </w:p>
    <w:p w:rsidR="001540B3" w:rsidRPr="002B74A6" w:rsidRDefault="001540B3" w:rsidP="001540B3">
      <w:pPr>
        <w:rPr>
          <w:rFonts w:eastAsia="Times New Roman"/>
          <w:sz w:val="20"/>
          <w:szCs w:val="20"/>
          <w:lang w:val="fr-FR" w:eastAsia="fr-FR"/>
        </w:rPr>
      </w:pPr>
    </w:p>
    <w:p w:rsidR="001540B3" w:rsidRPr="002B74A6" w:rsidRDefault="001540B3" w:rsidP="001540B3">
      <w:pPr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lang w:val="fr-FR" w:eastAsia="fr-FR"/>
        </w:rPr>
        <w:t>Pour chacune des deux colonnes, entourer le nombre de points correspondant à la prestation de la candidate ou du candidat à l’un des trois degrés de réussite et attribuer à cette prestation le nombre de points indiqué (sans le fractionner en décimale).</w:t>
      </w:r>
    </w:p>
    <w:p w:rsidR="001540B3" w:rsidRPr="002B74A6" w:rsidRDefault="001540B3" w:rsidP="001540B3">
      <w:pPr>
        <w:jc w:val="both"/>
        <w:rPr>
          <w:rFonts w:eastAsia="Times New Roman"/>
          <w:sz w:val="20"/>
          <w:szCs w:val="20"/>
          <w:lang w:val="fr-FR" w:eastAsia="fr-FR"/>
        </w:rPr>
      </w:pPr>
    </w:p>
    <w:tbl>
      <w:tblPr>
        <w:tblpPr w:leftFromText="141" w:rightFromText="141" w:vertAnchor="text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709"/>
        <w:gridCol w:w="4111"/>
        <w:gridCol w:w="718"/>
      </w:tblGrid>
      <w:tr w:rsidR="001540B3" w:rsidRPr="002B74A6" w:rsidTr="00E60296">
        <w:trPr>
          <w:gridAfter w:val="1"/>
          <w:wAfter w:w="718" w:type="dxa"/>
        </w:trPr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Entretien avec l’examinateur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Intelligibilité et recevabilité linguistique</w:t>
            </w:r>
          </w:p>
        </w:tc>
      </w:tr>
      <w:tr w:rsidR="001540B3" w:rsidRPr="002B74A6" w:rsidTr="00E60296">
        <w:trPr>
          <w:gridAfter w:val="1"/>
          <w:wAfter w:w="718" w:type="dxa"/>
        </w:trPr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</w:tr>
      <w:tr w:rsidR="001540B3" w:rsidRPr="002B74A6" w:rsidTr="00E60296">
        <w:trPr>
          <w:trHeight w:val="1099"/>
        </w:trPr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tabs>
                <w:tab w:val="left" w:pos="5529"/>
              </w:tabs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Echange difficile malgré l’aide apportée par l’examinateur. </w:t>
            </w:r>
          </w:p>
          <w:p w:rsidR="001540B3" w:rsidRPr="002B74A6" w:rsidRDefault="001540B3" w:rsidP="00E60296">
            <w:pPr>
              <w:tabs>
                <w:tab w:val="left" w:pos="5529"/>
              </w:tabs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Compréhension très parcellaire du document.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 à 6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Partiellement compréhensible. Répertoire élémentaire de mots et d’expressions courantes.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 pts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1540B3" w:rsidRPr="002B74A6" w:rsidTr="00E60296"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540B3" w:rsidRPr="002B74A6" w:rsidTr="00E60296">
        <w:trPr>
          <w:trHeight w:val="1700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Communique une information limitée.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Répond sans prendre l’initiative de l’échange qui repose sur l’aide apportée par l’examinateur.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7 à  9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S’exprime dans une langue intelligible malgré un vocabulaire limité. Commet systématiquement des erreurs élémentaires. 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compréhensible malgré un net accent français.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 ou 5 pts</w:t>
            </w:r>
          </w:p>
        </w:tc>
      </w:tr>
      <w:tr w:rsidR="001540B3" w:rsidRPr="002B74A6" w:rsidTr="00E60296"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540B3" w:rsidRPr="002B74A6" w:rsidTr="00E60296">
        <w:trPr>
          <w:trHeight w:val="1841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 saisi les points principaux et peut intervenir dans l’échange avec une relative aisance. Réponses cohérentes même si les interventions sont parfois brèves et maladroites.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10 à 12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Fait un emploi globalement correct des structures courantes malgré de nettes influences de la langue maternelle. 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clairement intelligible malgré des erreurs.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6 à 8  pts</w:t>
            </w:r>
          </w:p>
        </w:tc>
      </w:tr>
      <w:tr w:rsidR="001540B3" w:rsidRPr="002B74A6" w:rsidTr="00E60296">
        <w:trPr>
          <w:trHeight w:val="960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 : Fait preuve de culture personnelle.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 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: qualités de communication, capacité à convaincre.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</w:t>
            </w:r>
          </w:p>
          <w:p w:rsidR="001540B3" w:rsidRPr="002B74A6" w:rsidRDefault="001540B3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pts)</w:t>
            </w:r>
          </w:p>
        </w:tc>
      </w:tr>
      <w:tr w:rsidR="001540B3" w:rsidRPr="002B74A6" w:rsidTr="00E60296"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A, sur 6</w:t>
            </w:r>
          </w:p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/12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B, sur 8</w:t>
            </w:r>
          </w:p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0B3" w:rsidRPr="002B74A6" w:rsidRDefault="001540B3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     /8</w:t>
            </w:r>
          </w:p>
        </w:tc>
      </w:tr>
    </w:tbl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br w:type="textWrapping" w:clear="all"/>
      </w:r>
    </w:p>
    <w:p w:rsidR="001540B3" w:rsidRPr="002B74A6" w:rsidRDefault="001540B3" w:rsidP="001540B3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Note (total A + B) =                   /20</w:t>
      </w:r>
    </w:p>
    <w:p w:rsidR="001540B3" w:rsidRPr="002B74A6" w:rsidRDefault="001540B3" w:rsidP="001540B3">
      <w:pPr>
        <w:ind w:right="-468"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Appréciation éventuelle :</w:t>
      </w:r>
    </w:p>
    <w:p w:rsidR="00442A12" w:rsidRPr="001540B3" w:rsidRDefault="00442A12">
      <w:pPr>
        <w:rPr>
          <w:lang w:val="fr-FR"/>
        </w:rPr>
      </w:pPr>
    </w:p>
    <w:sectPr w:rsidR="00442A12" w:rsidRPr="0015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3"/>
    <w:rsid w:val="001540B3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228C"/>
  <w15:chartTrackingRefBased/>
  <w15:docId w15:val="{54C2BD4A-940B-4CD4-993B-250488D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40B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0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2020-12-09T10:38:00Z</dcterms:created>
  <dcterms:modified xsi:type="dcterms:W3CDTF">2020-12-09T10:39:00Z</dcterms:modified>
</cp:coreProperties>
</file>