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D1F" w:rsidRPr="00E26D1F" w:rsidRDefault="00E26D1F" w:rsidP="00663892">
      <w:pPr>
        <w:jc w:val="center"/>
        <w:rPr>
          <w:rFonts w:ascii="Times New Roman" w:hAnsi="Times New Roman" w:cs="Times New Roman"/>
          <w:b/>
          <w:sz w:val="32"/>
          <w:szCs w:val="32"/>
        </w:rPr>
      </w:pPr>
      <w:r w:rsidRPr="00E26D1F">
        <w:rPr>
          <w:rFonts w:ascii="Times New Roman" w:hAnsi="Times New Roman" w:cs="Times New Roman"/>
          <w:b/>
          <w:sz w:val="32"/>
          <w:szCs w:val="32"/>
        </w:rPr>
        <w:t>Dossier élève</w:t>
      </w:r>
    </w:p>
    <w:p w:rsidR="00E26D1F" w:rsidRDefault="00E26D1F" w:rsidP="00050E86">
      <w:pPr>
        <w:jc w:val="center"/>
        <w:rPr>
          <w:rFonts w:ascii="Times New Roman" w:hAnsi="Times New Roman" w:cs="Times New Roman"/>
          <w:sz w:val="24"/>
          <w:szCs w:val="24"/>
        </w:rPr>
      </w:pPr>
    </w:p>
    <w:p w:rsidR="00E26D1F" w:rsidRPr="00E26D1F" w:rsidRDefault="00E26D1F" w:rsidP="00050E86">
      <w:pPr>
        <w:jc w:val="center"/>
        <w:rPr>
          <w:rFonts w:ascii="Times New Roman" w:hAnsi="Times New Roman" w:cs="Times New Roman"/>
          <w:b/>
          <w:i/>
          <w:sz w:val="32"/>
          <w:szCs w:val="32"/>
        </w:rPr>
      </w:pPr>
      <w:r w:rsidRPr="00E26D1F">
        <w:rPr>
          <w:rFonts w:ascii="Times New Roman" w:hAnsi="Times New Roman" w:cs="Times New Roman"/>
          <w:b/>
          <w:i/>
          <w:sz w:val="32"/>
          <w:szCs w:val="32"/>
        </w:rPr>
        <w:t>Comment le droit permet-il de régler un litige ?</w:t>
      </w:r>
    </w:p>
    <w:p w:rsidR="00E26D1F" w:rsidRDefault="00E26D1F" w:rsidP="00050E86">
      <w:pPr>
        <w:jc w:val="center"/>
        <w:rPr>
          <w:rFonts w:ascii="Times New Roman" w:hAnsi="Times New Roman" w:cs="Times New Roman"/>
          <w:sz w:val="24"/>
          <w:szCs w:val="24"/>
        </w:rPr>
      </w:pPr>
    </w:p>
    <w:p w:rsidR="00E26D1F" w:rsidRPr="00E26D1F" w:rsidRDefault="00E26D1F" w:rsidP="00050E86">
      <w:pPr>
        <w:jc w:val="center"/>
        <w:rPr>
          <w:rFonts w:ascii="Times New Roman" w:hAnsi="Times New Roman" w:cs="Times New Roman"/>
          <w:b/>
          <w:sz w:val="32"/>
          <w:szCs w:val="32"/>
        </w:rPr>
      </w:pPr>
      <w:r w:rsidRPr="00E26D1F">
        <w:rPr>
          <w:rFonts w:ascii="Times New Roman" w:hAnsi="Times New Roman" w:cs="Times New Roman"/>
          <w:b/>
          <w:sz w:val="32"/>
          <w:szCs w:val="32"/>
        </w:rPr>
        <w:t>Le litige</w:t>
      </w:r>
    </w:p>
    <w:p w:rsidR="00E26D1F" w:rsidRDefault="00E26D1F" w:rsidP="00050E86">
      <w:pPr>
        <w:jc w:val="center"/>
        <w:rPr>
          <w:rFonts w:ascii="Times New Roman" w:hAnsi="Times New Roman" w:cs="Times New Roman"/>
          <w:sz w:val="24"/>
          <w:szCs w:val="24"/>
        </w:rPr>
      </w:pPr>
    </w:p>
    <w:p w:rsidR="00630CB4" w:rsidRPr="00E26D1F" w:rsidRDefault="009B2118" w:rsidP="00050E86">
      <w:pPr>
        <w:jc w:val="center"/>
        <w:rPr>
          <w:rFonts w:ascii="Times New Roman" w:hAnsi="Times New Roman" w:cs="Times New Roman"/>
          <w:b/>
          <w:sz w:val="32"/>
          <w:szCs w:val="32"/>
        </w:rPr>
      </w:pPr>
      <w:r>
        <w:rPr>
          <w:rFonts w:ascii="Times New Roman" w:hAnsi="Times New Roman" w:cs="Times New Roman"/>
          <w:b/>
          <w:sz w:val="32"/>
          <w:szCs w:val="32"/>
        </w:rPr>
        <w:t>« Les conflits de voisinage</w:t>
      </w:r>
      <w:r w:rsidR="00E26D1F" w:rsidRPr="00E26D1F">
        <w:rPr>
          <w:rFonts w:ascii="Times New Roman" w:hAnsi="Times New Roman" w:cs="Times New Roman"/>
          <w:b/>
          <w:sz w:val="32"/>
          <w:szCs w:val="32"/>
        </w:rPr>
        <w:t> »</w:t>
      </w:r>
    </w:p>
    <w:p w:rsidR="00E26D1F" w:rsidRPr="002E7237" w:rsidRDefault="00E26D1F" w:rsidP="00E26D1F">
      <w:pPr>
        <w:rPr>
          <w:rFonts w:ascii="Times New Roman" w:hAnsi="Times New Roman" w:cs="Times New Roman"/>
          <w:sz w:val="24"/>
          <w:szCs w:val="24"/>
        </w:rPr>
      </w:pPr>
    </w:p>
    <w:p w:rsidR="002E7237" w:rsidRDefault="002E7237" w:rsidP="002E7237">
      <w:pPr>
        <w:jc w:val="both"/>
        <w:rPr>
          <w:rFonts w:ascii="Times New Roman" w:hAnsi="Times New Roman" w:cs="Times New Roman"/>
          <w:sz w:val="24"/>
          <w:szCs w:val="24"/>
        </w:rPr>
      </w:pPr>
      <w:r w:rsidRPr="002E7237">
        <w:rPr>
          <w:rFonts w:ascii="Times New Roman" w:hAnsi="Times New Roman" w:cs="Times New Roman"/>
          <w:sz w:val="24"/>
          <w:szCs w:val="24"/>
        </w:rPr>
        <w:t xml:space="preserve">M. et Mme Bolaire </w:t>
      </w:r>
      <w:r>
        <w:rPr>
          <w:rFonts w:ascii="Times New Roman" w:hAnsi="Times New Roman" w:cs="Times New Roman"/>
          <w:sz w:val="24"/>
          <w:szCs w:val="24"/>
        </w:rPr>
        <w:t>sont âgés d’environ 70 ans et habite</w:t>
      </w:r>
      <w:r w:rsidR="00C839E5">
        <w:rPr>
          <w:rFonts w:ascii="Times New Roman" w:hAnsi="Times New Roman" w:cs="Times New Roman"/>
          <w:sz w:val="24"/>
          <w:szCs w:val="24"/>
        </w:rPr>
        <w:t>nt</w:t>
      </w:r>
      <w:r>
        <w:rPr>
          <w:rFonts w:ascii="Times New Roman" w:hAnsi="Times New Roman" w:cs="Times New Roman"/>
          <w:sz w:val="24"/>
          <w:szCs w:val="24"/>
        </w:rPr>
        <w:t xml:space="preserve"> un petit pavillon dans une ville de banlieue de la grande couronne. </w:t>
      </w:r>
      <w:r w:rsidR="00C839E5">
        <w:rPr>
          <w:rFonts w:ascii="Times New Roman" w:hAnsi="Times New Roman" w:cs="Times New Roman"/>
          <w:sz w:val="24"/>
          <w:szCs w:val="24"/>
        </w:rPr>
        <w:t xml:space="preserve">Lorsque </w:t>
      </w:r>
      <w:r>
        <w:rPr>
          <w:rFonts w:ascii="Times New Roman" w:hAnsi="Times New Roman" w:cs="Times New Roman"/>
          <w:sz w:val="24"/>
          <w:szCs w:val="24"/>
        </w:rPr>
        <w:t>leur voisin</w:t>
      </w:r>
      <w:r w:rsidR="00C839E5">
        <w:rPr>
          <w:rFonts w:ascii="Times New Roman" w:hAnsi="Times New Roman" w:cs="Times New Roman"/>
          <w:sz w:val="24"/>
          <w:szCs w:val="24"/>
        </w:rPr>
        <w:t xml:space="preserve"> est décédé il y a cinq ans, un vieux monsieur </w:t>
      </w:r>
      <w:r>
        <w:rPr>
          <w:rFonts w:ascii="Times New Roman" w:hAnsi="Times New Roman" w:cs="Times New Roman"/>
          <w:sz w:val="24"/>
          <w:szCs w:val="24"/>
        </w:rPr>
        <w:t xml:space="preserve">calme et discret </w:t>
      </w:r>
      <w:r w:rsidR="00C839E5">
        <w:rPr>
          <w:rFonts w:ascii="Times New Roman" w:hAnsi="Times New Roman" w:cs="Times New Roman"/>
          <w:sz w:val="24"/>
          <w:szCs w:val="24"/>
        </w:rPr>
        <w:t xml:space="preserve">qui venait parfois prendre un verre chez eux le dimanche, ses héritiers ont décidé de vendre sa maison. </w:t>
      </w:r>
      <w:r w:rsidR="00EE539A">
        <w:rPr>
          <w:rFonts w:ascii="Times New Roman" w:hAnsi="Times New Roman" w:cs="Times New Roman"/>
          <w:sz w:val="24"/>
          <w:szCs w:val="24"/>
        </w:rPr>
        <w:t>La famille Jeannot, u</w:t>
      </w:r>
      <w:r w:rsidR="00C839E5">
        <w:rPr>
          <w:rFonts w:ascii="Times New Roman" w:hAnsi="Times New Roman" w:cs="Times New Roman"/>
          <w:sz w:val="24"/>
          <w:szCs w:val="24"/>
        </w:rPr>
        <w:t>n couple d’une quarantaine d’années avec deux jeunes adolescents</w:t>
      </w:r>
      <w:r w:rsidR="00EE539A">
        <w:rPr>
          <w:rFonts w:ascii="Times New Roman" w:hAnsi="Times New Roman" w:cs="Times New Roman"/>
          <w:sz w:val="24"/>
          <w:szCs w:val="24"/>
        </w:rPr>
        <w:t xml:space="preserve">, </w:t>
      </w:r>
      <w:r w:rsidR="00C839E5">
        <w:rPr>
          <w:rFonts w:ascii="Times New Roman" w:hAnsi="Times New Roman" w:cs="Times New Roman"/>
          <w:sz w:val="24"/>
          <w:szCs w:val="24"/>
        </w:rPr>
        <w:t>est venu</w:t>
      </w:r>
      <w:r w:rsidR="00EE539A">
        <w:rPr>
          <w:rFonts w:ascii="Times New Roman" w:hAnsi="Times New Roman" w:cs="Times New Roman"/>
          <w:sz w:val="24"/>
          <w:szCs w:val="24"/>
        </w:rPr>
        <w:t>e</w:t>
      </w:r>
      <w:r w:rsidR="00C839E5">
        <w:rPr>
          <w:rFonts w:ascii="Times New Roman" w:hAnsi="Times New Roman" w:cs="Times New Roman"/>
          <w:sz w:val="24"/>
          <w:szCs w:val="24"/>
        </w:rPr>
        <w:t xml:space="preserve"> s’installer.</w:t>
      </w:r>
    </w:p>
    <w:p w:rsidR="00C839E5" w:rsidRDefault="00C839E5" w:rsidP="002E7237">
      <w:pPr>
        <w:jc w:val="both"/>
        <w:rPr>
          <w:rFonts w:ascii="Times New Roman" w:hAnsi="Times New Roman" w:cs="Times New Roman"/>
          <w:sz w:val="24"/>
          <w:szCs w:val="24"/>
        </w:rPr>
      </w:pPr>
      <w:r>
        <w:rPr>
          <w:rFonts w:ascii="Times New Roman" w:hAnsi="Times New Roman" w:cs="Times New Roman"/>
          <w:sz w:val="24"/>
          <w:szCs w:val="24"/>
        </w:rPr>
        <w:t>Les relations ont tout de suite été tendues.</w:t>
      </w:r>
    </w:p>
    <w:p w:rsidR="00EE539A" w:rsidRDefault="00EE539A" w:rsidP="002E7237">
      <w:pPr>
        <w:jc w:val="both"/>
        <w:rPr>
          <w:rFonts w:ascii="Times New Roman" w:hAnsi="Times New Roman" w:cs="Times New Roman"/>
          <w:sz w:val="24"/>
          <w:szCs w:val="24"/>
        </w:rPr>
      </w:pPr>
      <w:r>
        <w:rPr>
          <w:rFonts w:ascii="Times New Roman" w:hAnsi="Times New Roman" w:cs="Times New Roman"/>
          <w:sz w:val="24"/>
          <w:szCs w:val="24"/>
        </w:rPr>
        <w:t>Des désaccords sont apparus au sujet des horaires du passage de la tondeuse à gazon, des fumées de feux et de barbecues, de l’occupation des places de stationnement dans la rue…Ces conflits ont fait l’objet de discussions entre</w:t>
      </w:r>
      <w:r w:rsidR="00CA3339">
        <w:rPr>
          <w:rFonts w:ascii="Times New Roman" w:hAnsi="Times New Roman" w:cs="Times New Roman"/>
          <w:sz w:val="24"/>
          <w:szCs w:val="24"/>
        </w:rPr>
        <w:t xml:space="preserve"> voisins, d’arrangements et de compromis</w:t>
      </w:r>
      <w:r>
        <w:rPr>
          <w:rFonts w:ascii="Times New Roman" w:hAnsi="Times New Roman" w:cs="Times New Roman"/>
          <w:sz w:val="24"/>
          <w:szCs w:val="24"/>
        </w:rPr>
        <w:t>.</w:t>
      </w:r>
    </w:p>
    <w:p w:rsidR="00C839E5" w:rsidRDefault="00EE539A" w:rsidP="002F634F">
      <w:pPr>
        <w:jc w:val="both"/>
        <w:rPr>
          <w:rFonts w:ascii="Times New Roman" w:hAnsi="Times New Roman" w:cs="Times New Roman"/>
          <w:sz w:val="24"/>
          <w:szCs w:val="24"/>
        </w:rPr>
      </w:pPr>
      <w:r>
        <w:rPr>
          <w:rFonts w:ascii="Times New Roman" w:hAnsi="Times New Roman" w:cs="Times New Roman"/>
          <w:sz w:val="24"/>
          <w:szCs w:val="24"/>
        </w:rPr>
        <w:t>Mais une fois bien installés, l</w:t>
      </w:r>
      <w:r w:rsidR="00C839E5">
        <w:rPr>
          <w:rFonts w:ascii="Times New Roman" w:hAnsi="Times New Roman" w:cs="Times New Roman"/>
          <w:sz w:val="24"/>
          <w:szCs w:val="24"/>
        </w:rPr>
        <w:t xml:space="preserve">es nouveaux arrivants, M. et Mme Jeannot, </w:t>
      </w:r>
      <w:r>
        <w:rPr>
          <w:rFonts w:ascii="Times New Roman" w:hAnsi="Times New Roman" w:cs="Times New Roman"/>
          <w:sz w:val="24"/>
          <w:szCs w:val="24"/>
        </w:rPr>
        <w:t>se sont mis à organiser</w:t>
      </w:r>
      <w:r w:rsidR="002F634F">
        <w:rPr>
          <w:rFonts w:ascii="Times New Roman" w:hAnsi="Times New Roman" w:cs="Times New Roman"/>
          <w:sz w:val="24"/>
          <w:szCs w:val="24"/>
        </w:rPr>
        <w:t xml:space="preserve"> régulièrement des fêtes </w:t>
      </w:r>
      <w:r>
        <w:rPr>
          <w:rFonts w:ascii="Times New Roman" w:hAnsi="Times New Roman" w:cs="Times New Roman"/>
          <w:sz w:val="24"/>
          <w:szCs w:val="24"/>
        </w:rPr>
        <w:t xml:space="preserve">très animées et </w:t>
      </w:r>
      <w:r w:rsidR="002F634F">
        <w:rPr>
          <w:rFonts w:ascii="Times New Roman" w:hAnsi="Times New Roman" w:cs="Times New Roman"/>
          <w:sz w:val="24"/>
          <w:szCs w:val="24"/>
        </w:rPr>
        <w:t>particulièrement bruyantes le week-end,</w:t>
      </w:r>
      <w:r>
        <w:rPr>
          <w:rFonts w:ascii="Times New Roman" w:hAnsi="Times New Roman" w:cs="Times New Roman"/>
          <w:sz w:val="24"/>
          <w:szCs w:val="24"/>
        </w:rPr>
        <w:t xml:space="preserve"> ces fêtes se prolongent souvent en soirée : musique extrêmement forte, cris, chants, klaxons…autant de nuisances sonores qui gênent la vie des riverains.</w:t>
      </w:r>
    </w:p>
    <w:p w:rsidR="00EE539A" w:rsidRDefault="00EE539A" w:rsidP="002F634F">
      <w:pPr>
        <w:jc w:val="both"/>
        <w:rPr>
          <w:rFonts w:ascii="Times New Roman" w:hAnsi="Times New Roman" w:cs="Times New Roman"/>
          <w:sz w:val="24"/>
          <w:szCs w:val="24"/>
        </w:rPr>
      </w:pPr>
      <w:r>
        <w:rPr>
          <w:rFonts w:ascii="Times New Roman" w:hAnsi="Times New Roman" w:cs="Times New Roman"/>
          <w:sz w:val="24"/>
          <w:szCs w:val="24"/>
        </w:rPr>
        <w:t>Après différentes interventions, discussions parfois tendues, il est apparu que la situation ne s’améliorait pas. Les Bolaire et certains autres riverains estimaient qu’il y avait atteinte à leur tranquillité, qu’il leur était impossible de dormir, de rester au calme, que certaines fois ils ne pouvaient même pas entendre la télévision. Les Jeannot quant à eux soutenaient qu’en tant que propriétaires, ils pouvaient vivre comme bon leur semblait chez eux, que recevoir des amis était pour eux très important</w:t>
      </w:r>
      <w:r w:rsidR="00EB1FCD">
        <w:rPr>
          <w:rFonts w:ascii="Times New Roman" w:hAnsi="Times New Roman" w:cs="Times New Roman"/>
          <w:sz w:val="24"/>
          <w:szCs w:val="24"/>
        </w:rPr>
        <w:t xml:space="preserve"> et que de la musique et des rires, ce n’est pas du bruit</w:t>
      </w:r>
      <w:r>
        <w:rPr>
          <w:rFonts w:ascii="Times New Roman" w:hAnsi="Times New Roman" w:cs="Times New Roman"/>
          <w:sz w:val="24"/>
          <w:szCs w:val="24"/>
        </w:rPr>
        <w:t>.</w:t>
      </w:r>
    </w:p>
    <w:p w:rsidR="00EE539A" w:rsidRDefault="00EE539A" w:rsidP="002F634F">
      <w:pPr>
        <w:jc w:val="both"/>
        <w:rPr>
          <w:rFonts w:ascii="Times New Roman" w:hAnsi="Times New Roman" w:cs="Times New Roman"/>
          <w:sz w:val="24"/>
          <w:szCs w:val="24"/>
        </w:rPr>
      </w:pPr>
      <w:r>
        <w:rPr>
          <w:rFonts w:ascii="Times New Roman" w:hAnsi="Times New Roman" w:cs="Times New Roman"/>
          <w:sz w:val="24"/>
          <w:szCs w:val="24"/>
        </w:rPr>
        <w:t>M. et Mme Bolaire ne croient plus que les choses pourront s’arranger en parlant avec leurs voisins. Après avoir bien réfléchi, ils se demandent s’ils pourraient obtenir gain de cause en saisissant la justice. Ils vous consultent.</w:t>
      </w:r>
    </w:p>
    <w:p w:rsidR="00BA36EC" w:rsidRDefault="00BA36EC" w:rsidP="002F634F">
      <w:pPr>
        <w:jc w:val="both"/>
        <w:rPr>
          <w:rFonts w:ascii="Times New Roman" w:hAnsi="Times New Roman" w:cs="Times New Roman"/>
          <w:sz w:val="24"/>
          <w:szCs w:val="24"/>
        </w:rPr>
      </w:pPr>
    </w:p>
    <w:p w:rsidR="00BA36EC" w:rsidRDefault="00BA36EC" w:rsidP="002F634F">
      <w:pPr>
        <w:jc w:val="both"/>
        <w:rPr>
          <w:rFonts w:ascii="Times New Roman" w:hAnsi="Times New Roman" w:cs="Times New Roman"/>
          <w:sz w:val="24"/>
          <w:szCs w:val="24"/>
        </w:rPr>
      </w:pPr>
      <w:r>
        <w:rPr>
          <w:rFonts w:ascii="Times New Roman" w:hAnsi="Times New Roman" w:cs="Times New Roman"/>
          <w:sz w:val="24"/>
          <w:szCs w:val="24"/>
        </w:rPr>
        <w:t xml:space="preserve">Pour aider M. et Mme Bolaire à se décider, répondez aux questions suivantes : </w:t>
      </w:r>
    </w:p>
    <w:p w:rsidR="00BA36EC" w:rsidRDefault="00BA36EC" w:rsidP="002F634F">
      <w:pPr>
        <w:jc w:val="both"/>
        <w:rPr>
          <w:rFonts w:ascii="Times New Roman" w:hAnsi="Times New Roman" w:cs="Times New Roman"/>
          <w:sz w:val="24"/>
          <w:szCs w:val="24"/>
        </w:rPr>
      </w:pPr>
    </w:p>
    <w:p w:rsidR="00BA36EC" w:rsidRDefault="00BA36EC" w:rsidP="00BA36EC">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Listez les sujets de conflit qui ont opposé ces deux familles et précisez comment ils ont été réglés.</w:t>
      </w:r>
    </w:p>
    <w:p w:rsidR="00BA36EC" w:rsidRDefault="00BA36EC" w:rsidP="00BA36EC">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Expliquez ce qui différencie le dernier sujet de désaccord des précédents.</w:t>
      </w:r>
    </w:p>
    <w:p w:rsidR="00BA36EC" w:rsidRDefault="00BA36EC" w:rsidP="00BA36EC">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Sélectionnez les faits qui concernent ce litige et qualifiez-les à l’aide de </w:t>
      </w:r>
      <w:r w:rsidRPr="007E7460">
        <w:rPr>
          <w:rFonts w:ascii="Times New Roman" w:hAnsi="Times New Roman" w:cs="Times New Roman"/>
          <w:sz w:val="24"/>
          <w:szCs w:val="24"/>
        </w:rPr>
        <w:t>l’annexe 1.</w:t>
      </w:r>
    </w:p>
    <w:p w:rsidR="00BA36EC" w:rsidRDefault="00BA36EC" w:rsidP="00BA36EC">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Identifiez les parties qui s’opposent et présentez </w:t>
      </w:r>
      <w:r w:rsidR="00947502">
        <w:rPr>
          <w:rFonts w:ascii="Times New Roman" w:hAnsi="Times New Roman" w:cs="Times New Roman"/>
          <w:sz w:val="24"/>
          <w:szCs w:val="24"/>
        </w:rPr>
        <w:t xml:space="preserve">leurs demandes (prétentions) ainsi que </w:t>
      </w:r>
      <w:r>
        <w:rPr>
          <w:rFonts w:ascii="Times New Roman" w:hAnsi="Times New Roman" w:cs="Times New Roman"/>
          <w:sz w:val="24"/>
          <w:szCs w:val="24"/>
        </w:rPr>
        <w:t>leurs arguments respectifs par rapport à ce litige.</w:t>
      </w:r>
    </w:p>
    <w:p w:rsidR="00BA36EC" w:rsidRDefault="00BA36EC" w:rsidP="00BA36EC">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Formulez</w:t>
      </w:r>
      <w:r w:rsidR="003268DF">
        <w:rPr>
          <w:rFonts w:ascii="Times New Roman" w:hAnsi="Times New Roman" w:cs="Times New Roman"/>
          <w:sz w:val="24"/>
          <w:szCs w:val="24"/>
        </w:rPr>
        <w:t xml:space="preserve"> sous forme de question(s) </w:t>
      </w:r>
      <w:r>
        <w:rPr>
          <w:rFonts w:ascii="Times New Roman" w:hAnsi="Times New Roman" w:cs="Times New Roman"/>
          <w:sz w:val="24"/>
          <w:szCs w:val="24"/>
        </w:rPr>
        <w:t>le problème juridique qui se pose.</w:t>
      </w:r>
    </w:p>
    <w:p w:rsidR="00BA36EC" w:rsidRDefault="00BA36EC" w:rsidP="00BA36EC">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Analysez </w:t>
      </w:r>
      <w:r w:rsidR="0003111D">
        <w:rPr>
          <w:rFonts w:ascii="Times New Roman" w:hAnsi="Times New Roman" w:cs="Times New Roman"/>
          <w:sz w:val="24"/>
          <w:szCs w:val="24"/>
        </w:rPr>
        <w:t xml:space="preserve">juridiquement </w:t>
      </w:r>
      <w:r>
        <w:rPr>
          <w:rFonts w:ascii="Times New Roman" w:hAnsi="Times New Roman" w:cs="Times New Roman"/>
          <w:sz w:val="24"/>
          <w:szCs w:val="24"/>
        </w:rPr>
        <w:t>l</w:t>
      </w:r>
      <w:r w:rsidR="0003111D">
        <w:rPr>
          <w:rFonts w:ascii="Times New Roman" w:hAnsi="Times New Roman" w:cs="Times New Roman"/>
          <w:sz w:val="24"/>
          <w:szCs w:val="24"/>
        </w:rPr>
        <w:t>a situation à l’aide d</w:t>
      </w:r>
      <w:r>
        <w:rPr>
          <w:rFonts w:ascii="Times New Roman" w:hAnsi="Times New Roman" w:cs="Times New Roman"/>
          <w:sz w:val="24"/>
          <w:szCs w:val="24"/>
        </w:rPr>
        <w:t xml:space="preserve">es règles de droit qui existent sur ce sujet. </w:t>
      </w:r>
      <w:r w:rsidR="007916BB">
        <w:rPr>
          <w:rFonts w:ascii="Times New Roman" w:hAnsi="Times New Roman" w:cs="Times New Roman"/>
          <w:sz w:val="24"/>
          <w:szCs w:val="24"/>
        </w:rPr>
        <w:t>(</w:t>
      </w:r>
      <w:r w:rsidRPr="007916BB">
        <w:rPr>
          <w:rFonts w:ascii="Times New Roman" w:hAnsi="Times New Roman" w:cs="Times New Roman"/>
          <w:sz w:val="24"/>
          <w:szCs w:val="24"/>
        </w:rPr>
        <w:t>Annexes 2</w:t>
      </w:r>
      <w:r w:rsidR="00BA2587">
        <w:rPr>
          <w:rFonts w:ascii="Times New Roman" w:hAnsi="Times New Roman" w:cs="Times New Roman"/>
          <w:sz w:val="24"/>
          <w:szCs w:val="24"/>
        </w:rPr>
        <w:t xml:space="preserve"> et 3</w:t>
      </w:r>
      <w:r w:rsidR="007916BB">
        <w:rPr>
          <w:rFonts w:ascii="Times New Roman" w:hAnsi="Times New Roman" w:cs="Times New Roman"/>
          <w:sz w:val="24"/>
          <w:szCs w:val="24"/>
        </w:rPr>
        <w:t>)</w:t>
      </w:r>
    </w:p>
    <w:p w:rsidR="00BA36EC" w:rsidRDefault="00BA36EC" w:rsidP="00BA36EC">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Proposez une solution que vous justifierez.</w:t>
      </w:r>
    </w:p>
    <w:p w:rsidR="00BA36EC" w:rsidRDefault="00BA36EC" w:rsidP="00BA36EC">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Conseilleriez-vous à M. et Mme Bolaire de saisir la justice ? Expliquez pourquoi.</w:t>
      </w:r>
    </w:p>
    <w:p w:rsidR="00BA36EC" w:rsidRDefault="00BA36EC" w:rsidP="00BA36EC">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Dans l’affirmative, expliquez </w:t>
      </w:r>
      <w:r w:rsidR="00EB1FCD">
        <w:rPr>
          <w:rFonts w:ascii="Times New Roman" w:hAnsi="Times New Roman" w:cs="Times New Roman"/>
          <w:sz w:val="24"/>
          <w:szCs w:val="24"/>
        </w:rPr>
        <w:t>leur comment établir la preuve de ce qu’ils prétendent</w:t>
      </w:r>
      <w:r w:rsidR="007E7460">
        <w:rPr>
          <w:rFonts w:ascii="Times New Roman" w:hAnsi="Times New Roman" w:cs="Times New Roman"/>
          <w:sz w:val="24"/>
          <w:szCs w:val="24"/>
        </w:rPr>
        <w:t xml:space="preserve"> et devant quelle juridiction porter l’affaire </w:t>
      </w:r>
      <w:r w:rsidR="00EB1FCD">
        <w:rPr>
          <w:rFonts w:ascii="Times New Roman" w:hAnsi="Times New Roman" w:cs="Times New Roman"/>
          <w:sz w:val="24"/>
          <w:szCs w:val="24"/>
        </w:rPr>
        <w:t xml:space="preserve"> en vous appuyant sur </w:t>
      </w:r>
      <w:r w:rsidR="007916BB" w:rsidRPr="007916BB">
        <w:rPr>
          <w:rFonts w:ascii="Times New Roman" w:hAnsi="Times New Roman" w:cs="Times New Roman"/>
          <w:sz w:val="24"/>
          <w:szCs w:val="24"/>
        </w:rPr>
        <w:t xml:space="preserve">les </w:t>
      </w:r>
      <w:r w:rsidR="00EB1FCD" w:rsidRPr="007916BB">
        <w:rPr>
          <w:rFonts w:ascii="Times New Roman" w:hAnsi="Times New Roman" w:cs="Times New Roman"/>
          <w:sz w:val="24"/>
          <w:szCs w:val="24"/>
        </w:rPr>
        <w:t>annexe</w:t>
      </w:r>
      <w:r w:rsidR="007916BB" w:rsidRPr="007916BB">
        <w:rPr>
          <w:rFonts w:ascii="Times New Roman" w:hAnsi="Times New Roman" w:cs="Times New Roman"/>
          <w:sz w:val="24"/>
          <w:szCs w:val="24"/>
        </w:rPr>
        <w:t>s 3 et 4</w:t>
      </w:r>
      <w:r w:rsidR="00EB1FCD" w:rsidRPr="007916BB">
        <w:rPr>
          <w:rFonts w:ascii="Times New Roman" w:hAnsi="Times New Roman" w:cs="Times New Roman"/>
          <w:sz w:val="24"/>
          <w:szCs w:val="24"/>
        </w:rPr>
        <w:t>.</w:t>
      </w:r>
    </w:p>
    <w:p w:rsidR="0003111D" w:rsidRDefault="0003111D" w:rsidP="0003111D">
      <w:pPr>
        <w:pStyle w:val="Paragraphedeliste"/>
        <w:jc w:val="both"/>
        <w:rPr>
          <w:rFonts w:ascii="Times New Roman" w:hAnsi="Times New Roman" w:cs="Times New Roman"/>
          <w:sz w:val="24"/>
          <w:szCs w:val="24"/>
        </w:rPr>
      </w:pPr>
    </w:p>
    <w:p w:rsidR="0003111D" w:rsidRDefault="0003111D" w:rsidP="007E7460">
      <w:pPr>
        <w:pStyle w:val="Paragraphedeliste"/>
        <w:jc w:val="center"/>
        <w:rPr>
          <w:rFonts w:ascii="Times New Roman" w:hAnsi="Times New Roman" w:cs="Times New Roman"/>
          <w:b/>
          <w:sz w:val="32"/>
          <w:szCs w:val="32"/>
        </w:rPr>
      </w:pPr>
      <w:r>
        <w:rPr>
          <w:rFonts w:ascii="Times New Roman" w:hAnsi="Times New Roman" w:cs="Times New Roman"/>
          <w:b/>
          <w:sz w:val="32"/>
          <w:szCs w:val="32"/>
        </w:rPr>
        <w:t>Annexes</w:t>
      </w:r>
    </w:p>
    <w:p w:rsidR="0003111D" w:rsidRDefault="0003111D" w:rsidP="0003111D">
      <w:pPr>
        <w:pStyle w:val="Paragraphedeliste"/>
        <w:rPr>
          <w:rFonts w:ascii="Times New Roman" w:hAnsi="Times New Roman" w:cs="Times New Roman"/>
          <w:b/>
          <w:sz w:val="32"/>
          <w:szCs w:val="32"/>
        </w:rPr>
      </w:pPr>
    </w:p>
    <w:p w:rsidR="00EB1FCD" w:rsidRDefault="00EB1FCD" w:rsidP="007E7460">
      <w:pPr>
        <w:pStyle w:val="Paragraphedeliste"/>
        <w:jc w:val="center"/>
        <w:rPr>
          <w:rFonts w:ascii="Times New Roman" w:hAnsi="Times New Roman" w:cs="Times New Roman"/>
          <w:b/>
          <w:sz w:val="32"/>
          <w:szCs w:val="32"/>
        </w:rPr>
      </w:pPr>
      <w:r>
        <w:rPr>
          <w:rFonts w:ascii="Times New Roman" w:hAnsi="Times New Roman" w:cs="Times New Roman"/>
          <w:b/>
          <w:sz w:val="32"/>
          <w:szCs w:val="32"/>
        </w:rPr>
        <w:t>Annexe 1 : La qualification juridique</w:t>
      </w:r>
    </w:p>
    <w:p w:rsidR="00EB1FCD" w:rsidRPr="00EB1FCD" w:rsidRDefault="00EB1FCD" w:rsidP="0003111D">
      <w:pPr>
        <w:pStyle w:val="Paragraphedeliste"/>
        <w:rPr>
          <w:rFonts w:ascii="Times New Roman" w:hAnsi="Times New Roman" w:cs="Times New Roman"/>
          <w:sz w:val="24"/>
          <w:szCs w:val="24"/>
        </w:rPr>
      </w:pPr>
    </w:p>
    <w:tbl>
      <w:tblPr>
        <w:tblStyle w:val="Grilledutableau"/>
        <w:tblW w:w="0" w:type="auto"/>
        <w:tblInd w:w="720" w:type="dxa"/>
        <w:tblLook w:val="04A0"/>
      </w:tblPr>
      <w:tblGrid>
        <w:gridCol w:w="4284"/>
        <w:gridCol w:w="4284"/>
      </w:tblGrid>
      <w:tr w:rsidR="00EB1FCD" w:rsidRPr="00EB1FCD" w:rsidTr="00BC07D5">
        <w:tc>
          <w:tcPr>
            <w:tcW w:w="8568" w:type="dxa"/>
            <w:gridSpan w:val="2"/>
          </w:tcPr>
          <w:p w:rsidR="00EB1FCD" w:rsidRPr="00EB1FCD" w:rsidRDefault="00EB1FCD" w:rsidP="00EB1FCD">
            <w:pPr>
              <w:pStyle w:val="Paragraphedeliste"/>
              <w:ind w:left="0"/>
              <w:jc w:val="both"/>
              <w:rPr>
                <w:rFonts w:ascii="Times New Roman" w:hAnsi="Times New Roman" w:cs="Times New Roman"/>
                <w:sz w:val="24"/>
                <w:szCs w:val="24"/>
              </w:rPr>
            </w:pPr>
            <w:r w:rsidRPr="00EB1FCD">
              <w:rPr>
                <w:rFonts w:ascii="Times New Roman" w:hAnsi="Times New Roman" w:cs="Times New Roman"/>
                <w:sz w:val="24"/>
                <w:szCs w:val="24"/>
              </w:rPr>
              <w:t xml:space="preserve">Qualifier juridiquement les faits consiste à </w:t>
            </w:r>
            <w:r>
              <w:rPr>
                <w:rFonts w:ascii="Times New Roman" w:hAnsi="Times New Roman" w:cs="Times New Roman"/>
                <w:sz w:val="24"/>
                <w:szCs w:val="24"/>
              </w:rPr>
              <w:t>attribuer aux faits dans un litige le terme juridique qui correspond à la situation.</w:t>
            </w:r>
          </w:p>
        </w:tc>
      </w:tr>
      <w:tr w:rsidR="00EB1FCD" w:rsidTr="009C6044">
        <w:trPr>
          <w:trHeight w:val="828"/>
        </w:trPr>
        <w:tc>
          <w:tcPr>
            <w:tcW w:w="4284" w:type="dxa"/>
            <w:vAlign w:val="center"/>
          </w:tcPr>
          <w:p w:rsidR="00EB1FCD" w:rsidRPr="00EB1FCD" w:rsidRDefault="00EB1FCD" w:rsidP="00EB1FCD">
            <w:pPr>
              <w:pStyle w:val="Paragraphedeliste"/>
              <w:ind w:left="0"/>
              <w:jc w:val="both"/>
              <w:rPr>
                <w:rFonts w:ascii="Times New Roman" w:hAnsi="Times New Roman" w:cs="Times New Roman"/>
                <w:sz w:val="24"/>
                <w:szCs w:val="24"/>
              </w:rPr>
            </w:pPr>
            <w:r w:rsidRPr="00EB1FCD">
              <w:rPr>
                <w:rFonts w:ascii="Times New Roman" w:hAnsi="Times New Roman" w:cs="Times New Roman"/>
                <w:sz w:val="24"/>
                <w:szCs w:val="24"/>
              </w:rPr>
              <w:t>Le statut des parties</w:t>
            </w:r>
          </w:p>
        </w:tc>
        <w:tc>
          <w:tcPr>
            <w:tcW w:w="4284" w:type="dxa"/>
            <w:vAlign w:val="center"/>
          </w:tcPr>
          <w:p w:rsidR="00EB1FCD" w:rsidRPr="00EB1FCD" w:rsidRDefault="00EB1FCD" w:rsidP="00EB1FCD">
            <w:pPr>
              <w:pStyle w:val="Paragraphedeliste"/>
              <w:ind w:left="0"/>
              <w:jc w:val="both"/>
              <w:rPr>
                <w:rFonts w:ascii="Times New Roman" w:hAnsi="Times New Roman" w:cs="Times New Roman"/>
                <w:sz w:val="24"/>
                <w:szCs w:val="24"/>
              </w:rPr>
            </w:pPr>
            <w:r w:rsidRPr="00EB1FCD">
              <w:rPr>
                <w:rFonts w:ascii="Times New Roman" w:hAnsi="Times New Roman" w:cs="Times New Roman"/>
                <w:sz w:val="24"/>
                <w:szCs w:val="24"/>
              </w:rPr>
              <w:t>Salarié, employeur, consommateur, vendeur, acheteur, propriétaire, locataire</w:t>
            </w:r>
            <w:r w:rsidR="0082715C">
              <w:rPr>
                <w:rFonts w:ascii="Times New Roman" w:hAnsi="Times New Roman" w:cs="Times New Roman"/>
                <w:sz w:val="24"/>
                <w:szCs w:val="24"/>
              </w:rPr>
              <w:t>, personne physique, personne morale</w:t>
            </w:r>
            <w:r w:rsidRPr="00EB1FCD">
              <w:rPr>
                <w:rFonts w:ascii="Times New Roman" w:hAnsi="Times New Roman" w:cs="Times New Roman"/>
                <w:sz w:val="24"/>
                <w:szCs w:val="24"/>
              </w:rPr>
              <w:t>…</w:t>
            </w:r>
          </w:p>
        </w:tc>
      </w:tr>
      <w:tr w:rsidR="00EB1FCD" w:rsidTr="009C6044">
        <w:trPr>
          <w:trHeight w:val="828"/>
        </w:trPr>
        <w:tc>
          <w:tcPr>
            <w:tcW w:w="4284" w:type="dxa"/>
            <w:vAlign w:val="center"/>
          </w:tcPr>
          <w:p w:rsidR="00EB1FCD" w:rsidRPr="00EB1FCD" w:rsidRDefault="00EB1FCD" w:rsidP="00EB1FCD">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Le cadre juridique</w:t>
            </w:r>
          </w:p>
        </w:tc>
        <w:tc>
          <w:tcPr>
            <w:tcW w:w="4284" w:type="dxa"/>
            <w:vAlign w:val="center"/>
          </w:tcPr>
          <w:p w:rsidR="00EB1FCD" w:rsidRPr="00EB1FCD" w:rsidRDefault="00EB1FCD" w:rsidP="00EB1FCD">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 xml:space="preserve">Contrat de vente, de transport, de travail, conflit de voisinage, </w:t>
            </w:r>
            <w:r w:rsidR="009B2118">
              <w:rPr>
                <w:rFonts w:ascii="Times New Roman" w:hAnsi="Times New Roman" w:cs="Times New Roman"/>
                <w:sz w:val="24"/>
                <w:szCs w:val="24"/>
              </w:rPr>
              <w:t>nuisances sonores, tapage nocturne, troubles du voisinage…</w:t>
            </w:r>
          </w:p>
        </w:tc>
      </w:tr>
      <w:tr w:rsidR="00EB1FCD" w:rsidTr="009C6044">
        <w:trPr>
          <w:trHeight w:val="828"/>
        </w:trPr>
        <w:tc>
          <w:tcPr>
            <w:tcW w:w="4284" w:type="dxa"/>
            <w:vAlign w:val="center"/>
          </w:tcPr>
          <w:p w:rsidR="00EB1FCD" w:rsidRPr="00EB1FCD" w:rsidRDefault="00EB1FCD" w:rsidP="00EB1FCD">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Actions</w:t>
            </w:r>
          </w:p>
        </w:tc>
        <w:tc>
          <w:tcPr>
            <w:tcW w:w="4284" w:type="dxa"/>
            <w:vAlign w:val="center"/>
          </w:tcPr>
          <w:p w:rsidR="00EB1FCD" w:rsidRPr="00EB1FCD" w:rsidRDefault="00EB1FCD" w:rsidP="00EB1FCD">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Licenciement, atteinte à la tranquillité, faute pénale, demande d’indemnisation, action en responsabilité…</w:t>
            </w:r>
          </w:p>
        </w:tc>
      </w:tr>
      <w:tr w:rsidR="009C6044" w:rsidTr="009C6044">
        <w:trPr>
          <w:trHeight w:val="828"/>
        </w:trPr>
        <w:tc>
          <w:tcPr>
            <w:tcW w:w="4284" w:type="dxa"/>
            <w:vAlign w:val="center"/>
          </w:tcPr>
          <w:p w:rsidR="009C6044" w:rsidRDefault="009C6044" w:rsidP="003556EE">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Effets de certaines actions</w:t>
            </w:r>
          </w:p>
        </w:tc>
        <w:tc>
          <w:tcPr>
            <w:tcW w:w="4284" w:type="dxa"/>
            <w:vAlign w:val="center"/>
          </w:tcPr>
          <w:p w:rsidR="009C6044" w:rsidRDefault="009C6044" w:rsidP="003556EE">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Dommage, dommage corporel, moral, matériel.</w:t>
            </w:r>
          </w:p>
          <w:p w:rsidR="009C6044" w:rsidRDefault="009C6044" w:rsidP="003556EE">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Victime.</w:t>
            </w:r>
          </w:p>
        </w:tc>
      </w:tr>
    </w:tbl>
    <w:p w:rsidR="00EB1FCD" w:rsidRDefault="00EB1FCD" w:rsidP="0003111D">
      <w:pPr>
        <w:pStyle w:val="Paragraphedeliste"/>
        <w:rPr>
          <w:rFonts w:ascii="Times New Roman" w:hAnsi="Times New Roman" w:cs="Times New Roman"/>
          <w:b/>
          <w:sz w:val="32"/>
          <w:szCs w:val="32"/>
        </w:rPr>
      </w:pPr>
    </w:p>
    <w:p w:rsidR="009B2118" w:rsidRDefault="009B2118" w:rsidP="0003111D">
      <w:pPr>
        <w:pStyle w:val="Paragraphedeliste"/>
        <w:rPr>
          <w:rFonts w:ascii="Times New Roman" w:hAnsi="Times New Roman" w:cs="Times New Roman"/>
          <w:b/>
          <w:sz w:val="32"/>
          <w:szCs w:val="32"/>
        </w:rPr>
      </w:pPr>
    </w:p>
    <w:p w:rsidR="009B2118" w:rsidRDefault="009B2118" w:rsidP="007E7460">
      <w:pPr>
        <w:pStyle w:val="Paragraphedeliste"/>
        <w:jc w:val="center"/>
        <w:rPr>
          <w:rFonts w:ascii="Times New Roman" w:hAnsi="Times New Roman" w:cs="Times New Roman"/>
          <w:b/>
          <w:sz w:val="32"/>
          <w:szCs w:val="32"/>
        </w:rPr>
      </w:pPr>
      <w:r>
        <w:rPr>
          <w:rFonts w:ascii="Times New Roman" w:hAnsi="Times New Roman" w:cs="Times New Roman"/>
          <w:b/>
          <w:sz w:val="32"/>
          <w:szCs w:val="32"/>
        </w:rPr>
        <w:t>Annexe 2 : Les textes de droit</w:t>
      </w:r>
    </w:p>
    <w:p w:rsidR="00F20073" w:rsidRDefault="00F20073" w:rsidP="0003111D">
      <w:pPr>
        <w:pStyle w:val="Paragraphedeliste"/>
        <w:rPr>
          <w:rFonts w:ascii="Times New Roman" w:hAnsi="Times New Roman" w:cs="Times New Roman"/>
          <w:b/>
          <w:sz w:val="32"/>
          <w:szCs w:val="32"/>
        </w:rPr>
      </w:pPr>
    </w:p>
    <w:p w:rsidR="007916BB" w:rsidRDefault="007916BB" w:rsidP="009B2118">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Article 4 de la Déclaration des Droits de l’Homme et du Citoyen de 1789 (Extraits) : </w:t>
      </w:r>
    </w:p>
    <w:p w:rsidR="007916BB" w:rsidRPr="007916BB" w:rsidRDefault="007916BB" w:rsidP="009B2118">
      <w:pPr>
        <w:jc w:val="both"/>
        <w:rPr>
          <w:rFonts w:ascii="Times New Roman" w:eastAsia="Times New Roman" w:hAnsi="Times New Roman" w:cs="Times New Roman"/>
          <w:bCs/>
          <w:sz w:val="24"/>
          <w:szCs w:val="24"/>
        </w:rPr>
      </w:pPr>
      <w:r w:rsidRPr="007916BB">
        <w:rPr>
          <w:rFonts w:ascii="Times New Roman" w:eastAsia="Times New Roman" w:hAnsi="Times New Roman" w:cs="Times New Roman"/>
          <w:bCs/>
          <w:sz w:val="24"/>
          <w:szCs w:val="24"/>
        </w:rPr>
        <w:t xml:space="preserve">La liberté consiste à </w:t>
      </w:r>
      <w:r>
        <w:rPr>
          <w:rFonts w:ascii="Times New Roman" w:eastAsia="Times New Roman" w:hAnsi="Times New Roman" w:cs="Times New Roman"/>
          <w:bCs/>
          <w:sz w:val="24"/>
          <w:szCs w:val="24"/>
        </w:rPr>
        <w:t>pouvoir faire tout ce qui ne nuit pas à autrui.</w:t>
      </w:r>
    </w:p>
    <w:p w:rsidR="007916BB" w:rsidRDefault="007916BB" w:rsidP="009B2118">
      <w:pPr>
        <w:jc w:val="both"/>
        <w:rPr>
          <w:rFonts w:ascii="Times New Roman" w:eastAsia="Times New Roman" w:hAnsi="Times New Roman" w:cs="Times New Roman"/>
          <w:b/>
          <w:bCs/>
          <w:sz w:val="24"/>
          <w:szCs w:val="24"/>
        </w:rPr>
      </w:pPr>
    </w:p>
    <w:p w:rsidR="009B2118" w:rsidRPr="000B457F" w:rsidRDefault="009B2118" w:rsidP="009B2118">
      <w:pPr>
        <w:jc w:val="both"/>
        <w:rPr>
          <w:rFonts w:ascii="Times New Roman" w:eastAsia="Times New Roman" w:hAnsi="Times New Roman" w:cs="Times New Roman"/>
          <w:sz w:val="24"/>
          <w:szCs w:val="24"/>
        </w:rPr>
      </w:pPr>
      <w:r w:rsidRPr="000B457F">
        <w:rPr>
          <w:rFonts w:ascii="Times New Roman" w:eastAsia="Times New Roman" w:hAnsi="Times New Roman" w:cs="Times New Roman"/>
          <w:b/>
          <w:bCs/>
          <w:sz w:val="24"/>
          <w:szCs w:val="24"/>
        </w:rPr>
        <w:t>Article R. 1334-31 du code de la santé publique :</w:t>
      </w:r>
    </w:p>
    <w:p w:rsidR="009B2118" w:rsidRDefault="009B2118" w:rsidP="009B2118">
      <w:pPr>
        <w:jc w:val="both"/>
        <w:rPr>
          <w:rFonts w:ascii="Times New Roman" w:eastAsia="Times New Roman" w:hAnsi="Times New Roman" w:cs="Times New Roman"/>
          <w:sz w:val="24"/>
          <w:szCs w:val="24"/>
        </w:rPr>
      </w:pPr>
      <w:r w:rsidRPr="000B457F">
        <w:rPr>
          <w:rFonts w:ascii="Times New Roman" w:eastAsia="Times New Roman" w:hAnsi="Times New Roman" w:cs="Times New Roman"/>
          <w:sz w:val="24"/>
          <w:szCs w:val="24"/>
        </w:rPr>
        <w:t xml:space="preserve">Aucun bruit particulier ne doit, par sa </w:t>
      </w:r>
      <w:r w:rsidRPr="000B457F">
        <w:rPr>
          <w:rFonts w:ascii="Times New Roman" w:eastAsia="Times New Roman" w:hAnsi="Times New Roman" w:cs="Times New Roman"/>
          <w:bCs/>
          <w:sz w:val="24"/>
          <w:szCs w:val="24"/>
        </w:rPr>
        <w:t>durée,</w:t>
      </w:r>
      <w:r w:rsidRPr="000B457F">
        <w:rPr>
          <w:rFonts w:ascii="Times New Roman" w:eastAsia="Times New Roman" w:hAnsi="Times New Roman" w:cs="Times New Roman"/>
          <w:sz w:val="24"/>
          <w:szCs w:val="24"/>
        </w:rPr>
        <w:t xml:space="preserve"> sa </w:t>
      </w:r>
      <w:r w:rsidRPr="000B457F">
        <w:rPr>
          <w:rFonts w:ascii="Times New Roman" w:eastAsia="Times New Roman" w:hAnsi="Times New Roman" w:cs="Times New Roman"/>
          <w:bCs/>
          <w:sz w:val="24"/>
          <w:szCs w:val="24"/>
        </w:rPr>
        <w:t>répétition</w:t>
      </w:r>
      <w:r w:rsidRPr="000B457F">
        <w:rPr>
          <w:rFonts w:ascii="Times New Roman" w:eastAsia="Times New Roman" w:hAnsi="Times New Roman" w:cs="Times New Roman"/>
          <w:sz w:val="24"/>
          <w:szCs w:val="24"/>
        </w:rPr>
        <w:t xml:space="preserve"> ou son </w:t>
      </w:r>
      <w:r w:rsidRPr="000B457F">
        <w:rPr>
          <w:rFonts w:ascii="Times New Roman" w:eastAsia="Times New Roman" w:hAnsi="Times New Roman" w:cs="Times New Roman"/>
          <w:bCs/>
          <w:sz w:val="24"/>
          <w:szCs w:val="24"/>
        </w:rPr>
        <w:t>intensité</w:t>
      </w:r>
      <w:r w:rsidRPr="000B457F">
        <w:rPr>
          <w:rFonts w:ascii="Times New Roman" w:eastAsia="Times New Roman" w:hAnsi="Times New Roman" w:cs="Times New Roman"/>
          <w:sz w:val="24"/>
          <w:szCs w:val="24"/>
        </w:rPr>
        <w:t xml:space="preserve">, porter atteinte à la tranquillité du voisinage ou à la santé de l’homme, dans un lieu public ou privé, qu’une </w:t>
      </w:r>
      <w:r w:rsidRPr="000B457F">
        <w:rPr>
          <w:rFonts w:ascii="Times New Roman" w:eastAsia="Times New Roman" w:hAnsi="Times New Roman" w:cs="Times New Roman"/>
          <w:bCs/>
          <w:sz w:val="24"/>
          <w:szCs w:val="24"/>
        </w:rPr>
        <w:t>personne</w:t>
      </w:r>
      <w:r w:rsidRPr="000B457F">
        <w:rPr>
          <w:rFonts w:ascii="Times New Roman" w:eastAsia="Times New Roman" w:hAnsi="Times New Roman" w:cs="Times New Roman"/>
          <w:sz w:val="24"/>
          <w:szCs w:val="24"/>
        </w:rPr>
        <w:t xml:space="preserve"> en soit elle-même à l’origine ou que ce soit par l’intermédiaire d’une personne, d’une </w:t>
      </w:r>
      <w:r w:rsidRPr="000B457F">
        <w:rPr>
          <w:rFonts w:ascii="Times New Roman" w:eastAsia="Times New Roman" w:hAnsi="Times New Roman" w:cs="Times New Roman"/>
          <w:bCs/>
          <w:sz w:val="24"/>
          <w:szCs w:val="24"/>
        </w:rPr>
        <w:t xml:space="preserve">chose </w:t>
      </w:r>
      <w:r w:rsidRPr="000B457F">
        <w:rPr>
          <w:rFonts w:ascii="Times New Roman" w:eastAsia="Times New Roman" w:hAnsi="Times New Roman" w:cs="Times New Roman"/>
          <w:sz w:val="24"/>
          <w:szCs w:val="24"/>
        </w:rPr>
        <w:t xml:space="preserve">dont elle a la garde ou d’un </w:t>
      </w:r>
      <w:r w:rsidRPr="000B457F">
        <w:rPr>
          <w:rFonts w:ascii="Times New Roman" w:eastAsia="Times New Roman" w:hAnsi="Times New Roman" w:cs="Times New Roman"/>
          <w:bCs/>
          <w:sz w:val="24"/>
          <w:szCs w:val="24"/>
        </w:rPr>
        <w:t xml:space="preserve">animal </w:t>
      </w:r>
      <w:r w:rsidRPr="000B457F">
        <w:rPr>
          <w:rFonts w:ascii="Times New Roman" w:eastAsia="Times New Roman" w:hAnsi="Times New Roman" w:cs="Times New Roman"/>
          <w:sz w:val="24"/>
          <w:szCs w:val="24"/>
        </w:rPr>
        <w:t>placé sous sa responsabilité.</w:t>
      </w:r>
    </w:p>
    <w:p w:rsidR="009B2118" w:rsidRPr="000B457F" w:rsidRDefault="009B2118" w:rsidP="009B2118">
      <w:pPr>
        <w:jc w:val="both"/>
        <w:rPr>
          <w:rFonts w:ascii="Times New Roman" w:eastAsia="Times New Roman" w:hAnsi="Times New Roman" w:cs="Times New Roman"/>
          <w:sz w:val="24"/>
          <w:szCs w:val="24"/>
        </w:rPr>
      </w:pPr>
    </w:p>
    <w:p w:rsidR="009B2118" w:rsidRPr="000B457F" w:rsidRDefault="009B2118" w:rsidP="009B2118">
      <w:pPr>
        <w:jc w:val="both"/>
        <w:rPr>
          <w:rFonts w:ascii="Times New Roman" w:eastAsia="Times New Roman" w:hAnsi="Times New Roman" w:cs="Times New Roman"/>
          <w:sz w:val="24"/>
          <w:szCs w:val="24"/>
        </w:rPr>
      </w:pPr>
      <w:r w:rsidRPr="000B457F">
        <w:rPr>
          <w:rFonts w:ascii="Times New Roman" w:eastAsia="Times New Roman" w:hAnsi="Times New Roman" w:cs="Times New Roman"/>
          <w:sz w:val="24"/>
          <w:szCs w:val="24"/>
        </w:rPr>
        <w:t xml:space="preserve">● </w:t>
      </w:r>
      <w:r w:rsidRPr="000B457F">
        <w:rPr>
          <w:rFonts w:ascii="Times New Roman" w:eastAsia="Times New Roman" w:hAnsi="Times New Roman" w:cs="Times New Roman"/>
          <w:b/>
          <w:bCs/>
          <w:sz w:val="24"/>
          <w:szCs w:val="24"/>
        </w:rPr>
        <w:t>Article R. 1337-7 du code de la santé publique :</w:t>
      </w:r>
    </w:p>
    <w:p w:rsidR="009B2118" w:rsidRPr="000B457F" w:rsidRDefault="009B2118" w:rsidP="009B2118">
      <w:pPr>
        <w:jc w:val="both"/>
        <w:rPr>
          <w:rFonts w:ascii="Times New Roman" w:eastAsia="Times New Roman" w:hAnsi="Times New Roman" w:cs="Times New Roman"/>
          <w:sz w:val="24"/>
          <w:szCs w:val="24"/>
        </w:rPr>
      </w:pPr>
      <w:r w:rsidRPr="000B457F">
        <w:rPr>
          <w:rFonts w:ascii="Times New Roman" w:eastAsia="Times New Roman" w:hAnsi="Times New Roman" w:cs="Times New Roman"/>
          <w:sz w:val="24"/>
          <w:szCs w:val="24"/>
        </w:rPr>
        <w:t xml:space="preserve">Est puni de la peine d’amende prévue pour les </w:t>
      </w:r>
      <w:r w:rsidRPr="000B457F">
        <w:rPr>
          <w:rFonts w:ascii="Times New Roman" w:eastAsia="Times New Roman" w:hAnsi="Times New Roman" w:cs="Times New Roman"/>
          <w:bCs/>
          <w:sz w:val="24"/>
          <w:szCs w:val="24"/>
        </w:rPr>
        <w:t>contraventions de la troisième</w:t>
      </w:r>
      <w:r w:rsidRPr="000B457F">
        <w:rPr>
          <w:rFonts w:ascii="Times New Roman" w:eastAsia="Times New Roman" w:hAnsi="Times New Roman" w:cs="Times New Roman"/>
          <w:sz w:val="24"/>
          <w:szCs w:val="24"/>
        </w:rPr>
        <w:t xml:space="preserve"> </w:t>
      </w:r>
      <w:r w:rsidRPr="000B457F">
        <w:rPr>
          <w:rFonts w:ascii="Times New Roman" w:eastAsia="Times New Roman" w:hAnsi="Times New Roman" w:cs="Times New Roman"/>
          <w:bCs/>
          <w:sz w:val="24"/>
          <w:szCs w:val="24"/>
        </w:rPr>
        <w:t>classe</w:t>
      </w:r>
      <w:r w:rsidR="006B0361">
        <w:rPr>
          <w:rFonts w:ascii="Times New Roman" w:eastAsia="Times New Roman" w:hAnsi="Times New Roman" w:cs="Times New Roman"/>
          <w:bCs/>
          <w:sz w:val="24"/>
          <w:szCs w:val="24"/>
        </w:rPr>
        <w:t>*</w:t>
      </w:r>
      <w:r w:rsidRPr="000B457F">
        <w:rPr>
          <w:rFonts w:ascii="Times New Roman" w:eastAsia="Times New Roman" w:hAnsi="Times New Roman" w:cs="Times New Roman"/>
          <w:sz w:val="24"/>
          <w:szCs w:val="24"/>
        </w:rPr>
        <w:t xml:space="preserve"> le fait d’être à l’origine d’un bruit particulier de nature à porter atteinte à la tranquillité du voisinage ou à la santé de l’homme dans les conditions prévues à l’article R. 1334-31.</w:t>
      </w:r>
    </w:p>
    <w:p w:rsidR="009B2118" w:rsidRPr="006B0361" w:rsidRDefault="006B0361" w:rsidP="009B2118">
      <w:pPr>
        <w:jc w:val="both"/>
        <w:rPr>
          <w:rFonts w:ascii="Times New Roman" w:eastAsia="Times New Roman" w:hAnsi="Times New Roman" w:cs="Times New Roman"/>
          <w:i/>
          <w:sz w:val="24"/>
          <w:szCs w:val="24"/>
        </w:rPr>
      </w:pPr>
      <w:r w:rsidRPr="006B0361">
        <w:rPr>
          <w:rFonts w:ascii="Times New Roman" w:eastAsia="Times New Roman" w:hAnsi="Times New Roman" w:cs="Times New Roman"/>
          <w:i/>
          <w:sz w:val="24"/>
          <w:szCs w:val="24"/>
        </w:rPr>
        <w:t>*Contravention de 3</w:t>
      </w:r>
      <w:r w:rsidRPr="006B0361">
        <w:rPr>
          <w:rFonts w:ascii="Times New Roman" w:eastAsia="Times New Roman" w:hAnsi="Times New Roman" w:cs="Times New Roman"/>
          <w:i/>
          <w:sz w:val="24"/>
          <w:szCs w:val="24"/>
          <w:vertAlign w:val="superscript"/>
        </w:rPr>
        <w:t>ème</w:t>
      </w:r>
      <w:r w:rsidRPr="006B0361">
        <w:rPr>
          <w:rFonts w:ascii="Times New Roman" w:eastAsia="Times New Roman" w:hAnsi="Times New Roman" w:cs="Times New Roman"/>
          <w:i/>
          <w:sz w:val="24"/>
          <w:szCs w:val="24"/>
        </w:rPr>
        <w:t xml:space="preserve"> classe : faute pénale punie par une amende de 450 euros.</w:t>
      </w:r>
    </w:p>
    <w:p w:rsidR="006B0361" w:rsidRPr="00F20073" w:rsidRDefault="006B0361" w:rsidP="009B2118">
      <w:pPr>
        <w:jc w:val="both"/>
        <w:rPr>
          <w:rFonts w:ascii="Times New Roman" w:eastAsia="Times New Roman" w:hAnsi="Times New Roman" w:cs="Times New Roman"/>
          <w:sz w:val="24"/>
          <w:szCs w:val="24"/>
        </w:rPr>
      </w:pPr>
    </w:p>
    <w:p w:rsidR="009B2118" w:rsidRPr="00EB1FCD" w:rsidRDefault="009B2118" w:rsidP="009B2118">
      <w:pPr>
        <w:jc w:val="both"/>
        <w:rPr>
          <w:rFonts w:ascii="Times New Roman" w:eastAsia="Times New Roman" w:hAnsi="Times New Roman" w:cs="Times New Roman"/>
          <w:b/>
          <w:sz w:val="24"/>
          <w:szCs w:val="24"/>
        </w:rPr>
      </w:pPr>
      <w:r w:rsidRPr="00EB1FCD">
        <w:rPr>
          <w:rFonts w:ascii="Times New Roman" w:eastAsia="Times New Roman" w:hAnsi="Times New Roman" w:cs="Times New Roman"/>
          <w:b/>
          <w:sz w:val="24"/>
          <w:szCs w:val="24"/>
        </w:rPr>
        <w:t>Article R</w:t>
      </w:r>
      <w:r w:rsidR="007916BB">
        <w:rPr>
          <w:rFonts w:ascii="Times New Roman" w:eastAsia="Times New Roman" w:hAnsi="Times New Roman" w:cs="Times New Roman"/>
          <w:b/>
          <w:sz w:val="24"/>
          <w:szCs w:val="24"/>
        </w:rPr>
        <w:t xml:space="preserve"> </w:t>
      </w:r>
      <w:r w:rsidRPr="00EB1FCD">
        <w:rPr>
          <w:rFonts w:ascii="Times New Roman" w:eastAsia="Times New Roman" w:hAnsi="Times New Roman" w:cs="Times New Roman"/>
          <w:b/>
          <w:sz w:val="24"/>
          <w:szCs w:val="24"/>
        </w:rPr>
        <w:t>623-2</w:t>
      </w:r>
      <w:r w:rsidRPr="00811B80">
        <w:rPr>
          <w:rFonts w:ascii="Times New Roman" w:eastAsia="Times New Roman" w:hAnsi="Times New Roman" w:cs="Times New Roman"/>
          <w:b/>
          <w:sz w:val="24"/>
          <w:szCs w:val="24"/>
        </w:rPr>
        <w:t xml:space="preserve"> du code pénal</w:t>
      </w:r>
      <w:r>
        <w:rPr>
          <w:rFonts w:ascii="Times New Roman" w:eastAsia="Times New Roman" w:hAnsi="Times New Roman" w:cs="Times New Roman"/>
          <w:b/>
          <w:sz w:val="24"/>
          <w:szCs w:val="24"/>
        </w:rPr>
        <w:t xml:space="preserve"> alinéa 1</w:t>
      </w:r>
    </w:p>
    <w:p w:rsidR="009B2118" w:rsidRPr="00EB1FCD" w:rsidRDefault="009B2118" w:rsidP="009B2118">
      <w:pPr>
        <w:jc w:val="both"/>
        <w:rPr>
          <w:rFonts w:ascii="Times New Roman" w:eastAsia="Times New Roman" w:hAnsi="Times New Roman" w:cs="Times New Roman"/>
          <w:sz w:val="24"/>
          <w:szCs w:val="24"/>
        </w:rPr>
      </w:pPr>
      <w:r w:rsidRPr="00EB1FCD">
        <w:rPr>
          <w:rFonts w:ascii="Times New Roman" w:eastAsia="Times New Roman" w:hAnsi="Times New Roman" w:cs="Times New Roman"/>
          <w:sz w:val="24"/>
          <w:szCs w:val="24"/>
        </w:rPr>
        <w:t>Les bruits ou tapages injurieux ou nocturnes troublant la tranquillité d'autrui sont punis de l'amende prévue pour les contraventions de la 3e classe.</w:t>
      </w:r>
    </w:p>
    <w:p w:rsidR="009B2118" w:rsidRDefault="009B2118" w:rsidP="009B2118">
      <w:pPr>
        <w:jc w:val="both"/>
        <w:rPr>
          <w:rFonts w:ascii="Times New Roman" w:hAnsi="Times New Roman" w:cs="Times New Roman"/>
          <w:b/>
          <w:sz w:val="24"/>
          <w:szCs w:val="24"/>
        </w:rPr>
      </w:pPr>
    </w:p>
    <w:p w:rsidR="009B2118" w:rsidRPr="00811B80" w:rsidRDefault="009B2118" w:rsidP="009B2118">
      <w:pPr>
        <w:jc w:val="both"/>
        <w:rPr>
          <w:rFonts w:ascii="Times New Roman" w:hAnsi="Times New Roman" w:cs="Times New Roman"/>
          <w:b/>
          <w:sz w:val="24"/>
          <w:szCs w:val="24"/>
        </w:rPr>
      </w:pPr>
      <w:r w:rsidRPr="00811B80">
        <w:rPr>
          <w:rFonts w:ascii="Times New Roman" w:hAnsi="Times New Roman" w:cs="Times New Roman"/>
          <w:b/>
          <w:sz w:val="24"/>
          <w:szCs w:val="24"/>
        </w:rPr>
        <w:t>Article 1382</w:t>
      </w:r>
      <w:r>
        <w:rPr>
          <w:rFonts w:ascii="Times New Roman" w:hAnsi="Times New Roman" w:cs="Times New Roman"/>
          <w:b/>
          <w:sz w:val="24"/>
          <w:szCs w:val="24"/>
        </w:rPr>
        <w:t xml:space="preserve"> du code civil</w:t>
      </w:r>
    </w:p>
    <w:p w:rsidR="009B2118" w:rsidRDefault="009B2118" w:rsidP="009B2118">
      <w:pPr>
        <w:pStyle w:val="NormalWeb"/>
        <w:spacing w:before="0" w:beforeAutospacing="0" w:after="0" w:afterAutospacing="0" w:line="276" w:lineRule="auto"/>
        <w:jc w:val="both"/>
      </w:pPr>
      <w:r>
        <w:t xml:space="preserve">Tout fait quelconque de l'homme, qui cause à autrui un dommage, oblige celui par la faute duquel il est arrivé à le réparer. </w:t>
      </w:r>
    </w:p>
    <w:p w:rsidR="009B2118" w:rsidRDefault="009B2118" w:rsidP="009B2118">
      <w:pPr>
        <w:pStyle w:val="NormalWeb"/>
        <w:spacing w:before="0" w:beforeAutospacing="0" w:after="0" w:afterAutospacing="0" w:line="276" w:lineRule="auto"/>
        <w:jc w:val="both"/>
      </w:pPr>
    </w:p>
    <w:p w:rsidR="009B2118" w:rsidRDefault="009B2118" w:rsidP="009B2118">
      <w:pPr>
        <w:pStyle w:val="NormalWeb"/>
        <w:spacing w:before="0" w:beforeAutospacing="0" w:after="0" w:afterAutospacing="0" w:line="276" w:lineRule="auto"/>
        <w:jc w:val="both"/>
      </w:pPr>
    </w:p>
    <w:p w:rsidR="009B2118" w:rsidRDefault="009B2118" w:rsidP="009B2118">
      <w:pPr>
        <w:pStyle w:val="NormalWeb"/>
        <w:spacing w:before="0" w:beforeAutospacing="0" w:after="0" w:afterAutospacing="0" w:line="276" w:lineRule="auto"/>
        <w:jc w:val="both"/>
      </w:pPr>
    </w:p>
    <w:p w:rsidR="00BA2587" w:rsidRDefault="00BA2587" w:rsidP="00BA2587">
      <w:pPr>
        <w:pStyle w:val="Paragraphedeliste"/>
        <w:rPr>
          <w:rFonts w:ascii="Times New Roman" w:hAnsi="Times New Roman" w:cs="Times New Roman"/>
          <w:b/>
          <w:sz w:val="32"/>
          <w:szCs w:val="32"/>
        </w:rPr>
      </w:pPr>
    </w:p>
    <w:p w:rsidR="00BA2587" w:rsidRDefault="00BA2587" w:rsidP="00BA2587">
      <w:pPr>
        <w:pStyle w:val="Paragraphedeliste"/>
        <w:rPr>
          <w:rFonts w:ascii="Times New Roman" w:hAnsi="Times New Roman" w:cs="Times New Roman"/>
          <w:b/>
          <w:sz w:val="32"/>
          <w:szCs w:val="32"/>
        </w:rPr>
      </w:pPr>
    </w:p>
    <w:p w:rsidR="00BA2587" w:rsidRDefault="00BA2587" w:rsidP="00BA2587">
      <w:pPr>
        <w:pStyle w:val="Paragraphedeliste"/>
        <w:rPr>
          <w:rFonts w:ascii="Times New Roman" w:hAnsi="Times New Roman" w:cs="Times New Roman"/>
          <w:b/>
          <w:sz w:val="32"/>
          <w:szCs w:val="32"/>
        </w:rPr>
      </w:pPr>
    </w:p>
    <w:p w:rsidR="00BA2587" w:rsidRDefault="00BA2587" w:rsidP="00BA2587">
      <w:pPr>
        <w:pStyle w:val="Paragraphedeliste"/>
        <w:rPr>
          <w:rFonts w:ascii="Times New Roman" w:hAnsi="Times New Roman" w:cs="Times New Roman"/>
          <w:b/>
          <w:sz w:val="32"/>
          <w:szCs w:val="32"/>
        </w:rPr>
      </w:pPr>
      <w:r>
        <w:rPr>
          <w:rFonts w:ascii="Times New Roman" w:hAnsi="Times New Roman" w:cs="Times New Roman"/>
          <w:b/>
          <w:sz w:val="32"/>
          <w:szCs w:val="32"/>
        </w:rPr>
        <w:t>Annexe 3 : La jurisprudence et les troubles liés au bruit</w:t>
      </w:r>
    </w:p>
    <w:p w:rsidR="00BA2587" w:rsidRPr="0003111D" w:rsidRDefault="00BA2587" w:rsidP="00BA2587">
      <w:pPr>
        <w:pStyle w:val="Paragraphedeliste"/>
        <w:rPr>
          <w:rFonts w:ascii="Times New Roman" w:hAnsi="Times New Roman" w:cs="Times New Roman"/>
          <w:b/>
          <w:sz w:val="32"/>
          <w:szCs w:val="32"/>
        </w:rPr>
      </w:pPr>
    </w:p>
    <w:p w:rsidR="00BA2587" w:rsidRPr="005C26A7" w:rsidRDefault="00BA2587" w:rsidP="00BA2587">
      <w:pPr>
        <w:jc w:val="both"/>
        <w:rPr>
          <w:rFonts w:ascii="Times New Roman" w:eastAsia="Times New Roman" w:hAnsi="Times New Roman" w:cs="Times New Roman"/>
          <w:b/>
          <w:sz w:val="24"/>
          <w:szCs w:val="24"/>
        </w:rPr>
      </w:pPr>
      <w:r w:rsidRPr="005C26A7">
        <w:rPr>
          <w:rFonts w:ascii="Times New Roman" w:eastAsia="Times New Roman" w:hAnsi="Times New Roman" w:cs="Times New Roman"/>
          <w:b/>
          <w:sz w:val="24"/>
          <w:szCs w:val="24"/>
        </w:rPr>
        <w:t xml:space="preserve">La jurisprudence a décidé : </w:t>
      </w:r>
    </w:p>
    <w:p w:rsidR="00BA2587" w:rsidRPr="005C26A7" w:rsidRDefault="00BA2587" w:rsidP="00BA2587">
      <w:pPr>
        <w:pStyle w:val="Paragraphedeliste"/>
        <w:numPr>
          <w:ilvl w:val="0"/>
          <w:numId w:val="3"/>
        </w:numPr>
        <w:jc w:val="both"/>
        <w:rPr>
          <w:rFonts w:ascii="Times New Roman" w:eastAsia="Times New Roman" w:hAnsi="Times New Roman" w:cs="Times New Roman"/>
          <w:b/>
          <w:sz w:val="24"/>
          <w:szCs w:val="24"/>
        </w:rPr>
      </w:pPr>
      <w:r w:rsidRPr="005C26A7">
        <w:rPr>
          <w:rFonts w:ascii="Times New Roman" w:eastAsia="Times New Roman" w:hAnsi="Times New Roman" w:cs="Times New Roman"/>
          <w:b/>
          <w:sz w:val="24"/>
          <w:szCs w:val="24"/>
        </w:rPr>
        <w:t>que sont punissables les bruits :</w:t>
      </w:r>
    </w:p>
    <w:p w:rsidR="00BA2587" w:rsidRDefault="00BA2587" w:rsidP="00BA2587">
      <w:pPr>
        <w:pStyle w:val="Paragraphedeliste"/>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tels que les cris, les bruits de machines, d’animaux, la musique…</w:t>
      </w:r>
    </w:p>
    <w:p w:rsidR="00BA2587" w:rsidRDefault="00BA2587" w:rsidP="00BA2587">
      <w:pPr>
        <w:pStyle w:val="Paragraphedeliste"/>
        <w:numPr>
          <w:ilvl w:val="0"/>
          <w:numId w:val="2"/>
        </w:numPr>
        <w:jc w:val="both"/>
        <w:rPr>
          <w:rFonts w:ascii="Times New Roman" w:eastAsia="Times New Roman" w:hAnsi="Times New Roman" w:cs="Times New Roman"/>
          <w:sz w:val="24"/>
          <w:szCs w:val="24"/>
        </w:rPr>
      </w:pPr>
      <w:r w:rsidRPr="0047354C">
        <w:rPr>
          <w:rFonts w:ascii="Times New Roman" w:eastAsia="Times New Roman" w:hAnsi="Times New Roman" w:cs="Times New Roman"/>
          <w:sz w:val="24"/>
          <w:szCs w:val="24"/>
        </w:rPr>
        <w:t>venant d’un lieu privé et audibles de la voie publique </w:t>
      </w:r>
    </w:p>
    <w:p w:rsidR="00BA2587" w:rsidRDefault="00BA2587" w:rsidP="00BA2587">
      <w:pPr>
        <w:pStyle w:val="Paragraphedeliste"/>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qui troublent les voisins et tous ceux qui sont soumis à ce bruit</w:t>
      </w:r>
    </w:p>
    <w:p w:rsidR="00BA2587" w:rsidRDefault="00BA2587" w:rsidP="00BA2587">
      <w:pPr>
        <w:pStyle w:val="Paragraphedeliste"/>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lorsque le responsable du bruit a eu conscience de la gêne occasionnée et n’a rien fait pour y mettre fin.</w:t>
      </w:r>
    </w:p>
    <w:p w:rsidR="00BA2587" w:rsidRPr="005C26A7" w:rsidRDefault="00BA2587" w:rsidP="00BA2587">
      <w:pPr>
        <w:pStyle w:val="Paragraphedeliste"/>
        <w:numPr>
          <w:ilvl w:val="0"/>
          <w:numId w:val="3"/>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w:t>
      </w:r>
      <w:r w:rsidRPr="005C26A7">
        <w:rPr>
          <w:rFonts w:ascii="Times New Roman" w:eastAsia="Times New Roman" w:hAnsi="Times New Roman" w:cs="Times New Roman"/>
          <w:b/>
          <w:sz w:val="24"/>
          <w:szCs w:val="24"/>
        </w:rPr>
        <w:t xml:space="preserve">ue la preuve du bruit doit être apportée : </w:t>
      </w:r>
    </w:p>
    <w:p w:rsidR="00BA2587" w:rsidRDefault="00BA2587" w:rsidP="00BA2587">
      <w:pPr>
        <w:pStyle w:val="Paragraphedeliste"/>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procès verbal de police ou constat d’huissier</w:t>
      </w:r>
    </w:p>
    <w:p w:rsidR="00BA2587" w:rsidRDefault="00BA2587" w:rsidP="00BA2587">
      <w:pPr>
        <w:pStyle w:val="Paragraphedeliste"/>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des témoignages</w:t>
      </w:r>
    </w:p>
    <w:p w:rsidR="00BA2587" w:rsidRPr="0047354C" w:rsidRDefault="00BA2587" w:rsidP="00BA2587">
      <w:pPr>
        <w:pStyle w:val="Paragraphedeliste"/>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l’aveu du responsable</w:t>
      </w:r>
    </w:p>
    <w:p w:rsidR="009B2118" w:rsidRDefault="009B2118" w:rsidP="009B2118">
      <w:pPr>
        <w:pStyle w:val="NormalWeb"/>
        <w:spacing w:before="0" w:beforeAutospacing="0" w:after="0" w:afterAutospacing="0" w:line="276" w:lineRule="auto"/>
        <w:jc w:val="both"/>
      </w:pPr>
    </w:p>
    <w:p w:rsidR="009B2118" w:rsidRDefault="009B2118" w:rsidP="009B2118">
      <w:pPr>
        <w:pStyle w:val="NormalWeb"/>
        <w:spacing w:before="0" w:beforeAutospacing="0" w:after="0" w:afterAutospacing="0" w:line="276" w:lineRule="auto"/>
        <w:jc w:val="both"/>
      </w:pPr>
    </w:p>
    <w:p w:rsidR="009B2118" w:rsidRDefault="009B2118" w:rsidP="009B2118">
      <w:pPr>
        <w:pStyle w:val="NormalWeb"/>
        <w:spacing w:before="0" w:beforeAutospacing="0" w:after="0" w:afterAutospacing="0" w:line="276" w:lineRule="auto"/>
        <w:jc w:val="both"/>
      </w:pPr>
    </w:p>
    <w:p w:rsidR="009B2118" w:rsidRDefault="00BA2587" w:rsidP="009B2118">
      <w:pPr>
        <w:pStyle w:val="Paragraphedeliste"/>
        <w:rPr>
          <w:rFonts w:ascii="Times New Roman" w:hAnsi="Times New Roman" w:cs="Times New Roman"/>
          <w:b/>
          <w:sz w:val="32"/>
          <w:szCs w:val="32"/>
        </w:rPr>
      </w:pPr>
      <w:r>
        <w:rPr>
          <w:rFonts w:ascii="Times New Roman" w:hAnsi="Times New Roman" w:cs="Times New Roman"/>
          <w:b/>
          <w:sz w:val="32"/>
          <w:szCs w:val="32"/>
        </w:rPr>
        <w:t>Annexe 4</w:t>
      </w:r>
      <w:r w:rsidR="009B2118">
        <w:rPr>
          <w:rFonts w:ascii="Times New Roman" w:hAnsi="Times New Roman" w:cs="Times New Roman"/>
          <w:b/>
          <w:sz w:val="32"/>
          <w:szCs w:val="32"/>
        </w:rPr>
        <w:t xml:space="preserve"> : Les </w:t>
      </w:r>
      <w:r w:rsidR="00625B1D">
        <w:rPr>
          <w:rFonts w:ascii="Times New Roman" w:hAnsi="Times New Roman" w:cs="Times New Roman"/>
          <w:b/>
          <w:sz w:val="32"/>
          <w:szCs w:val="32"/>
        </w:rPr>
        <w:t>moyens d’action en cas de bruit de voisinage</w:t>
      </w:r>
    </w:p>
    <w:p w:rsidR="00625B1D" w:rsidRDefault="00625B1D" w:rsidP="009B2118">
      <w:pPr>
        <w:pStyle w:val="Paragraphedeliste"/>
        <w:rPr>
          <w:rFonts w:ascii="Times New Roman" w:hAnsi="Times New Roman" w:cs="Times New Roman"/>
          <w:b/>
          <w:sz w:val="32"/>
          <w:szCs w:val="32"/>
        </w:rPr>
      </w:pPr>
    </w:p>
    <w:p w:rsidR="00625B1D" w:rsidRDefault="00625B1D" w:rsidP="00625B1D">
      <w:pPr>
        <w:pStyle w:val="soustitre2"/>
        <w:spacing w:before="0" w:beforeAutospacing="0" w:after="0" w:afterAutospacing="0" w:line="276" w:lineRule="auto"/>
        <w:jc w:val="center"/>
        <w:rPr>
          <w:b/>
        </w:rPr>
      </w:pPr>
      <w:r w:rsidRPr="00625B1D">
        <w:rPr>
          <w:b/>
        </w:rPr>
        <w:t>Choix du tribunal</w:t>
      </w:r>
    </w:p>
    <w:p w:rsidR="00625B1D" w:rsidRPr="00625B1D" w:rsidRDefault="00625B1D" w:rsidP="00625B1D">
      <w:pPr>
        <w:pStyle w:val="soustitre2"/>
        <w:spacing w:before="0" w:beforeAutospacing="0" w:after="0" w:afterAutospacing="0" w:line="276" w:lineRule="auto"/>
        <w:jc w:val="center"/>
        <w:rPr>
          <w:b/>
        </w:rPr>
      </w:pPr>
    </w:p>
    <w:p w:rsidR="00625B1D" w:rsidRDefault="00625B1D" w:rsidP="00625B1D">
      <w:pPr>
        <w:pStyle w:val="NormalWeb"/>
        <w:spacing w:before="0" w:beforeAutospacing="0" w:after="0" w:afterAutospacing="0" w:line="276" w:lineRule="auto"/>
        <w:jc w:val="both"/>
      </w:pPr>
      <w:r>
        <w:t>La victime peut choisir d'engager une action :</w:t>
      </w:r>
    </w:p>
    <w:p w:rsidR="00625B1D" w:rsidRDefault="00625B1D" w:rsidP="00625B1D">
      <w:pPr>
        <w:pStyle w:val="NormalWeb"/>
        <w:numPr>
          <w:ilvl w:val="0"/>
          <w:numId w:val="4"/>
        </w:numPr>
        <w:spacing w:before="0" w:beforeAutospacing="0" w:after="0" w:afterAutospacing="0" w:line="276" w:lineRule="auto"/>
        <w:jc w:val="both"/>
      </w:pPr>
      <w:r>
        <w:t xml:space="preserve">devant le  </w:t>
      </w:r>
      <w:r w:rsidRPr="00625B1D">
        <w:t>tribunal de proximité</w:t>
      </w:r>
      <w:r>
        <w:t xml:space="preserve"> ou le </w:t>
      </w:r>
      <w:r w:rsidRPr="00625B1D">
        <w:t>tribunal d'instance</w:t>
      </w:r>
      <w:r>
        <w:t xml:space="preserve"> ou le </w:t>
      </w:r>
      <w:r w:rsidRPr="00625B1D">
        <w:t>tribunal de grande instance</w:t>
      </w:r>
      <w:r>
        <w:t xml:space="preserve">  lorsqu'elle souhaite obtenir la réparation de son préjudice sous forme de dommages et intérêts et demander la cessation de la gêne éventuellement sous </w:t>
      </w:r>
      <w:r w:rsidRPr="00625B1D">
        <w:rPr>
          <w:rStyle w:val="DfinitionHTML"/>
          <w:i w:val="0"/>
        </w:rPr>
        <w:t>astreinte</w:t>
      </w:r>
      <w:r w:rsidR="00867642">
        <w:rPr>
          <w:rStyle w:val="DfinitionHTML"/>
          <w:i w:val="0"/>
        </w:rPr>
        <w:t>*</w:t>
      </w:r>
      <w:r>
        <w:t xml:space="preserve">. Le choix du tribunal est fonction du montant des dommages et intérêts demandé par la victime. </w:t>
      </w:r>
    </w:p>
    <w:p w:rsidR="00867642" w:rsidRPr="00867642" w:rsidRDefault="00867642" w:rsidP="00867642">
      <w:pPr>
        <w:pStyle w:val="NormalWeb"/>
        <w:spacing w:before="0" w:beforeAutospacing="0" w:after="0" w:afterAutospacing="0" w:line="276" w:lineRule="auto"/>
        <w:ind w:left="720"/>
        <w:jc w:val="both"/>
        <w:rPr>
          <w:i/>
        </w:rPr>
      </w:pPr>
      <w:r w:rsidRPr="00867642">
        <w:rPr>
          <w:i/>
        </w:rPr>
        <w:t>*Astreinte : condamnation à verser une somme d’argent par jour de retard dans l’exécution d’une obligation, ici, faire cesser le bruit.</w:t>
      </w:r>
    </w:p>
    <w:p w:rsidR="00625B1D" w:rsidRDefault="00625B1D" w:rsidP="00625B1D">
      <w:pPr>
        <w:pStyle w:val="NormalWeb"/>
        <w:spacing w:before="0" w:beforeAutospacing="0" w:after="0" w:afterAutospacing="0" w:line="276" w:lineRule="auto"/>
        <w:ind w:left="720"/>
        <w:jc w:val="both"/>
      </w:pPr>
      <w:r>
        <w:t>Le tribunal peut également ordonner l'exécution de certains travaux d'insonorisation, voire l'interruption de l'activité à l'origine du bruit.</w:t>
      </w:r>
    </w:p>
    <w:p w:rsidR="00625B1D" w:rsidRDefault="00625B1D" w:rsidP="00625B1D">
      <w:pPr>
        <w:pStyle w:val="NormalWeb"/>
        <w:numPr>
          <w:ilvl w:val="0"/>
          <w:numId w:val="4"/>
        </w:numPr>
        <w:spacing w:before="0" w:beforeAutospacing="0" w:after="0" w:afterAutospacing="0" w:line="276" w:lineRule="auto"/>
        <w:jc w:val="both"/>
      </w:pPr>
      <w:r>
        <w:t xml:space="preserve">ou devant le  </w:t>
      </w:r>
      <w:r w:rsidRPr="00625B1D">
        <w:t>tribunal de police</w:t>
      </w:r>
      <w:r>
        <w:t xml:space="preserve"> lorsqu'elle souhaite obtenir la condamnation de l'auteur du trouble à une peine d'amende et/ou d'emprisonnement et/ou demander la réparation financière de son dommage lorsque le fait reproché à son voisin constitue une infraction pénale, c'est-à-dire punie d'une peine par un texte de loi réprimant ce comportement (exemples : tapage nocturne, aboiements provenant de chiens dangereux...). </w:t>
      </w:r>
    </w:p>
    <w:p w:rsidR="002E7237" w:rsidRPr="00BA2587" w:rsidRDefault="00625B1D" w:rsidP="00BA2587">
      <w:pPr>
        <w:pStyle w:val="Paragraphedeliste"/>
        <w:rPr>
          <w:rFonts w:ascii="Times New Roman" w:hAnsi="Times New Roman" w:cs="Times New Roman"/>
          <w:b/>
          <w:sz w:val="24"/>
          <w:szCs w:val="24"/>
        </w:rPr>
      </w:pPr>
      <w:r w:rsidRPr="00625B1D">
        <w:rPr>
          <w:rFonts w:ascii="Times New Roman" w:hAnsi="Times New Roman" w:cs="Times New Roman"/>
          <w:b/>
          <w:sz w:val="24"/>
          <w:szCs w:val="24"/>
        </w:rPr>
        <w:t>Extraits du site</w:t>
      </w:r>
      <w:r>
        <w:rPr>
          <w:rFonts w:ascii="Times New Roman" w:hAnsi="Times New Roman" w:cs="Times New Roman"/>
          <w:b/>
          <w:sz w:val="24"/>
          <w:szCs w:val="24"/>
        </w:rPr>
        <w:t xml:space="preserve"> </w:t>
      </w:r>
      <w:hyperlink r:id="rId8" w:history="1">
        <w:r w:rsidRPr="00FC4930">
          <w:rPr>
            <w:rStyle w:val="Lienhypertexte"/>
            <w:rFonts w:ascii="Times New Roman" w:hAnsi="Times New Roman" w:cs="Times New Roman"/>
            <w:sz w:val="24"/>
            <w:szCs w:val="24"/>
          </w:rPr>
          <w:t>http://vosdroits.service-public.fr/particuliers/F613.xhtml</w:t>
        </w:r>
      </w:hyperlink>
      <w:r>
        <w:rPr>
          <w:rFonts w:ascii="Times New Roman" w:hAnsi="Times New Roman" w:cs="Times New Roman"/>
          <w:sz w:val="24"/>
          <w:szCs w:val="24"/>
        </w:rPr>
        <w:t xml:space="preserve"> </w:t>
      </w:r>
    </w:p>
    <w:sectPr w:rsidR="002E7237" w:rsidRPr="00BA2587" w:rsidSect="0003111D">
      <w:headerReference w:type="even" r:id="rId9"/>
      <w:headerReference w:type="default" r:id="rId10"/>
      <w:footerReference w:type="even" r:id="rId11"/>
      <w:footerReference w:type="default" r:id="rId12"/>
      <w:headerReference w:type="first" r:id="rId13"/>
      <w:footerReference w:type="first" r:id="rId14"/>
      <w:pgSz w:w="11906" w:h="16838"/>
      <w:pgMar w:top="568" w:right="1417" w:bottom="709" w:left="1417" w:header="708" w:footer="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04F" w:rsidRDefault="00D3204F" w:rsidP="0003111D">
      <w:pPr>
        <w:spacing w:line="240" w:lineRule="auto"/>
      </w:pPr>
      <w:r>
        <w:separator/>
      </w:r>
    </w:p>
  </w:endnote>
  <w:endnote w:type="continuationSeparator" w:id="1">
    <w:p w:rsidR="00D3204F" w:rsidRDefault="00D3204F" w:rsidP="0003111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E1B" w:rsidRDefault="00E10E1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11D" w:rsidRDefault="0003111D">
    <w:pPr>
      <w:pStyle w:val="Pieddepage"/>
      <w:pBdr>
        <w:top w:val="thinThickSmallGap" w:sz="24" w:space="1" w:color="622423" w:themeColor="accent2" w:themeShade="7F"/>
      </w:pBdr>
      <w:rPr>
        <w:rFonts w:asciiTheme="majorHAnsi" w:hAnsiTheme="majorHAnsi"/>
      </w:rPr>
    </w:pPr>
    <w:r>
      <w:rPr>
        <w:rFonts w:asciiTheme="majorHAnsi" w:hAnsiTheme="majorHAnsi"/>
      </w:rPr>
      <w:t>Le litige – Dossier élève</w:t>
    </w:r>
    <w:r w:rsidR="00E10E1B">
      <w:rPr>
        <w:rFonts w:asciiTheme="majorHAnsi" w:hAnsiTheme="majorHAnsi"/>
      </w:rPr>
      <w:tab/>
      <w:t>Mireille Laborie</w:t>
    </w:r>
    <w:r>
      <w:rPr>
        <w:rFonts w:asciiTheme="majorHAnsi" w:hAnsiTheme="majorHAnsi"/>
      </w:rPr>
      <w:ptab w:relativeTo="margin" w:alignment="right" w:leader="none"/>
    </w:r>
    <w:r>
      <w:rPr>
        <w:rFonts w:asciiTheme="majorHAnsi" w:hAnsiTheme="majorHAnsi"/>
      </w:rPr>
      <w:t xml:space="preserve">Page </w:t>
    </w:r>
    <w:fldSimple w:instr=" PAGE   \* MERGEFORMAT ">
      <w:r w:rsidR="00663892" w:rsidRPr="00663892">
        <w:rPr>
          <w:rFonts w:asciiTheme="majorHAnsi" w:hAnsiTheme="majorHAnsi"/>
          <w:noProof/>
        </w:rPr>
        <w:t>1</w:t>
      </w:r>
    </w:fldSimple>
  </w:p>
  <w:p w:rsidR="0003111D" w:rsidRDefault="0003111D">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E1B" w:rsidRDefault="00E10E1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04F" w:rsidRDefault="00D3204F" w:rsidP="0003111D">
      <w:pPr>
        <w:spacing w:line="240" w:lineRule="auto"/>
      </w:pPr>
      <w:r>
        <w:separator/>
      </w:r>
    </w:p>
  </w:footnote>
  <w:footnote w:type="continuationSeparator" w:id="1">
    <w:p w:rsidR="00D3204F" w:rsidRDefault="00D3204F" w:rsidP="0003111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E1B" w:rsidRDefault="00E10E1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E1B" w:rsidRDefault="00E10E1B">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E1B" w:rsidRDefault="00E10E1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F7543"/>
    <w:multiLevelType w:val="hybridMultilevel"/>
    <w:tmpl w:val="A67C7F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BE60B7A"/>
    <w:multiLevelType w:val="hybridMultilevel"/>
    <w:tmpl w:val="D75C8D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86F1450"/>
    <w:multiLevelType w:val="multilevel"/>
    <w:tmpl w:val="D756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0A621A"/>
    <w:multiLevelType w:val="hybridMultilevel"/>
    <w:tmpl w:val="B500715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E26D1F"/>
    <w:rsid w:val="0003111D"/>
    <w:rsid w:val="00050E86"/>
    <w:rsid w:val="000B457F"/>
    <w:rsid w:val="000E2A67"/>
    <w:rsid w:val="001378B2"/>
    <w:rsid w:val="001B1F15"/>
    <w:rsid w:val="00253ECC"/>
    <w:rsid w:val="002E7237"/>
    <w:rsid w:val="002F634F"/>
    <w:rsid w:val="003268DF"/>
    <w:rsid w:val="00381A3D"/>
    <w:rsid w:val="003D2C8C"/>
    <w:rsid w:val="00440E5D"/>
    <w:rsid w:val="0047354C"/>
    <w:rsid w:val="004C12A6"/>
    <w:rsid w:val="004D01D2"/>
    <w:rsid w:val="00586050"/>
    <w:rsid w:val="005C26A7"/>
    <w:rsid w:val="00625B1D"/>
    <w:rsid w:val="00630CB4"/>
    <w:rsid w:val="00663892"/>
    <w:rsid w:val="006B0361"/>
    <w:rsid w:val="007728AC"/>
    <w:rsid w:val="007916BB"/>
    <w:rsid w:val="007E7460"/>
    <w:rsid w:val="00811B80"/>
    <w:rsid w:val="0082715C"/>
    <w:rsid w:val="008455BA"/>
    <w:rsid w:val="00867642"/>
    <w:rsid w:val="008A128B"/>
    <w:rsid w:val="008B471E"/>
    <w:rsid w:val="00947502"/>
    <w:rsid w:val="009B2118"/>
    <w:rsid w:val="009C6044"/>
    <w:rsid w:val="00AF5093"/>
    <w:rsid w:val="00BA2587"/>
    <w:rsid w:val="00BA36EC"/>
    <w:rsid w:val="00BC3D9E"/>
    <w:rsid w:val="00C839E5"/>
    <w:rsid w:val="00CA3339"/>
    <w:rsid w:val="00D3204F"/>
    <w:rsid w:val="00D77A34"/>
    <w:rsid w:val="00D83CF8"/>
    <w:rsid w:val="00E10E1B"/>
    <w:rsid w:val="00E26D1F"/>
    <w:rsid w:val="00E64140"/>
    <w:rsid w:val="00EB1FCD"/>
    <w:rsid w:val="00EE539A"/>
    <w:rsid w:val="00F2007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CB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36EC"/>
    <w:pPr>
      <w:ind w:left="720"/>
      <w:contextualSpacing/>
    </w:pPr>
  </w:style>
  <w:style w:type="paragraph" w:styleId="En-tte">
    <w:name w:val="header"/>
    <w:basedOn w:val="Normal"/>
    <w:link w:val="En-tteCar"/>
    <w:uiPriority w:val="99"/>
    <w:semiHidden/>
    <w:unhideWhenUsed/>
    <w:rsid w:val="0003111D"/>
    <w:pPr>
      <w:tabs>
        <w:tab w:val="center" w:pos="4536"/>
        <w:tab w:val="right" w:pos="9072"/>
      </w:tabs>
      <w:spacing w:line="240" w:lineRule="auto"/>
    </w:pPr>
  </w:style>
  <w:style w:type="character" w:customStyle="1" w:styleId="En-tteCar">
    <w:name w:val="En-tête Car"/>
    <w:basedOn w:val="Policepardfaut"/>
    <w:link w:val="En-tte"/>
    <w:uiPriority w:val="99"/>
    <w:semiHidden/>
    <w:rsid w:val="0003111D"/>
  </w:style>
  <w:style w:type="paragraph" w:styleId="Pieddepage">
    <w:name w:val="footer"/>
    <w:basedOn w:val="Normal"/>
    <w:link w:val="PieddepageCar"/>
    <w:uiPriority w:val="99"/>
    <w:unhideWhenUsed/>
    <w:rsid w:val="0003111D"/>
    <w:pPr>
      <w:tabs>
        <w:tab w:val="center" w:pos="4536"/>
        <w:tab w:val="right" w:pos="9072"/>
      </w:tabs>
      <w:spacing w:line="240" w:lineRule="auto"/>
    </w:pPr>
  </w:style>
  <w:style w:type="character" w:customStyle="1" w:styleId="PieddepageCar">
    <w:name w:val="Pied de page Car"/>
    <w:basedOn w:val="Policepardfaut"/>
    <w:link w:val="Pieddepage"/>
    <w:uiPriority w:val="99"/>
    <w:rsid w:val="0003111D"/>
  </w:style>
  <w:style w:type="paragraph" w:styleId="Textedebulles">
    <w:name w:val="Balloon Text"/>
    <w:basedOn w:val="Normal"/>
    <w:link w:val="TextedebullesCar"/>
    <w:uiPriority w:val="99"/>
    <w:semiHidden/>
    <w:unhideWhenUsed/>
    <w:rsid w:val="000311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111D"/>
    <w:rPr>
      <w:rFonts w:ascii="Tahoma" w:hAnsi="Tahoma" w:cs="Tahoma"/>
      <w:sz w:val="16"/>
      <w:szCs w:val="16"/>
    </w:rPr>
  </w:style>
  <w:style w:type="paragraph" w:styleId="NormalWeb">
    <w:name w:val="Normal (Web)"/>
    <w:basedOn w:val="Normal"/>
    <w:uiPriority w:val="99"/>
    <w:semiHidden/>
    <w:unhideWhenUsed/>
    <w:rsid w:val="00F20073"/>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F20073"/>
    <w:rPr>
      <w:color w:val="0000FF"/>
      <w:u w:val="single"/>
    </w:rPr>
  </w:style>
  <w:style w:type="character" w:customStyle="1" w:styleId="surligne">
    <w:name w:val="surligne"/>
    <w:basedOn w:val="Policepardfaut"/>
    <w:rsid w:val="00F20073"/>
  </w:style>
  <w:style w:type="character" w:styleId="lev">
    <w:name w:val="Strong"/>
    <w:basedOn w:val="Policepardfaut"/>
    <w:uiPriority w:val="22"/>
    <w:qFormat/>
    <w:rsid w:val="000B457F"/>
    <w:rPr>
      <w:b/>
      <w:bCs/>
    </w:rPr>
  </w:style>
  <w:style w:type="table" w:styleId="Grilledutableau">
    <w:name w:val="Table Grid"/>
    <w:basedOn w:val="TableauNormal"/>
    <w:uiPriority w:val="59"/>
    <w:rsid w:val="00EB1FC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ensartnonresolu">
    <w:name w:val="liensartnonresolu"/>
    <w:basedOn w:val="Policepardfaut"/>
    <w:rsid w:val="00811B80"/>
  </w:style>
  <w:style w:type="paragraph" w:customStyle="1" w:styleId="soustitre2">
    <w:name w:val="soustitre2"/>
    <w:basedOn w:val="Normal"/>
    <w:rsid w:val="00625B1D"/>
    <w:pPr>
      <w:spacing w:before="100" w:beforeAutospacing="1" w:after="100" w:afterAutospacing="1" w:line="240" w:lineRule="auto"/>
    </w:pPr>
    <w:rPr>
      <w:rFonts w:ascii="Times New Roman" w:eastAsia="Times New Roman" w:hAnsi="Times New Roman" w:cs="Times New Roman"/>
      <w:sz w:val="24"/>
      <w:szCs w:val="24"/>
    </w:rPr>
  </w:style>
  <w:style w:type="character" w:styleId="DfinitionHTML">
    <w:name w:val="HTML Definition"/>
    <w:basedOn w:val="Policepardfaut"/>
    <w:uiPriority w:val="99"/>
    <w:semiHidden/>
    <w:unhideWhenUsed/>
    <w:rsid w:val="00625B1D"/>
    <w:rPr>
      <w:i/>
      <w:iCs/>
    </w:rPr>
  </w:style>
</w:styles>
</file>

<file path=word/webSettings.xml><?xml version="1.0" encoding="utf-8"?>
<w:webSettings xmlns:r="http://schemas.openxmlformats.org/officeDocument/2006/relationships" xmlns:w="http://schemas.openxmlformats.org/wordprocessingml/2006/main">
  <w:divs>
    <w:div w:id="40440476">
      <w:bodyDiv w:val="1"/>
      <w:marLeft w:val="0"/>
      <w:marRight w:val="0"/>
      <w:marTop w:val="0"/>
      <w:marBottom w:val="0"/>
      <w:divBdr>
        <w:top w:val="none" w:sz="0" w:space="0" w:color="auto"/>
        <w:left w:val="none" w:sz="0" w:space="0" w:color="auto"/>
        <w:bottom w:val="none" w:sz="0" w:space="0" w:color="auto"/>
        <w:right w:val="none" w:sz="0" w:space="0" w:color="auto"/>
      </w:divBdr>
      <w:divsChild>
        <w:div w:id="751776248">
          <w:marLeft w:val="0"/>
          <w:marRight w:val="0"/>
          <w:marTop w:val="0"/>
          <w:marBottom w:val="0"/>
          <w:divBdr>
            <w:top w:val="none" w:sz="0" w:space="0" w:color="auto"/>
            <w:left w:val="none" w:sz="0" w:space="0" w:color="auto"/>
            <w:bottom w:val="none" w:sz="0" w:space="0" w:color="auto"/>
            <w:right w:val="none" w:sz="0" w:space="0" w:color="auto"/>
          </w:divBdr>
          <w:divsChild>
            <w:div w:id="637146231">
              <w:marLeft w:val="0"/>
              <w:marRight w:val="0"/>
              <w:marTop w:val="0"/>
              <w:marBottom w:val="0"/>
              <w:divBdr>
                <w:top w:val="none" w:sz="0" w:space="0" w:color="auto"/>
                <w:left w:val="none" w:sz="0" w:space="0" w:color="auto"/>
                <w:bottom w:val="none" w:sz="0" w:space="0" w:color="auto"/>
                <w:right w:val="none" w:sz="0" w:space="0" w:color="auto"/>
              </w:divBdr>
              <w:divsChild>
                <w:div w:id="461118370">
                  <w:marLeft w:val="0"/>
                  <w:marRight w:val="0"/>
                  <w:marTop w:val="0"/>
                  <w:marBottom w:val="0"/>
                  <w:divBdr>
                    <w:top w:val="none" w:sz="0" w:space="0" w:color="auto"/>
                    <w:left w:val="none" w:sz="0" w:space="0" w:color="auto"/>
                    <w:bottom w:val="none" w:sz="0" w:space="0" w:color="auto"/>
                    <w:right w:val="none" w:sz="0" w:space="0" w:color="auto"/>
                  </w:divBdr>
                  <w:divsChild>
                    <w:div w:id="45958296">
                      <w:marLeft w:val="0"/>
                      <w:marRight w:val="0"/>
                      <w:marTop w:val="0"/>
                      <w:marBottom w:val="0"/>
                      <w:divBdr>
                        <w:top w:val="none" w:sz="0" w:space="0" w:color="auto"/>
                        <w:left w:val="none" w:sz="0" w:space="0" w:color="auto"/>
                        <w:bottom w:val="none" w:sz="0" w:space="0" w:color="auto"/>
                        <w:right w:val="none" w:sz="0" w:space="0" w:color="auto"/>
                      </w:divBdr>
                      <w:divsChild>
                        <w:div w:id="2022048875">
                          <w:marLeft w:val="0"/>
                          <w:marRight w:val="0"/>
                          <w:marTop w:val="0"/>
                          <w:marBottom w:val="0"/>
                          <w:divBdr>
                            <w:top w:val="none" w:sz="0" w:space="0" w:color="auto"/>
                            <w:left w:val="none" w:sz="0" w:space="0" w:color="auto"/>
                            <w:bottom w:val="none" w:sz="0" w:space="0" w:color="auto"/>
                            <w:right w:val="none" w:sz="0" w:space="0" w:color="auto"/>
                          </w:divBdr>
                          <w:divsChild>
                            <w:div w:id="1662393885">
                              <w:marLeft w:val="0"/>
                              <w:marRight w:val="0"/>
                              <w:marTop w:val="0"/>
                              <w:marBottom w:val="0"/>
                              <w:divBdr>
                                <w:top w:val="none" w:sz="0" w:space="0" w:color="auto"/>
                                <w:left w:val="none" w:sz="0" w:space="0" w:color="auto"/>
                                <w:bottom w:val="none" w:sz="0" w:space="0" w:color="auto"/>
                                <w:right w:val="none" w:sz="0" w:space="0" w:color="auto"/>
                              </w:divBdr>
                            </w:div>
                            <w:div w:id="1215845877">
                              <w:marLeft w:val="0"/>
                              <w:marRight w:val="0"/>
                              <w:marTop w:val="0"/>
                              <w:marBottom w:val="0"/>
                              <w:divBdr>
                                <w:top w:val="none" w:sz="0" w:space="0" w:color="auto"/>
                                <w:left w:val="none" w:sz="0" w:space="0" w:color="auto"/>
                                <w:bottom w:val="none" w:sz="0" w:space="0" w:color="auto"/>
                                <w:right w:val="none" w:sz="0" w:space="0" w:color="auto"/>
                              </w:divBdr>
                            </w:div>
                            <w:div w:id="117861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176503">
      <w:bodyDiv w:val="1"/>
      <w:marLeft w:val="0"/>
      <w:marRight w:val="0"/>
      <w:marTop w:val="0"/>
      <w:marBottom w:val="0"/>
      <w:divBdr>
        <w:top w:val="none" w:sz="0" w:space="0" w:color="auto"/>
        <w:left w:val="none" w:sz="0" w:space="0" w:color="auto"/>
        <w:bottom w:val="none" w:sz="0" w:space="0" w:color="auto"/>
        <w:right w:val="none" w:sz="0" w:space="0" w:color="auto"/>
      </w:divBdr>
    </w:div>
    <w:div w:id="1298728049">
      <w:bodyDiv w:val="1"/>
      <w:marLeft w:val="0"/>
      <w:marRight w:val="0"/>
      <w:marTop w:val="0"/>
      <w:marBottom w:val="0"/>
      <w:divBdr>
        <w:top w:val="none" w:sz="0" w:space="0" w:color="auto"/>
        <w:left w:val="none" w:sz="0" w:space="0" w:color="auto"/>
        <w:bottom w:val="none" w:sz="0" w:space="0" w:color="auto"/>
        <w:right w:val="none" w:sz="0" w:space="0" w:color="auto"/>
      </w:divBdr>
      <w:divsChild>
        <w:div w:id="1687754262">
          <w:marLeft w:val="0"/>
          <w:marRight w:val="0"/>
          <w:marTop w:val="0"/>
          <w:marBottom w:val="0"/>
          <w:divBdr>
            <w:top w:val="none" w:sz="0" w:space="0" w:color="auto"/>
            <w:left w:val="none" w:sz="0" w:space="0" w:color="auto"/>
            <w:bottom w:val="none" w:sz="0" w:space="0" w:color="auto"/>
            <w:right w:val="none" w:sz="0" w:space="0" w:color="auto"/>
          </w:divBdr>
        </w:div>
      </w:divsChild>
    </w:div>
    <w:div w:id="1357660930">
      <w:bodyDiv w:val="1"/>
      <w:marLeft w:val="0"/>
      <w:marRight w:val="0"/>
      <w:marTop w:val="0"/>
      <w:marBottom w:val="0"/>
      <w:divBdr>
        <w:top w:val="none" w:sz="0" w:space="0" w:color="auto"/>
        <w:left w:val="none" w:sz="0" w:space="0" w:color="auto"/>
        <w:bottom w:val="none" w:sz="0" w:space="0" w:color="auto"/>
        <w:right w:val="none" w:sz="0" w:space="0" w:color="auto"/>
      </w:divBdr>
      <w:divsChild>
        <w:div w:id="1823349213">
          <w:marLeft w:val="0"/>
          <w:marRight w:val="0"/>
          <w:marTop w:val="0"/>
          <w:marBottom w:val="0"/>
          <w:divBdr>
            <w:top w:val="none" w:sz="0" w:space="0" w:color="auto"/>
            <w:left w:val="none" w:sz="0" w:space="0" w:color="auto"/>
            <w:bottom w:val="none" w:sz="0" w:space="0" w:color="auto"/>
            <w:right w:val="none" w:sz="0" w:space="0" w:color="auto"/>
          </w:divBdr>
          <w:divsChild>
            <w:div w:id="977419338">
              <w:marLeft w:val="0"/>
              <w:marRight w:val="0"/>
              <w:marTop w:val="0"/>
              <w:marBottom w:val="0"/>
              <w:divBdr>
                <w:top w:val="none" w:sz="0" w:space="0" w:color="auto"/>
                <w:left w:val="none" w:sz="0" w:space="0" w:color="auto"/>
                <w:bottom w:val="none" w:sz="0" w:space="0" w:color="auto"/>
                <w:right w:val="none" w:sz="0" w:space="0" w:color="auto"/>
              </w:divBdr>
              <w:divsChild>
                <w:div w:id="552690840">
                  <w:marLeft w:val="0"/>
                  <w:marRight w:val="0"/>
                  <w:marTop w:val="0"/>
                  <w:marBottom w:val="0"/>
                  <w:divBdr>
                    <w:top w:val="none" w:sz="0" w:space="0" w:color="auto"/>
                    <w:left w:val="none" w:sz="0" w:space="0" w:color="auto"/>
                    <w:bottom w:val="none" w:sz="0" w:space="0" w:color="auto"/>
                    <w:right w:val="none" w:sz="0" w:space="0" w:color="auto"/>
                  </w:divBdr>
                  <w:divsChild>
                    <w:div w:id="1462533039">
                      <w:marLeft w:val="0"/>
                      <w:marRight w:val="0"/>
                      <w:marTop w:val="0"/>
                      <w:marBottom w:val="0"/>
                      <w:divBdr>
                        <w:top w:val="none" w:sz="0" w:space="0" w:color="auto"/>
                        <w:left w:val="none" w:sz="0" w:space="0" w:color="auto"/>
                        <w:bottom w:val="none" w:sz="0" w:space="0" w:color="auto"/>
                        <w:right w:val="none" w:sz="0" w:space="0" w:color="auto"/>
                      </w:divBdr>
                      <w:divsChild>
                        <w:div w:id="1447391119">
                          <w:marLeft w:val="0"/>
                          <w:marRight w:val="0"/>
                          <w:marTop w:val="0"/>
                          <w:marBottom w:val="0"/>
                          <w:divBdr>
                            <w:top w:val="none" w:sz="0" w:space="0" w:color="auto"/>
                            <w:left w:val="none" w:sz="0" w:space="0" w:color="auto"/>
                            <w:bottom w:val="none" w:sz="0" w:space="0" w:color="auto"/>
                            <w:right w:val="none" w:sz="0" w:space="0" w:color="auto"/>
                          </w:divBdr>
                          <w:divsChild>
                            <w:div w:id="1633486053">
                              <w:marLeft w:val="0"/>
                              <w:marRight w:val="0"/>
                              <w:marTop w:val="0"/>
                              <w:marBottom w:val="0"/>
                              <w:divBdr>
                                <w:top w:val="none" w:sz="0" w:space="0" w:color="auto"/>
                                <w:left w:val="none" w:sz="0" w:space="0" w:color="auto"/>
                                <w:bottom w:val="none" w:sz="0" w:space="0" w:color="auto"/>
                                <w:right w:val="none" w:sz="0" w:space="0" w:color="auto"/>
                              </w:divBdr>
                            </w:div>
                            <w:div w:id="13758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823864">
      <w:bodyDiv w:val="1"/>
      <w:marLeft w:val="0"/>
      <w:marRight w:val="0"/>
      <w:marTop w:val="0"/>
      <w:marBottom w:val="0"/>
      <w:divBdr>
        <w:top w:val="none" w:sz="0" w:space="0" w:color="auto"/>
        <w:left w:val="none" w:sz="0" w:space="0" w:color="auto"/>
        <w:bottom w:val="none" w:sz="0" w:space="0" w:color="auto"/>
        <w:right w:val="none" w:sz="0" w:space="0" w:color="auto"/>
      </w:divBdr>
      <w:divsChild>
        <w:div w:id="679627146">
          <w:marLeft w:val="0"/>
          <w:marRight w:val="0"/>
          <w:marTop w:val="0"/>
          <w:marBottom w:val="0"/>
          <w:divBdr>
            <w:top w:val="none" w:sz="0" w:space="0" w:color="auto"/>
            <w:left w:val="none" w:sz="0" w:space="0" w:color="auto"/>
            <w:bottom w:val="none" w:sz="0" w:space="0" w:color="auto"/>
            <w:right w:val="none" w:sz="0" w:space="0" w:color="auto"/>
          </w:divBdr>
          <w:divsChild>
            <w:div w:id="783883977">
              <w:marLeft w:val="0"/>
              <w:marRight w:val="0"/>
              <w:marTop w:val="0"/>
              <w:marBottom w:val="0"/>
              <w:divBdr>
                <w:top w:val="none" w:sz="0" w:space="0" w:color="auto"/>
                <w:left w:val="none" w:sz="0" w:space="0" w:color="auto"/>
                <w:bottom w:val="none" w:sz="0" w:space="0" w:color="auto"/>
                <w:right w:val="none" w:sz="0" w:space="0" w:color="auto"/>
              </w:divBdr>
              <w:divsChild>
                <w:div w:id="137573951">
                  <w:marLeft w:val="0"/>
                  <w:marRight w:val="0"/>
                  <w:marTop w:val="0"/>
                  <w:marBottom w:val="0"/>
                  <w:divBdr>
                    <w:top w:val="none" w:sz="0" w:space="0" w:color="auto"/>
                    <w:left w:val="none" w:sz="0" w:space="0" w:color="auto"/>
                    <w:bottom w:val="none" w:sz="0" w:space="0" w:color="auto"/>
                    <w:right w:val="none" w:sz="0" w:space="0" w:color="auto"/>
                  </w:divBdr>
                  <w:divsChild>
                    <w:div w:id="1591815395">
                      <w:marLeft w:val="0"/>
                      <w:marRight w:val="0"/>
                      <w:marTop w:val="0"/>
                      <w:marBottom w:val="0"/>
                      <w:divBdr>
                        <w:top w:val="none" w:sz="0" w:space="0" w:color="auto"/>
                        <w:left w:val="none" w:sz="0" w:space="0" w:color="auto"/>
                        <w:bottom w:val="none" w:sz="0" w:space="0" w:color="auto"/>
                        <w:right w:val="none" w:sz="0" w:space="0" w:color="auto"/>
                      </w:divBdr>
                      <w:divsChild>
                        <w:div w:id="273757010">
                          <w:marLeft w:val="0"/>
                          <w:marRight w:val="0"/>
                          <w:marTop w:val="0"/>
                          <w:marBottom w:val="0"/>
                          <w:divBdr>
                            <w:top w:val="none" w:sz="0" w:space="0" w:color="auto"/>
                            <w:left w:val="none" w:sz="0" w:space="0" w:color="auto"/>
                            <w:bottom w:val="none" w:sz="0" w:space="0" w:color="auto"/>
                            <w:right w:val="none" w:sz="0" w:space="0" w:color="auto"/>
                          </w:divBdr>
                          <w:divsChild>
                            <w:div w:id="363294031">
                              <w:marLeft w:val="0"/>
                              <w:marRight w:val="0"/>
                              <w:marTop w:val="0"/>
                              <w:marBottom w:val="0"/>
                              <w:divBdr>
                                <w:top w:val="none" w:sz="0" w:space="0" w:color="auto"/>
                                <w:left w:val="none" w:sz="0" w:space="0" w:color="auto"/>
                                <w:bottom w:val="none" w:sz="0" w:space="0" w:color="auto"/>
                                <w:right w:val="none" w:sz="0" w:space="0" w:color="auto"/>
                              </w:divBdr>
                              <w:divsChild>
                                <w:div w:id="808591389">
                                  <w:marLeft w:val="0"/>
                                  <w:marRight w:val="0"/>
                                  <w:marTop w:val="0"/>
                                  <w:marBottom w:val="0"/>
                                  <w:divBdr>
                                    <w:top w:val="none" w:sz="0" w:space="0" w:color="auto"/>
                                    <w:left w:val="none" w:sz="0" w:space="0" w:color="auto"/>
                                    <w:bottom w:val="none" w:sz="0" w:space="0" w:color="auto"/>
                                    <w:right w:val="none" w:sz="0" w:space="0" w:color="auto"/>
                                  </w:divBdr>
                                  <w:divsChild>
                                    <w:div w:id="7334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04320">
      <w:bodyDiv w:val="1"/>
      <w:marLeft w:val="0"/>
      <w:marRight w:val="0"/>
      <w:marTop w:val="0"/>
      <w:marBottom w:val="0"/>
      <w:divBdr>
        <w:top w:val="none" w:sz="0" w:space="0" w:color="auto"/>
        <w:left w:val="none" w:sz="0" w:space="0" w:color="auto"/>
        <w:bottom w:val="none" w:sz="0" w:space="0" w:color="auto"/>
        <w:right w:val="none" w:sz="0" w:space="0" w:color="auto"/>
      </w:divBdr>
      <w:divsChild>
        <w:div w:id="186991733">
          <w:marLeft w:val="0"/>
          <w:marRight w:val="0"/>
          <w:marTop w:val="0"/>
          <w:marBottom w:val="0"/>
          <w:divBdr>
            <w:top w:val="none" w:sz="0" w:space="0" w:color="auto"/>
            <w:left w:val="none" w:sz="0" w:space="0" w:color="auto"/>
            <w:bottom w:val="none" w:sz="0" w:space="0" w:color="auto"/>
            <w:right w:val="none" w:sz="0" w:space="0" w:color="auto"/>
          </w:divBdr>
        </w:div>
        <w:div w:id="1932659178">
          <w:marLeft w:val="0"/>
          <w:marRight w:val="0"/>
          <w:marTop w:val="0"/>
          <w:marBottom w:val="0"/>
          <w:divBdr>
            <w:top w:val="none" w:sz="0" w:space="0" w:color="auto"/>
            <w:left w:val="none" w:sz="0" w:space="0" w:color="auto"/>
            <w:bottom w:val="none" w:sz="0" w:space="0" w:color="auto"/>
            <w:right w:val="none" w:sz="0" w:space="0" w:color="auto"/>
          </w:divBdr>
          <w:divsChild>
            <w:div w:id="519509067">
              <w:marLeft w:val="0"/>
              <w:marRight w:val="0"/>
              <w:marTop w:val="0"/>
              <w:marBottom w:val="0"/>
              <w:divBdr>
                <w:top w:val="none" w:sz="0" w:space="0" w:color="auto"/>
                <w:left w:val="none" w:sz="0" w:space="0" w:color="auto"/>
                <w:bottom w:val="none" w:sz="0" w:space="0" w:color="auto"/>
                <w:right w:val="none" w:sz="0" w:space="0" w:color="auto"/>
              </w:divBdr>
            </w:div>
            <w:div w:id="232394984">
              <w:marLeft w:val="0"/>
              <w:marRight w:val="0"/>
              <w:marTop w:val="0"/>
              <w:marBottom w:val="0"/>
              <w:divBdr>
                <w:top w:val="none" w:sz="0" w:space="0" w:color="auto"/>
                <w:left w:val="none" w:sz="0" w:space="0" w:color="auto"/>
                <w:bottom w:val="none" w:sz="0" w:space="0" w:color="auto"/>
                <w:right w:val="none" w:sz="0" w:space="0" w:color="auto"/>
              </w:divBdr>
            </w:div>
            <w:div w:id="664744246">
              <w:marLeft w:val="0"/>
              <w:marRight w:val="0"/>
              <w:marTop w:val="0"/>
              <w:marBottom w:val="0"/>
              <w:divBdr>
                <w:top w:val="none" w:sz="0" w:space="0" w:color="auto"/>
                <w:left w:val="none" w:sz="0" w:space="0" w:color="auto"/>
                <w:bottom w:val="none" w:sz="0" w:space="0" w:color="auto"/>
                <w:right w:val="none" w:sz="0" w:space="0" w:color="auto"/>
              </w:divBdr>
            </w:div>
          </w:divsChild>
        </w:div>
        <w:div w:id="1478231349">
          <w:marLeft w:val="0"/>
          <w:marRight w:val="0"/>
          <w:marTop w:val="0"/>
          <w:marBottom w:val="0"/>
          <w:divBdr>
            <w:top w:val="none" w:sz="0" w:space="0" w:color="auto"/>
            <w:left w:val="none" w:sz="0" w:space="0" w:color="auto"/>
            <w:bottom w:val="none" w:sz="0" w:space="0" w:color="auto"/>
            <w:right w:val="none" w:sz="0" w:space="0" w:color="auto"/>
          </w:divBdr>
          <w:divsChild>
            <w:div w:id="2112554597">
              <w:marLeft w:val="0"/>
              <w:marRight w:val="0"/>
              <w:marTop w:val="0"/>
              <w:marBottom w:val="0"/>
              <w:divBdr>
                <w:top w:val="none" w:sz="0" w:space="0" w:color="auto"/>
                <w:left w:val="none" w:sz="0" w:space="0" w:color="auto"/>
                <w:bottom w:val="none" w:sz="0" w:space="0" w:color="auto"/>
                <w:right w:val="none" w:sz="0" w:space="0" w:color="auto"/>
              </w:divBdr>
              <w:divsChild>
                <w:div w:id="897663230">
                  <w:marLeft w:val="0"/>
                  <w:marRight w:val="0"/>
                  <w:marTop w:val="0"/>
                  <w:marBottom w:val="0"/>
                  <w:divBdr>
                    <w:top w:val="none" w:sz="0" w:space="0" w:color="auto"/>
                    <w:left w:val="none" w:sz="0" w:space="0" w:color="auto"/>
                    <w:bottom w:val="none" w:sz="0" w:space="0" w:color="auto"/>
                    <w:right w:val="none" w:sz="0" w:space="0" w:color="auto"/>
                  </w:divBdr>
                  <w:divsChild>
                    <w:div w:id="2280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14210">
              <w:marLeft w:val="0"/>
              <w:marRight w:val="0"/>
              <w:marTop w:val="0"/>
              <w:marBottom w:val="0"/>
              <w:divBdr>
                <w:top w:val="none" w:sz="0" w:space="0" w:color="auto"/>
                <w:left w:val="none" w:sz="0" w:space="0" w:color="auto"/>
                <w:bottom w:val="none" w:sz="0" w:space="0" w:color="auto"/>
                <w:right w:val="none" w:sz="0" w:space="0" w:color="auto"/>
              </w:divBdr>
              <w:divsChild>
                <w:div w:id="827483297">
                  <w:marLeft w:val="0"/>
                  <w:marRight w:val="0"/>
                  <w:marTop w:val="0"/>
                  <w:marBottom w:val="0"/>
                  <w:divBdr>
                    <w:top w:val="none" w:sz="0" w:space="0" w:color="auto"/>
                    <w:left w:val="none" w:sz="0" w:space="0" w:color="auto"/>
                    <w:bottom w:val="none" w:sz="0" w:space="0" w:color="auto"/>
                    <w:right w:val="none" w:sz="0" w:space="0" w:color="auto"/>
                  </w:divBdr>
                  <w:divsChild>
                    <w:div w:id="180886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sdroits.service-public.fr/particuliers/F613.x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FE02B-122D-42E9-A3FF-7956FC298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3</Pages>
  <Words>1052</Words>
  <Characters>5792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dc:creator>
  <cp:keywords/>
  <dc:description/>
  <cp:lastModifiedBy>mireille</cp:lastModifiedBy>
  <cp:revision>29</cp:revision>
  <dcterms:created xsi:type="dcterms:W3CDTF">2012-02-15T15:38:00Z</dcterms:created>
  <dcterms:modified xsi:type="dcterms:W3CDTF">2012-02-21T12:36:00Z</dcterms:modified>
</cp:coreProperties>
</file>