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BAB" w:rsidRPr="002155CC" w:rsidRDefault="00C64BAB" w:rsidP="00C64BA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ANNEXE VI–1</w:t>
      </w:r>
    </w:p>
    <w:p w:rsidR="00C64BAB" w:rsidRPr="006C3400" w:rsidRDefault="00C64BAB" w:rsidP="00C64BAB">
      <w:pPr>
        <w:spacing w:after="0" w:line="240" w:lineRule="auto"/>
        <w:jc w:val="center"/>
        <w:rPr>
          <w:rFonts w:ascii="Calibri" w:eastAsia="Calibri" w:hAnsi="Calibri" w:cs="Calibri"/>
          <w:b/>
          <w:sz w:val="24"/>
          <w:szCs w:val="24"/>
        </w:rPr>
      </w:pPr>
      <w:r w:rsidRPr="006C3400">
        <w:rPr>
          <w:rFonts w:ascii="Calibri" w:eastAsia="Calibri" w:hAnsi="Calibri" w:cs="Calibri"/>
          <w:b/>
          <w:sz w:val="24"/>
          <w:szCs w:val="24"/>
        </w:rPr>
        <w:t>Caractéristiques des sujets de l’épreuve</w:t>
      </w:r>
      <w:r w:rsidRPr="006C3400">
        <w:rPr>
          <w:rFonts w:ascii="Arial" w:eastAsia="Calibri" w:hAnsi="Arial" w:cs="Arial"/>
          <w:b/>
          <w:sz w:val="24"/>
          <w:szCs w:val="24"/>
        </w:rPr>
        <w:t xml:space="preserve"> </w:t>
      </w:r>
      <w:r w:rsidRPr="006C3400">
        <w:rPr>
          <w:rFonts w:ascii="Calibri" w:eastAsia="Calibri" w:hAnsi="Calibri" w:cs="Calibri"/>
          <w:b/>
          <w:sz w:val="24"/>
          <w:szCs w:val="24"/>
        </w:rPr>
        <w:t>E5 - Relation client à distance et digitalisation -</w:t>
      </w:r>
    </w:p>
    <w:p w:rsidR="00C64BAB" w:rsidRPr="006C3400" w:rsidRDefault="00C64BAB" w:rsidP="00C64BAB">
      <w:pPr>
        <w:spacing w:after="0" w:line="240" w:lineRule="auto"/>
        <w:jc w:val="center"/>
        <w:rPr>
          <w:rFonts w:ascii="Times New Roman" w:eastAsia="Times New Roman" w:hAnsi="Times New Roman" w:cs="Times New Roman"/>
          <w:b/>
          <w:sz w:val="20"/>
          <w:szCs w:val="20"/>
        </w:rPr>
      </w:pPr>
      <w:r w:rsidRPr="006C3400">
        <w:rPr>
          <w:rFonts w:ascii="Calibri" w:eastAsia="Calibri" w:hAnsi="Calibri" w:cs="Calibri"/>
          <w:b/>
          <w:sz w:val="20"/>
          <w:szCs w:val="20"/>
        </w:rPr>
        <w:t xml:space="preserve">Première partie - Épreuve ponctuelle écrite - Session </w:t>
      </w:r>
      <w:r>
        <w:rPr>
          <w:rFonts w:ascii="Calibri" w:eastAsia="Calibri" w:hAnsi="Calibri" w:cs="Calibri"/>
          <w:b/>
          <w:sz w:val="20"/>
          <w:szCs w:val="20"/>
        </w:rPr>
        <w:t>2022</w:t>
      </w:r>
    </w:p>
    <w:p w:rsidR="00C64BAB" w:rsidRPr="006C3400" w:rsidRDefault="00C64BAB" w:rsidP="00C64BAB">
      <w:pPr>
        <w:jc w:val="center"/>
        <w:rPr>
          <w:rFonts w:ascii="Calibri" w:eastAsia="Times New Roman" w:hAnsi="Calibri" w:cs="Calibri"/>
          <w:b/>
          <w:sz w:val="20"/>
          <w:szCs w:val="20"/>
          <w:u w:val="single"/>
        </w:rPr>
      </w:pPr>
      <w:r w:rsidRPr="006C3400">
        <w:rPr>
          <w:rFonts w:ascii="Calibri" w:hAnsi="Calibri" w:cs="Calibri"/>
          <w:b/>
          <w:i/>
          <w:sz w:val="20"/>
          <w:szCs w:val="20"/>
        </w:rPr>
        <w:t>Durée 3 heures – Coefficient</w:t>
      </w:r>
      <w:r w:rsidRPr="006C3400">
        <w:rPr>
          <w:rFonts w:ascii="Calibri" w:hAnsi="Calibri" w:cs="Calibri"/>
          <w:b/>
          <w:sz w:val="20"/>
          <w:szCs w:val="20"/>
        </w:rPr>
        <w:t xml:space="preserve"> 2</w:t>
      </w:r>
    </w:p>
    <w:p w:rsidR="00C64BAB" w:rsidRPr="006C3400" w:rsidRDefault="00C64BAB" w:rsidP="00C64BAB">
      <w:pPr>
        <w:jc w:val="both"/>
        <w:rPr>
          <w:rFonts w:ascii="Calibri" w:hAnsi="Calibri" w:cs="Calibri"/>
          <w:sz w:val="18"/>
          <w:szCs w:val="18"/>
        </w:rPr>
      </w:pPr>
      <w:r w:rsidRPr="006C3400">
        <w:rPr>
          <w:rFonts w:ascii="Calibri" w:hAnsi="Calibri" w:cs="Calibri"/>
          <w:sz w:val="18"/>
          <w:szCs w:val="18"/>
        </w:rPr>
        <w:t xml:space="preserve">L’épreuve revêt la forme d’une étude de cas reposant sur un contexte réel d’organisation. </w:t>
      </w:r>
    </w:p>
    <w:p w:rsidR="00C64BAB" w:rsidRPr="006C3400" w:rsidRDefault="00C64BAB" w:rsidP="00C64BAB">
      <w:pPr>
        <w:jc w:val="center"/>
        <w:rPr>
          <w:rFonts w:ascii="Calibri" w:hAnsi="Calibri" w:cs="Calibri"/>
          <w:b/>
          <w:caps/>
          <w:sz w:val="20"/>
          <w:szCs w:val="20"/>
        </w:rPr>
      </w:pPr>
      <w:r w:rsidRPr="006C3400">
        <w:rPr>
          <w:rFonts w:ascii="Calibri" w:hAnsi="Calibri" w:cs="Calibri"/>
          <w:b/>
          <w:caps/>
          <w:sz w:val="20"/>
          <w:szCs w:val="20"/>
        </w:rPr>
        <w:t>C</w:t>
      </w:r>
      <w:r w:rsidRPr="006C3400">
        <w:rPr>
          <w:rFonts w:ascii="Calibri" w:hAnsi="Calibri" w:cs="Calibri"/>
          <w:b/>
          <w:sz w:val="20"/>
          <w:szCs w:val="20"/>
        </w:rPr>
        <w:t xml:space="preserve">onsignes pour la rédaction d’un sujet d’épreuve écrite RCDD E5 </w:t>
      </w:r>
      <w:r w:rsidRPr="006C3400">
        <w:rPr>
          <w:rFonts w:ascii="Calibri" w:hAnsi="Calibri" w:cs="Calibri"/>
          <w:b/>
          <w:caps/>
          <w:sz w:val="20"/>
          <w:szCs w:val="20"/>
        </w:rPr>
        <w:t xml:space="preserve">- bts nDrc </w:t>
      </w:r>
      <w:r>
        <w:rPr>
          <w:rFonts w:ascii="Calibri" w:hAnsi="Calibri" w:cs="Calibri"/>
          <w:b/>
          <w:caps/>
          <w:sz w:val="20"/>
          <w:szCs w:val="20"/>
        </w:rPr>
        <w:t>2022</w:t>
      </w:r>
    </w:p>
    <w:p w:rsidR="00C64BAB" w:rsidRPr="006C3400" w:rsidRDefault="00C64BAB" w:rsidP="00C64BAB">
      <w:pPr>
        <w:jc w:val="center"/>
        <w:rPr>
          <w:rFonts w:ascii="Calibri" w:hAnsi="Calibri" w:cs="Calibri"/>
          <w:b/>
          <w:caps/>
          <w:sz w:val="8"/>
          <w:szCs w:val="8"/>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8"/>
      </w:tblGrid>
      <w:tr w:rsidR="00C64BAB" w:rsidRPr="006C3400" w:rsidTr="00A112C3">
        <w:trPr>
          <w:trHeight w:val="559"/>
        </w:trPr>
        <w:tc>
          <w:tcPr>
            <w:tcW w:w="10768" w:type="dxa"/>
            <w:tcBorders>
              <w:top w:val="single" w:sz="4" w:space="0" w:color="auto"/>
              <w:left w:val="single" w:sz="4" w:space="0" w:color="auto"/>
              <w:bottom w:val="single" w:sz="4" w:space="0" w:color="auto"/>
              <w:right w:val="single" w:sz="4" w:space="0" w:color="auto"/>
            </w:tcBorders>
            <w:vAlign w:val="center"/>
            <w:hideMark/>
          </w:tcPr>
          <w:p w:rsidR="00C64BAB" w:rsidRPr="006C3400" w:rsidRDefault="00C64BAB" w:rsidP="00A112C3">
            <w:pPr>
              <w:spacing w:after="0"/>
              <w:jc w:val="center"/>
              <w:rPr>
                <w:rFonts w:ascii="Calibri" w:hAnsi="Calibri" w:cs="Calibri"/>
                <w:b/>
              </w:rPr>
            </w:pPr>
            <w:r w:rsidRPr="006C3400">
              <w:rPr>
                <w:rFonts w:ascii="Calibri" w:hAnsi="Calibri" w:cs="Calibri"/>
                <w:b/>
              </w:rPr>
              <w:t>CARACTÉRISTIQUES DU SUJET</w:t>
            </w:r>
          </w:p>
        </w:tc>
      </w:tr>
      <w:tr w:rsidR="00C64BAB" w:rsidRPr="006C3400" w:rsidTr="00A112C3">
        <w:tc>
          <w:tcPr>
            <w:tcW w:w="10768" w:type="dxa"/>
            <w:tcBorders>
              <w:top w:val="single" w:sz="4" w:space="0" w:color="auto"/>
              <w:left w:val="single" w:sz="4" w:space="0" w:color="auto"/>
              <w:bottom w:val="single" w:sz="4" w:space="0" w:color="auto"/>
              <w:right w:val="single" w:sz="4" w:space="0" w:color="auto"/>
            </w:tcBorders>
          </w:tcPr>
          <w:p w:rsidR="00C64BAB" w:rsidRPr="006C3400" w:rsidRDefault="00C64BAB" w:rsidP="00A112C3">
            <w:pPr>
              <w:spacing w:after="0" w:line="280" w:lineRule="exact"/>
              <w:jc w:val="both"/>
              <w:rPr>
                <w:rFonts w:ascii="Calibri" w:hAnsi="Calibri" w:cs="Calibri"/>
                <w:b/>
              </w:rPr>
            </w:pPr>
          </w:p>
          <w:p w:rsidR="00C64BAB" w:rsidRPr="006C3400" w:rsidRDefault="00C64BAB" w:rsidP="00A112C3">
            <w:pPr>
              <w:spacing w:after="0" w:line="280" w:lineRule="exact"/>
              <w:jc w:val="both"/>
              <w:rPr>
                <w:rFonts w:ascii="Calibri" w:hAnsi="Calibri" w:cs="Calibri"/>
                <w:b/>
              </w:rPr>
            </w:pPr>
            <w:r w:rsidRPr="006C3400">
              <w:rPr>
                <w:rFonts w:ascii="Calibri" w:hAnsi="Calibri" w:cs="Calibri"/>
                <w:b/>
              </w:rPr>
              <w:t xml:space="preserve">LE SUJET : </w:t>
            </w:r>
          </w:p>
          <w:p w:rsidR="00C64BAB" w:rsidRPr="006C3400" w:rsidRDefault="00C64BAB" w:rsidP="00C64BAB">
            <w:pPr>
              <w:numPr>
                <w:ilvl w:val="0"/>
                <w:numId w:val="1"/>
              </w:numPr>
              <w:spacing w:after="0" w:line="280" w:lineRule="exact"/>
              <w:ind w:left="357" w:firstLine="0"/>
              <w:jc w:val="both"/>
              <w:rPr>
                <w:rFonts w:ascii="Calibri" w:hAnsi="Calibri" w:cs="Calibri"/>
              </w:rPr>
            </w:pPr>
            <w:proofErr w:type="gramStart"/>
            <w:r w:rsidRPr="006C3400">
              <w:rPr>
                <w:rFonts w:ascii="Calibri" w:hAnsi="Calibri" w:cs="Calibri"/>
              </w:rPr>
              <w:t>prend</w:t>
            </w:r>
            <w:proofErr w:type="gramEnd"/>
            <w:r w:rsidRPr="006C3400">
              <w:rPr>
                <w:rFonts w:ascii="Calibri" w:hAnsi="Calibri" w:cs="Calibri"/>
              </w:rPr>
              <w:t xml:space="preserve"> appui sur un contexte réel d’organisation développant des activités de relation client à distance (pas d’utilisation d'entreprise fictive) et des </w:t>
            </w:r>
            <w:r w:rsidRPr="006C3400">
              <w:rPr>
                <w:rFonts w:ascii="Calibri" w:hAnsi="Calibri" w:cs="Calibri"/>
                <w:u w:val="single"/>
              </w:rPr>
              <w:t>documents authentiques adaptés.</w:t>
            </w:r>
            <w:r w:rsidRPr="006C3400">
              <w:rPr>
                <w:rFonts w:ascii="Calibri" w:hAnsi="Calibri" w:cs="Calibri"/>
              </w:rPr>
              <w:t xml:space="preserve"> Le sujet privilégie une entreprise mobilisant des outils digitaux, engagée dans une stratégie de communication unifiée et ce, dans le cadre d’un contact omnicanal.</w:t>
            </w:r>
          </w:p>
          <w:p w:rsidR="00C64BAB" w:rsidRPr="006C3400" w:rsidRDefault="00C64BAB" w:rsidP="00C64BAB">
            <w:pPr>
              <w:numPr>
                <w:ilvl w:val="0"/>
                <w:numId w:val="1"/>
              </w:numPr>
              <w:spacing w:after="0" w:line="280" w:lineRule="exact"/>
              <w:ind w:left="357" w:firstLine="0"/>
              <w:jc w:val="both"/>
              <w:rPr>
                <w:rFonts w:ascii="Calibri" w:hAnsi="Calibri" w:cs="Calibri"/>
              </w:rPr>
            </w:pPr>
            <w:proofErr w:type="gramStart"/>
            <w:r w:rsidRPr="006C3400">
              <w:rPr>
                <w:rFonts w:ascii="Calibri" w:hAnsi="Calibri" w:cs="Calibri"/>
              </w:rPr>
              <w:t>traite</w:t>
            </w:r>
            <w:proofErr w:type="gramEnd"/>
            <w:r w:rsidRPr="006C3400">
              <w:rPr>
                <w:rFonts w:ascii="Calibri" w:hAnsi="Calibri" w:cs="Calibri"/>
              </w:rPr>
              <w:t xml:space="preserve"> de </w:t>
            </w:r>
            <w:r w:rsidRPr="006C3400">
              <w:rPr>
                <w:rFonts w:ascii="Calibri" w:hAnsi="Calibri" w:cs="Calibri"/>
                <w:u w:val="single"/>
              </w:rPr>
              <w:t>problématique(s) professionnelle(s) réelle(s)</w:t>
            </w:r>
            <w:r w:rsidRPr="006C3400">
              <w:rPr>
                <w:rFonts w:ascii="Calibri" w:hAnsi="Calibri" w:cs="Calibri"/>
              </w:rPr>
              <w:t>,</w:t>
            </w:r>
          </w:p>
          <w:p w:rsidR="00C64BAB" w:rsidRPr="006C3400" w:rsidRDefault="00C64BAB" w:rsidP="00C64BAB">
            <w:pPr>
              <w:numPr>
                <w:ilvl w:val="0"/>
                <w:numId w:val="1"/>
              </w:numPr>
              <w:spacing w:after="0" w:line="280" w:lineRule="exact"/>
              <w:ind w:left="357" w:firstLine="0"/>
              <w:jc w:val="both"/>
              <w:rPr>
                <w:rFonts w:ascii="Calibri" w:hAnsi="Calibri" w:cs="Calibri"/>
              </w:rPr>
            </w:pPr>
            <w:proofErr w:type="gramStart"/>
            <w:r w:rsidRPr="006C3400">
              <w:rPr>
                <w:rFonts w:ascii="Calibri" w:hAnsi="Calibri" w:cs="Calibri"/>
              </w:rPr>
              <w:t>est</w:t>
            </w:r>
            <w:proofErr w:type="gramEnd"/>
            <w:r w:rsidRPr="006C3400">
              <w:rPr>
                <w:rFonts w:ascii="Calibri" w:hAnsi="Calibri" w:cs="Calibri"/>
              </w:rPr>
              <w:t xml:space="preserve"> totalement </w:t>
            </w:r>
            <w:r w:rsidRPr="006C3400">
              <w:rPr>
                <w:rFonts w:ascii="Calibri" w:hAnsi="Calibri" w:cs="Calibri"/>
                <w:u w:val="single"/>
              </w:rPr>
              <w:t>inédit</w:t>
            </w:r>
            <w:r w:rsidRPr="006C3400">
              <w:rPr>
                <w:rFonts w:ascii="Calibri" w:hAnsi="Calibri" w:cs="Calibri"/>
              </w:rPr>
              <w:t xml:space="preserve"> (il n'a fait l'objet d'aucune publication - sujets précédents, manuels, ressources publiées, etc.),</w:t>
            </w:r>
          </w:p>
          <w:p w:rsidR="00C64BAB" w:rsidRPr="006C3400" w:rsidRDefault="00C64BAB" w:rsidP="00C64BAB">
            <w:pPr>
              <w:numPr>
                <w:ilvl w:val="0"/>
                <w:numId w:val="1"/>
              </w:numPr>
              <w:spacing w:after="0" w:line="280" w:lineRule="exact"/>
              <w:ind w:left="357" w:firstLine="0"/>
              <w:jc w:val="both"/>
              <w:rPr>
                <w:rFonts w:ascii="Calibri" w:hAnsi="Calibri" w:cs="Calibri"/>
              </w:rPr>
            </w:pPr>
            <w:proofErr w:type="gramStart"/>
            <w:r w:rsidRPr="006C3400">
              <w:rPr>
                <w:rFonts w:ascii="Calibri" w:hAnsi="Calibri" w:cs="Calibri"/>
              </w:rPr>
              <w:t>ne</w:t>
            </w:r>
            <w:proofErr w:type="gramEnd"/>
            <w:r w:rsidRPr="006C3400">
              <w:rPr>
                <w:rFonts w:ascii="Calibri" w:hAnsi="Calibri" w:cs="Calibri"/>
              </w:rPr>
              <w:t xml:space="preserve"> comporte </w:t>
            </w:r>
            <w:r w:rsidRPr="006C3400">
              <w:rPr>
                <w:rFonts w:ascii="Calibri" w:hAnsi="Calibri" w:cs="Calibri"/>
                <w:u w:val="single"/>
              </w:rPr>
              <w:t>aucune question de strict contrôle de connaissances</w:t>
            </w:r>
            <w:r w:rsidRPr="006C3400">
              <w:rPr>
                <w:rFonts w:ascii="Calibri" w:hAnsi="Calibri" w:cs="Calibri"/>
              </w:rPr>
              <w:t>. Toutes les questions sont contextualisées.</w:t>
            </w:r>
          </w:p>
        </w:tc>
      </w:tr>
      <w:tr w:rsidR="00C64BAB" w:rsidRPr="006C3400" w:rsidTr="00A112C3">
        <w:trPr>
          <w:trHeight w:val="437"/>
        </w:trPr>
        <w:tc>
          <w:tcPr>
            <w:tcW w:w="10768" w:type="dxa"/>
            <w:tcBorders>
              <w:top w:val="single" w:sz="4" w:space="0" w:color="auto"/>
              <w:left w:val="single" w:sz="4" w:space="0" w:color="auto"/>
              <w:bottom w:val="single" w:sz="4" w:space="0" w:color="auto"/>
              <w:right w:val="single" w:sz="4" w:space="0" w:color="auto"/>
            </w:tcBorders>
            <w:vAlign w:val="center"/>
            <w:hideMark/>
          </w:tcPr>
          <w:p w:rsidR="00C64BAB" w:rsidRPr="006C3400" w:rsidRDefault="00C64BAB" w:rsidP="00A112C3">
            <w:pPr>
              <w:spacing w:after="0"/>
              <w:jc w:val="center"/>
              <w:rPr>
                <w:rFonts w:ascii="Calibri" w:hAnsi="Calibri" w:cs="Calibri"/>
                <w:b/>
                <w:caps/>
              </w:rPr>
            </w:pPr>
            <w:r w:rsidRPr="006C3400">
              <w:rPr>
                <w:rFonts w:ascii="Calibri" w:hAnsi="Calibri" w:cs="Calibri"/>
                <w:b/>
              </w:rPr>
              <w:t>COMPÉTENCES ÉVALUÉES (cf. Référentiel)</w:t>
            </w:r>
          </w:p>
        </w:tc>
      </w:tr>
      <w:tr w:rsidR="00C64BAB" w:rsidRPr="006C3400" w:rsidTr="00A112C3">
        <w:tc>
          <w:tcPr>
            <w:tcW w:w="10768" w:type="dxa"/>
            <w:tcBorders>
              <w:top w:val="single" w:sz="4" w:space="0" w:color="auto"/>
              <w:left w:val="single" w:sz="4" w:space="0" w:color="auto"/>
              <w:bottom w:val="single" w:sz="4" w:space="0" w:color="auto"/>
              <w:right w:val="single" w:sz="4" w:space="0" w:color="auto"/>
            </w:tcBorders>
          </w:tcPr>
          <w:p w:rsidR="00C64BAB" w:rsidRPr="006C3400" w:rsidRDefault="00C64BAB" w:rsidP="00A112C3">
            <w:pPr>
              <w:spacing w:after="0" w:line="280" w:lineRule="exact"/>
              <w:jc w:val="both"/>
              <w:rPr>
                <w:rFonts w:ascii="Calibri" w:hAnsi="Calibri" w:cs="Calibri"/>
              </w:rPr>
            </w:pPr>
            <w:r w:rsidRPr="006C3400">
              <w:rPr>
                <w:rFonts w:ascii="Calibri" w:hAnsi="Calibri" w:cs="Calibri"/>
                <w:b/>
              </w:rPr>
              <w:t xml:space="preserve">Maîtriser la relation client omnicanale : </w:t>
            </w:r>
            <w:r w:rsidRPr="006C3400">
              <w:rPr>
                <w:rFonts w:ascii="Calibri" w:hAnsi="Calibri" w:cs="Calibri"/>
              </w:rPr>
              <w:t>Créer et entretenir la relation client à distance, Apprécier la performance commerciale à partir d’indicateurs d’activité, Encadrer et animer une équipe de téléacteurs. </w:t>
            </w:r>
          </w:p>
          <w:p w:rsidR="00C64BAB" w:rsidRPr="006C3400" w:rsidRDefault="00C64BAB" w:rsidP="00A112C3">
            <w:pPr>
              <w:spacing w:after="0" w:line="280" w:lineRule="exact"/>
              <w:jc w:val="both"/>
              <w:rPr>
                <w:rFonts w:ascii="Calibri" w:hAnsi="Calibri" w:cs="Calibri"/>
              </w:rPr>
            </w:pPr>
            <w:r w:rsidRPr="006C3400">
              <w:rPr>
                <w:rFonts w:ascii="Calibri" w:hAnsi="Calibri" w:cs="Calibri"/>
                <w:b/>
              </w:rPr>
              <w:t xml:space="preserve">Animer la relation client digitale : </w:t>
            </w:r>
            <w:r w:rsidRPr="006C3400">
              <w:rPr>
                <w:rFonts w:ascii="Calibri" w:hAnsi="Calibri" w:cs="Calibri"/>
              </w:rPr>
              <w:t>Produire, publier et assurer la visibilité des contenus digitaux, Impulser, entretenir et réguler une dynamique e-relationnelle.</w:t>
            </w:r>
          </w:p>
          <w:p w:rsidR="00C64BAB" w:rsidRPr="006C3400" w:rsidRDefault="00C64BAB" w:rsidP="00A112C3">
            <w:pPr>
              <w:spacing w:after="0" w:line="280" w:lineRule="exact"/>
              <w:jc w:val="both"/>
              <w:rPr>
                <w:rFonts w:ascii="Calibri" w:hAnsi="Calibri" w:cs="Calibri"/>
              </w:rPr>
            </w:pPr>
            <w:r w:rsidRPr="006C3400">
              <w:rPr>
                <w:rFonts w:ascii="Calibri" w:hAnsi="Calibri" w:cs="Calibri"/>
                <w:b/>
              </w:rPr>
              <w:t xml:space="preserve">Développer la relation client en e-commerce : </w:t>
            </w:r>
            <w:r w:rsidRPr="006C3400">
              <w:rPr>
                <w:rFonts w:ascii="Calibri" w:hAnsi="Calibri" w:cs="Calibri"/>
              </w:rPr>
              <w:t>Dynamiser un site de e-commerce, Faciliter et sécuriser la relation commerciale, Diagnostiquer l’activité de e-commerce.</w:t>
            </w:r>
          </w:p>
        </w:tc>
      </w:tr>
      <w:tr w:rsidR="00C64BAB" w:rsidRPr="006C3400" w:rsidTr="00A112C3">
        <w:trPr>
          <w:trHeight w:val="287"/>
        </w:trPr>
        <w:tc>
          <w:tcPr>
            <w:tcW w:w="10768" w:type="dxa"/>
            <w:tcBorders>
              <w:top w:val="single" w:sz="4" w:space="0" w:color="auto"/>
              <w:left w:val="single" w:sz="4" w:space="0" w:color="auto"/>
              <w:bottom w:val="single" w:sz="4" w:space="0" w:color="auto"/>
              <w:right w:val="single" w:sz="4" w:space="0" w:color="auto"/>
            </w:tcBorders>
            <w:vAlign w:val="center"/>
            <w:hideMark/>
          </w:tcPr>
          <w:p w:rsidR="00C64BAB" w:rsidRPr="006C3400" w:rsidRDefault="00C64BAB" w:rsidP="00A112C3">
            <w:pPr>
              <w:spacing w:after="0"/>
              <w:jc w:val="center"/>
              <w:rPr>
                <w:rFonts w:ascii="Calibri" w:hAnsi="Calibri" w:cs="Calibri"/>
                <w:b/>
              </w:rPr>
            </w:pPr>
            <w:r w:rsidRPr="006C3400">
              <w:rPr>
                <w:rFonts w:ascii="Calibri" w:hAnsi="Calibri" w:cs="Calibri"/>
                <w:b/>
              </w:rPr>
              <w:t>SAVOIRS ASSOCIÉS MOBILISÉS (</w:t>
            </w:r>
            <w:proofErr w:type="spellStart"/>
            <w:r w:rsidRPr="006C3400">
              <w:rPr>
                <w:rFonts w:ascii="Calibri" w:hAnsi="Calibri" w:cs="Calibri"/>
                <w:b/>
              </w:rPr>
              <w:t>cf</w:t>
            </w:r>
            <w:proofErr w:type="spellEnd"/>
            <w:r w:rsidRPr="006C3400">
              <w:rPr>
                <w:rFonts w:ascii="Calibri" w:hAnsi="Calibri" w:cs="Calibri"/>
                <w:b/>
              </w:rPr>
              <w:t xml:space="preserve"> référentiel Bloc 2)</w:t>
            </w:r>
          </w:p>
        </w:tc>
      </w:tr>
      <w:tr w:rsidR="00C64BAB" w:rsidRPr="006C3400" w:rsidTr="00A112C3">
        <w:tc>
          <w:tcPr>
            <w:tcW w:w="10768" w:type="dxa"/>
            <w:tcBorders>
              <w:top w:val="single" w:sz="4" w:space="0" w:color="auto"/>
              <w:left w:val="single" w:sz="4" w:space="0" w:color="auto"/>
              <w:bottom w:val="single" w:sz="4" w:space="0" w:color="auto"/>
              <w:right w:val="single" w:sz="4" w:space="0" w:color="auto"/>
            </w:tcBorders>
          </w:tcPr>
          <w:p w:rsidR="00C64BAB" w:rsidRPr="006C3400" w:rsidRDefault="00C64BAB" w:rsidP="00A112C3">
            <w:pPr>
              <w:spacing w:after="0" w:line="280" w:lineRule="exact"/>
              <w:jc w:val="both"/>
              <w:rPr>
                <w:rFonts w:ascii="Calibri" w:eastAsia="Calibri" w:hAnsi="Calibri" w:cs="Calibri"/>
              </w:rPr>
            </w:pPr>
            <w:r w:rsidRPr="006C3400">
              <w:rPr>
                <w:rFonts w:ascii="Calibri" w:eastAsia="Calibri" w:hAnsi="Calibri" w:cs="Calibri"/>
              </w:rPr>
              <w:t xml:space="preserve">Savoirs technologiques/web, Communication/négociation, Marketing, Pilotage des activités </w:t>
            </w:r>
            <w:r w:rsidRPr="009F4155">
              <w:rPr>
                <w:rFonts w:ascii="Calibri" w:eastAsia="Calibri" w:hAnsi="Calibri" w:cs="Calibri"/>
              </w:rPr>
              <w:t>commerciales digitales</w:t>
            </w:r>
            <w:r w:rsidRPr="006C3400">
              <w:rPr>
                <w:rFonts w:ascii="Calibri" w:eastAsia="Calibri" w:hAnsi="Calibri" w:cs="Calibri"/>
              </w:rPr>
              <w:t>, Management d’équipe, Savoirs rédactionnels, Statistiques/représentations graphiques, Gestion commerciale, Savoirs juridiques</w:t>
            </w:r>
          </w:p>
        </w:tc>
      </w:tr>
      <w:tr w:rsidR="00C64BAB" w:rsidRPr="006C3400" w:rsidTr="00A112C3">
        <w:trPr>
          <w:trHeight w:val="419"/>
        </w:trPr>
        <w:tc>
          <w:tcPr>
            <w:tcW w:w="10768" w:type="dxa"/>
            <w:tcBorders>
              <w:top w:val="single" w:sz="4" w:space="0" w:color="auto"/>
              <w:left w:val="single" w:sz="4" w:space="0" w:color="auto"/>
              <w:bottom w:val="single" w:sz="4" w:space="0" w:color="auto"/>
              <w:right w:val="single" w:sz="4" w:space="0" w:color="auto"/>
            </w:tcBorders>
            <w:vAlign w:val="center"/>
            <w:hideMark/>
          </w:tcPr>
          <w:p w:rsidR="00C64BAB" w:rsidRPr="006C3400" w:rsidRDefault="00C64BAB" w:rsidP="00A112C3">
            <w:pPr>
              <w:spacing w:after="0"/>
              <w:jc w:val="center"/>
              <w:rPr>
                <w:rFonts w:ascii="Calibri" w:hAnsi="Calibri" w:cs="Calibri"/>
              </w:rPr>
            </w:pPr>
            <w:r w:rsidRPr="006C3400">
              <w:rPr>
                <w:rFonts w:ascii="Calibri" w:hAnsi="Calibri" w:cs="Calibri"/>
                <w:b/>
              </w:rPr>
              <w:t>STRUCTURE DU SUJET</w:t>
            </w:r>
          </w:p>
        </w:tc>
      </w:tr>
      <w:tr w:rsidR="00C64BAB" w:rsidRPr="006C3400" w:rsidTr="00A112C3">
        <w:trPr>
          <w:trHeight w:val="248"/>
        </w:trPr>
        <w:tc>
          <w:tcPr>
            <w:tcW w:w="10768" w:type="dxa"/>
            <w:tcBorders>
              <w:top w:val="single" w:sz="4" w:space="0" w:color="auto"/>
              <w:left w:val="single" w:sz="4" w:space="0" w:color="auto"/>
              <w:bottom w:val="single" w:sz="4" w:space="0" w:color="auto"/>
              <w:right w:val="single" w:sz="4" w:space="0" w:color="auto"/>
            </w:tcBorders>
          </w:tcPr>
          <w:p w:rsidR="00C64BAB" w:rsidRPr="006C3400" w:rsidRDefault="00C64BAB" w:rsidP="00A112C3">
            <w:pPr>
              <w:spacing w:after="0" w:line="280" w:lineRule="exact"/>
              <w:jc w:val="both"/>
              <w:rPr>
                <w:rFonts w:ascii="Calibri" w:hAnsi="Calibri" w:cs="Calibri"/>
                <w:b/>
              </w:rPr>
            </w:pPr>
            <w:r w:rsidRPr="006C3400">
              <w:rPr>
                <w:rFonts w:ascii="Calibri" w:hAnsi="Calibri" w:cs="Calibri"/>
              </w:rPr>
              <w:t>Le sujet est structuré autour d’activités professionnelles visant le développement d’une relation client omnicanale et</w:t>
            </w:r>
            <w:r w:rsidRPr="0083387E">
              <w:rPr>
                <w:rFonts w:ascii="Calibri" w:hAnsi="Calibri" w:cs="Calibri"/>
              </w:rPr>
              <w:t xml:space="preserve"> </w:t>
            </w:r>
            <w:r w:rsidRPr="006C3400">
              <w:rPr>
                <w:rFonts w:ascii="Calibri" w:hAnsi="Calibri" w:cs="Calibri"/>
              </w:rPr>
              <w:t>nécessitant la mobilisation d’outils digitaux. Selon les activités à réaliser, il pourra être exigé du candidat de mobiliser des éléments de culture économique, juridique et managériale appliquée ainsi que de développer une réflexion commerciale structurée.</w:t>
            </w:r>
          </w:p>
        </w:tc>
      </w:tr>
      <w:tr w:rsidR="00C64BAB" w:rsidRPr="006C3400" w:rsidTr="00A112C3">
        <w:tc>
          <w:tcPr>
            <w:tcW w:w="10768" w:type="dxa"/>
            <w:tcBorders>
              <w:top w:val="single" w:sz="4" w:space="0" w:color="auto"/>
              <w:left w:val="single" w:sz="4" w:space="0" w:color="auto"/>
              <w:bottom w:val="single" w:sz="4" w:space="0" w:color="auto"/>
              <w:right w:val="single" w:sz="4" w:space="0" w:color="auto"/>
            </w:tcBorders>
          </w:tcPr>
          <w:p w:rsidR="00C64BAB" w:rsidRPr="006C3400" w:rsidRDefault="00C64BAB" w:rsidP="00A112C3">
            <w:pPr>
              <w:spacing w:after="0" w:line="280" w:lineRule="exact"/>
              <w:rPr>
                <w:rFonts w:ascii="Calibri" w:hAnsi="Calibri" w:cs="Calibri"/>
                <w:b/>
              </w:rPr>
            </w:pPr>
            <w:r w:rsidRPr="006C3400">
              <w:rPr>
                <w:rFonts w:ascii="Calibri" w:hAnsi="Calibri" w:cs="Calibri"/>
                <w:b/>
              </w:rPr>
              <w:t>Sur le fond</w:t>
            </w:r>
          </w:p>
          <w:p w:rsidR="00C64BAB" w:rsidRPr="006C3400" w:rsidRDefault="00C64BAB" w:rsidP="00A112C3">
            <w:pPr>
              <w:spacing w:after="0" w:line="280" w:lineRule="exact"/>
              <w:rPr>
                <w:rFonts w:ascii="Calibri" w:hAnsi="Calibri" w:cs="Calibri"/>
                <w:b/>
              </w:rPr>
            </w:pPr>
            <w:r w:rsidRPr="006C3400">
              <w:rPr>
                <w:rFonts w:ascii="Calibri" w:hAnsi="Calibri" w:cs="Calibri"/>
                <w:b/>
              </w:rPr>
              <w:sym w:font="Wingdings" w:char="F0F0"/>
            </w:r>
            <w:r w:rsidRPr="006C3400">
              <w:rPr>
                <w:rFonts w:ascii="Calibri" w:hAnsi="Calibri" w:cs="Calibri"/>
                <w:b/>
              </w:rPr>
              <w:t xml:space="preserve"> </w:t>
            </w:r>
            <w:r w:rsidRPr="006C3400">
              <w:rPr>
                <w:rFonts w:ascii="Calibri" w:hAnsi="Calibri" w:cs="Calibri"/>
              </w:rPr>
              <w:t>Le sujet respecte les principes habituels d’élaboration :</w:t>
            </w:r>
          </w:p>
          <w:p w:rsidR="00C64BAB" w:rsidRPr="006C3400" w:rsidRDefault="00C64BAB" w:rsidP="00C64BAB">
            <w:pPr>
              <w:numPr>
                <w:ilvl w:val="1"/>
                <w:numId w:val="2"/>
              </w:numPr>
              <w:spacing w:after="0" w:line="280" w:lineRule="exact"/>
              <w:jc w:val="both"/>
              <w:rPr>
                <w:rFonts w:ascii="Calibri" w:hAnsi="Calibri" w:cs="Calibri"/>
              </w:rPr>
            </w:pPr>
            <w:proofErr w:type="gramStart"/>
            <w:r w:rsidRPr="006C3400">
              <w:rPr>
                <w:rFonts w:ascii="Calibri" w:hAnsi="Calibri" w:cs="Calibri"/>
              </w:rPr>
              <w:t>unicité</w:t>
            </w:r>
            <w:proofErr w:type="gramEnd"/>
            <w:r w:rsidRPr="006C3400">
              <w:rPr>
                <w:rFonts w:ascii="Calibri" w:hAnsi="Calibri" w:cs="Calibri"/>
              </w:rPr>
              <w:t xml:space="preserve"> (un problème, une question),</w:t>
            </w:r>
          </w:p>
          <w:p w:rsidR="00C64BAB" w:rsidRPr="006C3400" w:rsidRDefault="00C64BAB" w:rsidP="00C64BAB">
            <w:pPr>
              <w:numPr>
                <w:ilvl w:val="1"/>
                <w:numId w:val="2"/>
              </w:numPr>
              <w:spacing w:after="0" w:line="280" w:lineRule="exact"/>
              <w:jc w:val="both"/>
              <w:rPr>
                <w:rFonts w:ascii="Calibri" w:hAnsi="Calibri" w:cs="Calibri"/>
              </w:rPr>
            </w:pPr>
            <w:proofErr w:type="gramStart"/>
            <w:r w:rsidRPr="006C3400">
              <w:rPr>
                <w:rFonts w:ascii="Calibri" w:hAnsi="Calibri" w:cs="Calibri"/>
              </w:rPr>
              <w:t>indépendance</w:t>
            </w:r>
            <w:proofErr w:type="gramEnd"/>
            <w:r w:rsidRPr="006C3400">
              <w:rPr>
                <w:rFonts w:ascii="Calibri" w:hAnsi="Calibri" w:cs="Calibri"/>
              </w:rPr>
              <w:t xml:space="preserve"> (les questions ne doivent pas, dans la mesure du possible, être liées).</w:t>
            </w:r>
          </w:p>
          <w:p w:rsidR="00C64BAB" w:rsidRPr="006C3400" w:rsidRDefault="00C64BAB" w:rsidP="00A112C3">
            <w:pPr>
              <w:spacing w:after="0" w:line="280" w:lineRule="exact"/>
              <w:jc w:val="both"/>
              <w:rPr>
                <w:rFonts w:ascii="Calibri" w:hAnsi="Calibri" w:cs="Calibri"/>
              </w:rPr>
            </w:pPr>
            <w:r w:rsidRPr="006C3400">
              <w:rPr>
                <w:rFonts w:ascii="Calibri" w:hAnsi="Calibri" w:cs="Calibri"/>
                <w:b/>
              </w:rPr>
              <w:sym w:font="Wingdings" w:char="F0F0"/>
            </w:r>
            <w:r w:rsidRPr="006C3400">
              <w:rPr>
                <w:rFonts w:ascii="Calibri" w:hAnsi="Calibri" w:cs="Calibri"/>
                <w:b/>
              </w:rPr>
              <w:t xml:space="preserve"> </w:t>
            </w:r>
            <w:r w:rsidRPr="006C3400">
              <w:rPr>
                <w:rFonts w:ascii="Calibri" w:hAnsi="Calibri" w:cs="Calibri"/>
              </w:rPr>
              <w:t>Le niveau de questionnement est :</w:t>
            </w:r>
          </w:p>
          <w:p w:rsidR="00C64BAB" w:rsidRPr="006C3400" w:rsidRDefault="00C64BAB" w:rsidP="00C64BAB">
            <w:pPr>
              <w:numPr>
                <w:ilvl w:val="1"/>
                <w:numId w:val="2"/>
              </w:numPr>
              <w:spacing w:after="0" w:line="280" w:lineRule="exact"/>
              <w:jc w:val="both"/>
              <w:rPr>
                <w:rFonts w:ascii="Calibri" w:hAnsi="Calibri" w:cs="Calibri"/>
              </w:rPr>
            </w:pPr>
            <w:proofErr w:type="gramStart"/>
            <w:r w:rsidRPr="006C3400">
              <w:rPr>
                <w:rFonts w:ascii="Calibri" w:hAnsi="Calibri" w:cs="Calibri"/>
              </w:rPr>
              <w:t>suffisamment</w:t>
            </w:r>
            <w:proofErr w:type="gramEnd"/>
            <w:r w:rsidRPr="006C3400">
              <w:rPr>
                <w:rFonts w:ascii="Calibri" w:hAnsi="Calibri" w:cs="Calibri"/>
              </w:rPr>
              <w:t xml:space="preserve"> général pour ne pas réduire le cas à un ensemble de tâches d'exécution,</w:t>
            </w:r>
          </w:p>
          <w:p w:rsidR="00C64BAB" w:rsidRPr="006C3400" w:rsidRDefault="00C64BAB" w:rsidP="00C64BAB">
            <w:pPr>
              <w:numPr>
                <w:ilvl w:val="1"/>
                <w:numId w:val="2"/>
              </w:numPr>
              <w:spacing w:after="0" w:line="280" w:lineRule="exact"/>
              <w:jc w:val="both"/>
              <w:rPr>
                <w:rFonts w:ascii="Calibri" w:hAnsi="Calibri" w:cs="Calibri"/>
              </w:rPr>
            </w:pPr>
            <w:proofErr w:type="gramStart"/>
            <w:r w:rsidRPr="006C3400">
              <w:rPr>
                <w:rFonts w:ascii="Calibri" w:hAnsi="Calibri" w:cs="Calibri"/>
              </w:rPr>
              <w:t>suffisamment</w:t>
            </w:r>
            <w:proofErr w:type="gramEnd"/>
            <w:r w:rsidRPr="006C3400">
              <w:rPr>
                <w:rFonts w:ascii="Calibri" w:hAnsi="Calibri" w:cs="Calibri"/>
              </w:rPr>
              <w:t xml:space="preserve"> précis pour faire apparaître une démarche décisionnelle</w:t>
            </w:r>
          </w:p>
          <w:p w:rsidR="00C64BAB" w:rsidRPr="006C3400" w:rsidRDefault="00C64BAB" w:rsidP="00C64BAB">
            <w:pPr>
              <w:numPr>
                <w:ilvl w:val="1"/>
                <w:numId w:val="2"/>
              </w:numPr>
              <w:spacing w:after="0" w:line="280" w:lineRule="exact"/>
              <w:jc w:val="both"/>
              <w:rPr>
                <w:rFonts w:ascii="Calibri" w:hAnsi="Calibri" w:cs="Calibri"/>
              </w:rPr>
            </w:pPr>
            <w:proofErr w:type="gramStart"/>
            <w:r w:rsidRPr="006C3400">
              <w:rPr>
                <w:rFonts w:ascii="Calibri" w:hAnsi="Calibri" w:cs="Calibri"/>
              </w:rPr>
              <w:t>centré</w:t>
            </w:r>
            <w:proofErr w:type="gramEnd"/>
            <w:r w:rsidRPr="006C3400">
              <w:rPr>
                <w:rFonts w:ascii="Calibri" w:hAnsi="Calibri" w:cs="Calibri"/>
              </w:rPr>
              <w:t xml:space="preserve"> sur la problématique commerciale et digitale (ex: analyse des performances d’un site web, d’une équipe de téléacteurs, etc.).</w:t>
            </w:r>
          </w:p>
          <w:p w:rsidR="00C64BAB" w:rsidRPr="006C3400" w:rsidRDefault="00C64BAB" w:rsidP="00A112C3">
            <w:pPr>
              <w:tabs>
                <w:tab w:val="num" w:pos="612"/>
              </w:tabs>
              <w:spacing w:after="0" w:line="280" w:lineRule="exact"/>
              <w:jc w:val="both"/>
              <w:rPr>
                <w:rFonts w:ascii="Calibri" w:hAnsi="Calibri" w:cs="Calibri"/>
              </w:rPr>
            </w:pPr>
            <w:r w:rsidRPr="006C3400">
              <w:rPr>
                <w:rFonts w:ascii="Calibri" w:hAnsi="Calibri" w:cs="Calibri"/>
                <w:b/>
              </w:rPr>
              <w:sym w:font="Wingdings" w:char="F0F0"/>
            </w:r>
            <w:r w:rsidRPr="006C3400">
              <w:rPr>
                <w:rFonts w:ascii="Calibri" w:hAnsi="Calibri" w:cs="Calibri"/>
                <w:b/>
              </w:rPr>
              <w:t xml:space="preserve"> </w:t>
            </w:r>
            <w:r w:rsidRPr="006C3400">
              <w:rPr>
                <w:rFonts w:ascii="Calibri" w:hAnsi="Calibri" w:cs="Calibri"/>
              </w:rPr>
              <w:t>Le questionnement doit amener le candidat à apporter des réponses pouvant faire appel à :</w:t>
            </w:r>
          </w:p>
          <w:p w:rsidR="00C64BAB" w:rsidRPr="006C3400" w:rsidRDefault="00C64BAB" w:rsidP="00A112C3">
            <w:pPr>
              <w:tabs>
                <w:tab w:val="num" w:pos="612"/>
              </w:tabs>
              <w:spacing w:after="0" w:line="280" w:lineRule="exact"/>
              <w:jc w:val="both"/>
              <w:rPr>
                <w:rFonts w:ascii="Calibri" w:hAnsi="Calibri" w:cs="Calibri"/>
              </w:rPr>
            </w:pPr>
            <w:r w:rsidRPr="006C3400">
              <w:rPr>
                <w:rFonts w:ascii="Calibri" w:hAnsi="Calibri" w:cs="Calibri"/>
              </w:rPr>
              <w:t xml:space="preserve">   -     une production rédactionnelle,</w:t>
            </w:r>
          </w:p>
          <w:p w:rsidR="00C64BAB" w:rsidRPr="006C3400" w:rsidRDefault="00C64BAB" w:rsidP="00A112C3">
            <w:pPr>
              <w:tabs>
                <w:tab w:val="num" w:pos="612"/>
              </w:tabs>
              <w:spacing w:after="0" w:line="280" w:lineRule="exact"/>
              <w:jc w:val="both"/>
              <w:rPr>
                <w:rFonts w:ascii="Calibri" w:hAnsi="Calibri" w:cs="Calibri"/>
              </w:rPr>
            </w:pPr>
            <w:r w:rsidRPr="006C3400">
              <w:rPr>
                <w:rFonts w:ascii="Calibri" w:hAnsi="Calibri" w:cs="Calibri"/>
              </w:rPr>
              <w:t xml:space="preserve">   -     une analyse qualitative et/ou quantitative,</w:t>
            </w:r>
          </w:p>
          <w:p w:rsidR="00C64BAB" w:rsidRPr="006C3400" w:rsidRDefault="00C64BAB" w:rsidP="00A112C3">
            <w:pPr>
              <w:tabs>
                <w:tab w:val="num" w:pos="612"/>
              </w:tabs>
              <w:spacing w:after="0" w:line="280" w:lineRule="exact"/>
              <w:jc w:val="both"/>
              <w:rPr>
                <w:rFonts w:ascii="Calibri" w:hAnsi="Calibri" w:cs="Calibri"/>
              </w:rPr>
            </w:pPr>
            <w:r w:rsidRPr="006C3400">
              <w:rPr>
                <w:rFonts w:ascii="Calibri" w:hAnsi="Calibri" w:cs="Calibri"/>
              </w:rPr>
              <w:t xml:space="preserve">   -     la mobilisation d’outils de gestion et de communication commerciale à distance et/ou digitale,</w:t>
            </w:r>
          </w:p>
          <w:p w:rsidR="00C64BAB" w:rsidRPr="006C3400" w:rsidRDefault="00C64BAB" w:rsidP="00A112C3">
            <w:pPr>
              <w:tabs>
                <w:tab w:val="num" w:pos="612"/>
              </w:tabs>
              <w:spacing w:after="0" w:line="280" w:lineRule="exact"/>
              <w:jc w:val="both"/>
              <w:rPr>
                <w:rFonts w:ascii="Calibri" w:hAnsi="Calibri" w:cs="Calibri"/>
              </w:rPr>
            </w:pPr>
            <w:r w:rsidRPr="006C3400">
              <w:rPr>
                <w:rFonts w:ascii="Calibri" w:hAnsi="Calibri" w:cs="Calibri"/>
              </w:rPr>
              <w:t xml:space="preserve">   -     opérer des choix argumentés. </w:t>
            </w:r>
          </w:p>
          <w:p w:rsidR="00C64BAB" w:rsidRPr="006C3400" w:rsidRDefault="00C64BAB" w:rsidP="00A112C3">
            <w:pPr>
              <w:spacing w:after="0" w:line="280" w:lineRule="exact"/>
              <w:jc w:val="both"/>
              <w:rPr>
                <w:rFonts w:ascii="Calibri" w:hAnsi="Calibri" w:cs="Calibri"/>
              </w:rPr>
            </w:pPr>
            <w:r w:rsidRPr="006C3400">
              <w:rPr>
                <w:rFonts w:ascii="Calibri" w:hAnsi="Calibri" w:cs="Calibri"/>
                <w:b/>
              </w:rPr>
              <w:sym w:font="Wingdings" w:char="F0F0"/>
            </w:r>
            <w:r w:rsidRPr="006C3400">
              <w:rPr>
                <w:rFonts w:ascii="Calibri" w:hAnsi="Calibri" w:cs="Calibri"/>
                <w:b/>
              </w:rPr>
              <w:t xml:space="preserve"> </w:t>
            </w:r>
            <w:r w:rsidRPr="006C3400">
              <w:rPr>
                <w:rFonts w:ascii="Calibri" w:hAnsi="Calibri" w:cs="Calibri"/>
              </w:rPr>
              <w:t>La réflexion commerciale devra :</w:t>
            </w:r>
          </w:p>
          <w:p w:rsidR="00C64BAB" w:rsidRPr="006C3400" w:rsidRDefault="00C64BAB" w:rsidP="00C64BAB">
            <w:pPr>
              <w:pStyle w:val="Paragraphedeliste"/>
              <w:numPr>
                <w:ilvl w:val="1"/>
                <w:numId w:val="2"/>
              </w:numPr>
              <w:suppressAutoHyphens w:val="0"/>
              <w:spacing w:line="280" w:lineRule="exact"/>
              <w:jc w:val="both"/>
              <w:rPr>
                <w:rFonts w:ascii="Calibri" w:hAnsi="Calibri" w:cs="Calibri"/>
                <w:sz w:val="22"/>
                <w:szCs w:val="22"/>
              </w:rPr>
            </w:pPr>
            <w:proofErr w:type="gramStart"/>
            <w:r w:rsidRPr="006C3400">
              <w:rPr>
                <w:rFonts w:ascii="Calibri" w:hAnsi="Calibri" w:cs="Calibri"/>
                <w:sz w:val="22"/>
                <w:szCs w:val="22"/>
              </w:rPr>
              <w:t>être</w:t>
            </w:r>
            <w:proofErr w:type="gramEnd"/>
            <w:r w:rsidRPr="006C3400">
              <w:rPr>
                <w:rFonts w:ascii="Calibri" w:hAnsi="Calibri" w:cs="Calibri"/>
                <w:sz w:val="22"/>
                <w:szCs w:val="22"/>
              </w:rPr>
              <w:t xml:space="preserve"> structurée (tout type de structure est accepté),</w:t>
            </w:r>
          </w:p>
          <w:p w:rsidR="00C64BAB" w:rsidRPr="006C3400" w:rsidRDefault="00C64BAB" w:rsidP="00C64BAB">
            <w:pPr>
              <w:pStyle w:val="Paragraphedeliste"/>
              <w:numPr>
                <w:ilvl w:val="1"/>
                <w:numId w:val="2"/>
              </w:numPr>
              <w:suppressAutoHyphens w:val="0"/>
              <w:spacing w:line="280" w:lineRule="exact"/>
              <w:jc w:val="both"/>
              <w:rPr>
                <w:rFonts w:ascii="Calibri" w:hAnsi="Calibri" w:cs="Calibri"/>
                <w:sz w:val="22"/>
                <w:szCs w:val="22"/>
              </w:rPr>
            </w:pPr>
            <w:proofErr w:type="gramStart"/>
            <w:r w:rsidRPr="006C3400">
              <w:rPr>
                <w:rFonts w:ascii="Calibri" w:hAnsi="Calibri" w:cs="Calibri"/>
                <w:sz w:val="22"/>
                <w:szCs w:val="22"/>
              </w:rPr>
              <w:lastRenderedPageBreak/>
              <w:t>ne</w:t>
            </w:r>
            <w:proofErr w:type="gramEnd"/>
            <w:r w:rsidRPr="006C3400">
              <w:rPr>
                <w:rFonts w:ascii="Calibri" w:hAnsi="Calibri" w:cs="Calibri"/>
                <w:sz w:val="22"/>
                <w:szCs w:val="22"/>
              </w:rPr>
              <w:t xml:space="preserve"> pas excéder une trentaine de lignes,</w:t>
            </w:r>
          </w:p>
          <w:p w:rsidR="00C64BAB" w:rsidRPr="006C3400" w:rsidRDefault="00C64BAB" w:rsidP="00C64BAB">
            <w:pPr>
              <w:pStyle w:val="Paragraphedeliste"/>
              <w:numPr>
                <w:ilvl w:val="1"/>
                <w:numId w:val="2"/>
              </w:numPr>
              <w:suppressAutoHyphens w:val="0"/>
              <w:spacing w:line="280" w:lineRule="exact"/>
              <w:jc w:val="both"/>
              <w:rPr>
                <w:rFonts w:ascii="Calibri" w:hAnsi="Calibri" w:cs="Calibri"/>
                <w:sz w:val="22"/>
                <w:szCs w:val="22"/>
              </w:rPr>
            </w:pPr>
            <w:proofErr w:type="gramStart"/>
            <w:r w:rsidRPr="006C3400">
              <w:rPr>
                <w:rFonts w:ascii="Calibri" w:hAnsi="Calibri" w:cs="Calibri"/>
                <w:sz w:val="22"/>
                <w:szCs w:val="22"/>
              </w:rPr>
              <w:t>l’évaluation</w:t>
            </w:r>
            <w:proofErr w:type="gramEnd"/>
            <w:r w:rsidRPr="006C3400">
              <w:rPr>
                <w:rFonts w:ascii="Calibri" w:hAnsi="Calibri" w:cs="Calibri"/>
                <w:sz w:val="22"/>
                <w:szCs w:val="22"/>
              </w:rPr>
              <w:t xml:space="preserve"> prendra en compte la capacité des candidats à </w:t>
            </w:r>
          </w:p>
          <w:p w:rsidR="00C64BAB" w:rsidRPr="006C3400" w:rsidRDefault="00C64BAB" w:rsidP="00C64BAB">
            <w:pPr>
              <w:pStyle w:val="Paragraphedeliste"/>
              <w:numPr>
                <w:ilvl w:val="0"/>
                <w:numId w:val="3"/>
              </w:numPr>
              <w:suppressAutoHyphens w:val="0"/>
              <w:spacing w:line="280" w:lineRule="exact"/>
              <w:jc w:val="both"/>
              <w:rPr>
                <w:rFonts w:ascii="Calibri" w:hAnsi="Calibri" w:cs="Calibri"/>
                <w:sz w:val="22"/>
                <w:szCs w:val="22"/>
              </w:rPr>
            </w:pPr>
            <w:proofErr w:type="gramStart"/>
            <w:r w:rsidRPr="006C3400">
              <w:rPr>
                <w:rFonts w:ascii="Calibri" w:hAnsi="Calibri" w:cs="Calibri"/>
                <w:sz w:val="22"/>
                <w:szCs w:val="22"/>
              </w:rPr>
              <w:t>organiser</w:t>
            </w:r>
            <w:proofErr w:type="gramEnd"/>
            <w:r w:rsidRPr="006C3400">
              <w:rPr>
                <w:rFonts w:ascii="Calibri" w:hAnsi="Calibri" w:cs="Calibri"/>
                <w:sz w:val="22"/>
                <w:szCs w:val="22"/>
              </w:rPr>
              <w:t xml:space="preserve"> un nombre suffisant d’idées avec une logique d’ensemble</w:t>
            </w:r>
          </w:p>
          <w:p w:rsidR="00C64BAB" w:rsidRPr="006C3400" w:rsidRDefault="00C64BAB" w:rsidP="00C64BAB">
            <w:pPr>
              <w:pStyle w:val="Paragraphedeliste"/>
              <w:numPr>
                <w:ilvl w:val="0"/>
                <w:numId w:val="3"/>
              </w:numPr>
              <w:suppressAutoHyphens w:val="0"/>
              <w:spacing w:line="280" w:lineRule="exact"/>
              <w:jc w:val="both"/>
              <w:rPr>
                <w:rFonts w:ascii="Calibri" w:hAnsi="Calibri" w:cs="Calibri"/>
                <w:sz w:val="22"/>
                <w:szCs w:val="22"/>
              </w:rPr>
            </w:pPr>
            <w:proofErr w:type="gramStart"/>
            <w:r w:rsidRPr="006C3400">
              <w:rPr>
                <w:rFonts w:ascii="Calibri" w:hAnsi="Calibri" w:cs="Calibri"/>
                <w:sz w:val="22"/>
                <w:szCs w:val="22"/>
              </w:rPr>
              <w:t>mobiliser</w:t>
            </w:r>
            <w:proofErr w:type="gramEnd"/>
            <w:r w:rsidRPr="006C3400">
              <w:rPr>
                <w:rFonts w:ascii="Calibri" w:hAnsi="Calibri" w:cs="Calibri"/>
                <w:sz w:val="22"/>
                <w:szCs w:val="22"/>
              </w:rPr>
              <w:t xml:space="preserve"> des savoirs </w:t>
            </w:r>
          </w:p>
          <w:p w:rsidR="00C64BAB" w:rsidRPr="006C3400" w:rsidRDefault="00C64BAB" w:rsidP="00C64BAB">
            <w:pPr>
              <w:pStyle w:val="Paragraphedeliste"/>
              <w:numPr>
                <w:ilvl w:val="0"/>
                <w:numId w:val="3"/>
              </w:numPr>
              <w:suppressAutoHyphens w:val="0"/>
              <w:spacing w:line="280" w:lineRule="exact"/>
              <w:jc w:val="both"/>
              <w:rPr>
                <w:rFonts w:ascii="Calibri" w:hAnsi="Calibri" w:cs="Calibri"/>
                <w:sz w:val="22"/>
                <w:szCs w:val="22"/>
              </w:rPr>
            </w:pPr>
            <w:proofErr w:type="gramStart"/>
            <w:r w:rsidRPr="006C3400">
              <w:rPr>
                <w:rFonts w:ascii="Calibri" w:hAnsi="Calibri" w:cs="Calibri"/>
                <w:sz w:val="22"/>
                <w:szCs w:val="22"/>
              </w:rPr>
              <w:t>réinvestir</w:t>
            </w:r>
            <w:proofErr w:type="gramEnd"/>
            <w:r w:rsidRPr="006C3400">
              <w:rPr>
                <w:rFonts w:ascii="Calibri" w:hAnsi="Calibri" w:cs="Calibri"/>
                <w:sz w:val="22"/>
                <w:szCs w:val="22"/>
              </w:rPr>
              <w:t xml:space="preserve"> le sujet dans la construction des idées</w:t>
            </w:r>
          </w:p>
          <w:p w:rsidR="00C64BAB" w:rsidRPr="006C3400" w:rsidRDefault="00C64BAB" w:rsidP="00C64BAB">
            <w:pPr>
              <w:pStyle w:val="Paragraphedeliste"/>
              <w:numPr>
                <w:ilvl w:val="0"/>
                <w:numId w:val="3"/>
              </w:numPr>
              <w:suppressAutoHyphens w:val="0"/>
              <w:spacing w:line="280" w:lineRule="exact"/>
              <w:jc w:val="both"/>
              <w:rPr>
                <w:rFonts w:ascii="Calibri" w:hAnsi="Calibri" w:cs="Calibri"/>
                <w:sz w:val="22"/>
                <w:szCs w:val="22"/>
              </w:rPr>
            </w:pPr>
            <w:proofErr w:type="gramStart"/>
            <w:r w:rsidRPr="006C3400">
              <w:rPr>
                <w:rFonts w:ascii="Calibri" w:hAnsi="Calibri" w:cs="Calibri"/>
                <w:sz w:val="22"/>
                <w:szCs w:val="22"/>
              </w:rPr>
              <w:t>prendre</w:t>
            </w:r>
            <w:proofErr w:type="gramEnd"/>
            <w:r w:rsidRPr="006C3400">
              <w:rPr>
                <w:rFonts w:ascii="Calibri" w:hAnsi="Calibri" w:cs="Calibri"/>
                <w:sz w:val="22"/>
                <w:szCs w:val="22"/>
              </w:rPr>
              <w:t xml:space="preserve"> de la distance par rapport au sujet</w:t>
            </w:r>
          </w:p>
          <w:p w:rsidR="00C64BAB" w:rsidRPr="006C3400" w:rsidRDefault="00C64BAB" w:rsidP="00C64BAB">
            <w:pPr>
              <w:pStyle w:val="Paragraphedeliste"/>
              <w:numPr>
                <w:ilvl w:val="0"/>
                <w:numId w:val="4"/>
              </w:numPr>
              <w:suppressAutoHyphens w:val="0"/>
              <w:spacing w:line="280" w:lineRule="exact"/>
              <w:jc w:val="both"/>
              <w:rPr>
                <w:rFonts w:ascii="Calibri" w:hAnsi="Calibri" w:cs="Calibri"/>
                <w:sz w:val="22"/>
                <w:szCs w:val="22"/>
              </w:rPr>
            </w:pPr>
            <w:proofErr w:type="gramStart"/>
            <w:r w:rsidRPr="006C3400">
              <w:rPr>
                <w:rFonts w:ascii="Calibri" w:hAnsi="Calibri" w:cs="Calibri"/>
                <w:sz w:val="22"/>
                <w:szCs w:val="22"/>
              </w:rPr>
              <w:t>exprimer</w:t>
            </w:r>
            <w:proofErr w:type="gramEnd"/>
            <w:r w:rsidRPr="006C3400">
              <w:rPr>
                <w:rFonts w:ascii="Calibri" w:hAnsi="Calibri" w:cs="Calibri"/>
                <w:sz w:val="22"/>
                <w:szCs w:val="22"/>
              </w:rPr>
              <w:t>, justifier, illustrer les idées</w:t>
            </w:r>
          </w:p>
          <w:p w:rsidR="00C64BAB" w:rsidRPr="006C3400" w:rsidRDefault="00C64BAB" w:rsidP="00A112C3">
            <w:pPr>
              <w:pStyle w:val="Paragraphedeliste"/>
              <w:spacing w:line="280" w:lineRule="exact"/>
              <w:ind w:left="900"/>
              <w:jc w:val="both"/>
              <w:rPr>
                <w:rFonts w:ascii="Calibri" w:hAnsi="Calibri" w:cs="Calibri"/>
                <w:sz w:val="22"/>
                <w:szCs w:val="22"/>
              </w:rPr>
            </w:pPr>
          </w:p>
        </w:tc>
      </w:tr>
      <w:tr w:rsidR="00C64BAB" w:rsidRPr="006C3400" w:rsidTr="00A112C3">
        <w:tc>
          <w:tcPr>
            <w:tcW w:w="10768" w:type="dxa"/>
            <w:tcBorders>
              <w:top w:val="single" w:sz="4" w:space="0" w:color="auto"/>
              <w:left w:val="single" w:sz="4" w:space="0" w:color="auto"/>
              <w:bottom w:val="single" w:sz="4" w:space="0" w:color="auto"/>
              <w:right w:val="single" w:sz="4" w:space="0" w:color="auto"/>
            </w:tcBorders>
          </w:tcPr>
          <w:p w:rsidR="00C64BAB" w:rsidRPr="006C3400" w:rsidRDefault="00C64BAB" w:rsidP="00A112C3">
            <w:pPr>
              <w:spacing w:after="0" w:line="280" w:lineRule="exact"/>
              <w:jc w:val="both"/>
              <w:rPr>
                <w:rFonts w:ascii="Calibri" w:hAnsi="Calibri" w:cs="Calibri"/>
              </w:rPr>
            </w:pPr>
            <w:r w:rsidRPr="006C3400">
              <w:rPr>
                <w:rFonts w:ascii="Calibri" w:hAnsi="Calibri" w:cs="Calibri"/>
                <w:b/>
              </w:rPr>
              <w:lastRenderedPageBreak/>
              <w:t>Sur la forme</w:t>
            </w:r>
          </w:p>
          <w:p w:rsidR="00C64BAB" w:rsidRPr="006C3400" w:rsidRDefault="00C64BAB" w:rsidP="00A112C3">
            <w:pPr>
              <w:spacing w:after="0" w:line="280" w:lineRule="exact"/>
              <w:jc w:val="both"/>
              <w:rPr>
                <w:rFonts w:ascii="Calibri" w:hAnsi="Calibri" w:cs="Calibri"/>
              </w:rPr>
            </w:pPr>
            <w:r w:rsidRPr="006C3400">
              <w:rPr>
                <w:rFonts w:ascii="Calibri" w:hAnsi="Calibri" w:cs="Calibri"/>
              </w:rPr>
              <w:t>Le sujet est structuré en dossiers. Chaque dossier vise à résoudre une problématique commerciale et comprend :</w:t>
            </w:r>
          </w:p>
          <w:p w:rsidR="00C64BAB" w:rsidRPr="006C3400" w:rsidRDefault="00C64BAB" w:rsidP="00C64BAB">
            <w:pPr>
              <w:numPr>
                <w:ilvl w:val="0"/>
                <w:numId w:val="2"/>
              </w:numPr>
              <w:spacing w:after="0" w:line="280" w:lineRule="exact"/>
              <w:jc w:val="both"/>
              <w:rPr>
                <w:rFonts w:ascii="Calibri" w:hAnsi="Calibri" w:cs="Calibri"/>
              </w:rPr>
            </w:pPr>
            <w:proofErr w:type="gramStart"/>
            <w:r w:rsidRPr="006C3400">
              <w:rPr>
                <w:rFonts w:ascii="Calibri" w:hAnsi="Calibri" w:cs="Calibri"/>
              </w:rPr>
              <w:t>un</w:t>
            </w:r>
            <w:proofErr w:type="gramEnd"/>
            <w:r w:rsidRPr="006C3400">
              <w:rPr>
                <w:rFonts w:ascii="Calibri" w:hAnsi="Calibri" w:cs="Calibri"/>
              </w:rPr>
              <w:t xml:space="preserve"> court descriptif du thème et de la mise en situation,</w:t>
            </w:r>
          </w:p>
          <w:p w:rsidR="00C64BAB" w:rsidRPr="006C3400" w:rsidRDefault="00C64BAB" w:rsidP="00C64BAB">
            <w:pPr>
              <w:numPr>
                <w:ilvl w:val="0"/>
                <w:numId w:val="2"/>
              </w:numPr>
              <w:spacing w:after="0" w:line="280" w:lineRule="exact"/>
              <w:jc w:val="both"/>
              <w:rPr>
                <w:rFonts w:ascii="Calibri" w:hAnsi="Calibri" w:cs="Calibri"/>
              </w:rPr>
            </w:pPr>
            <w:proofErr w:type="gramStart"/>
            <w:r w:rsidRPr="006C3400">
              <w:rPr>
                <w:rFonts w:ascii="Calibri" w:hAnsi="Calibri" w:cs="Calibri"/>
              </w:rPr>
              <w:t>les</w:t>
            </w:r>
            <w:proofErr w:type="gramEnd"/>
            <w:r w:rsidRPr="006C3400">
              <w:rPr>
                <w:rFonts w:ascii="Calibri" w:hAnsi="Calibri" w:cs="Calibri"/>
              </w:rPr>
              <w:t xml:space="preserve"> questions apparaissent clairement dans le sujet et ne sont pas incluses dans la mise en situation ou dans les  données nécessaires pour les traiter ; elles  sont formulées à l'aide de verbes à l'infinitif,</w:t>
            </w:r>
          </w:p>
          <w:p w:rsidR="00C64BAB" w:rsidRPr="006C3400" w:rsidRDefault="00C64BAB" w:rsidP="00C64BAB">
            <w:pPr>
              <w:numPr>
                <w:ilvl w:val="0"/>
                <w:numId w:val="2"/>
              </w:numPr>
              <w:spacing w:after="0" w:line="280" w:lineRule="exact"/>
              <w:jc w:val="both"/>
              <w:rPr>
                <w:rFonts w:ascii="Calibri" w:hAnsi="Calibri" w:cs="Calibri"/>
              </w:rPr>
            </w:pPr>
            <w:proofErr w:type="gramStart"/>
            <w:r w:rsidRPr="006C3400">
              <w:rPr>
                <w:rFonts w:ascii="Calibri" w:hAnsi="Calibri" w:cs="Calibri"/>
              </w:rPr>
              <w:t>les</w:t>
            </w:r>
            <w:proofErr w:type="gramEnd"/>
            <w:r w:rsidRPr="006C3400">
              <w:rPr>
                <w:rFonts w:ascii="Calibri" w:hAnsi="Calibri" w:cs="Calibri"/>
              </w:rPr>
              <w:t xml:space="preserve"> informations utiles au traitement des questions sont présentées sous forme d'annexes (documents, tableaux, explications littérales, extraits de textes légaux, etc.). Ces annexes sont regroupées par dossier.</w:t>
            </w:r>
          </w:p>
          <w:p w:rsidR="00C64BAB" w:rsidRPr="006C3400" w:rsidRDefault="00C64BAB" w:rsidP="00A112C3">
            <w:pPr>
              <w:spacing w:after="0" w:line="280" w:lineRule="exact"/>
              <w:jc w:val="both"/>
              <w:rPr>
                <w:rFonts w:ascii="Calibri" w:hAnsi="Calibri" w:cs="Calibri"/>
              </w:rPr>
            </w:pPr>
          </w:p>
          <w:p w:rsidR="00C64BAB" w:rsidRPr="006C3400" w:rsidRDefault="00C64BAB" w:rsidP="00A112C3">
            <w:pPr>
              <w:spacing w:after="0" w:line="280" w:lineRule="exact"/>
              <w:jc w:val="both"/>
              <w:rPr>
                <w:rFonts w:ascii="Calibri" w:hAnsi="Calibri" w:cs="Calibri"/>
              </w:rPr>
            </w:pPr>
            <w:r w:rsidRPr="006C3400">
              <w:rPr>
                <w:rFonts w:ascii="Calibri" w:hAnsi="Calibri" w:cs="Calibri"/>
              </w:rPr>
              <w:t>Le sujet comprend également une question de réflexion commerciale qui sera courte et formulée simplement. Partant du contexte du sujet, elle vise à élargir le champ de réflexion et engager le candidat à développer des raisonnements structurés.</w:t>
            </w:r>
          </w:p>
          <w:p w:rsidR="00C64BAB" w:rsidRPr="006C3400" w:rsidRDefault="00C64BAB" w:rsidP="00A112C3">
            <w:pPr>
              <w:spacing w:after="0" w:line="280" w:lineRule="exact"/>
              <w:jc w:val="both"/>
              <w:rPr>
                <w:rFonts w:ascii="Calibri" w:hAnsi="Calibri" w:cs="Calibri"/>
              </w:rPr>
            </w:pPr>
            <w:r w:rsidRPr="006C3400">
              <w:rPr>
                <w:rFonts w:ascii="Calibri" w:hAnsi="Calibri" w:cs="Calibri"/>
              </w:rPr>
              <w:t>Exemples :</w:t>
            </w:r>
          </w:p>
          <w:p w:rsidR="00C64BAB" w:rsidRPr="006C3400" w:rsidRDefault="00C64BAB" w:rsidP="00C64BAB">
            <w:pPr>
              <w:pStyle w:val="Paragraphedeliste"/>
              <w:numPr>
                <w:ilvl w:val="0"/>
                <w:numId w:val="1"/>
              </w:numPr>
              <w:suppressAutoHyphens w:val="0"/>
              <w:spacing w:line="280" w:lineRule="exact"/>
              <w:jc w:val="both"/>
              <w:rPr>
                <w:rFonts w:ascii="Calibri" w:hAnsi="Calibri" w:cs="Calibri"/>
                <w:i/>
                <w:sz w:val="22"/>
                <w:szCs w:val="22"/>
              </w:rPr>
            </w:pPr>
            <w:r w:rsidRPr="006C3400">
              <w:rPr>
                <w:rFonts w:ascii="Calibri" w:hAnsi="Calibri" w:cs="Calibri"/>
                <w:i/>
                <w:sz w:val="22"/>
                <w:szCs w:val="22"/>
              </w:rPr>
              <w:t xml:space="preserve">« À partir du cas de l’entreprise XXX, montrer en quoi les TPE et PME ont intérêt à développer une stratégie multicanale » </w:t>
            </w:r>
          </w:p>
          <w:p w:rsidR="00C64BAB" w:rsidRPr="006C3400" w:rsidRDefault="00C64BAB" w:rsidP="00C64BAB">
            <w:pPr>
              <w:pStyle w:val="Paragraphedeliste"/>
              <w:numPr>
                <w:ilvl w:val="0"/>
                <w:numId w:val="1"/>
              </w:numPr>
              <w:suppressAutoHyphens w:val="0"/>
              <w:spacing w:line="280" w:lineRule="exact"/>
              <w:jc w:val="both"/>
              <w:rPr>
                <w:rFonts w:ascii="Calibri" w:hAnsi="Calibri" w:cs="Calibri"/>
                <w:i/>
                <w:sz w:val="22"/>
                <w:szCs w:val="22"/>
              </w:rPr>
            </w:pPr>
            <w:r w:rsidRPr="006C3400">
              <w:rPr>
                <w:rFonts w:ascii="Calibri" w:hAnsi="Calibri" w:cs="Calibri"/>
                <w:i/>
                <w:sz w:val="22"/>
                <w:szCs w:val="22"/>
              </w:rPr>
              <w:t>« Le choix de l’entreprise XXX du tout digital, peut-il présenter des inconvénients en termes de fidélisation de clientèle ? »</w:t>
            </w:r>
          </w:p>
          <w:p w:rsidR="00C64BAB" w:rsidRPr="006C3400" w:rsidRDefault="00C64BAB" w:rsidP="00C64BAB">
            <w:pPr>
              <w:pStyle w:val="Paragraphedeliste"/>
              <w:numPr>
                <w:ilvl w:val="0"/>
                <w:numId w:val="1"/>
              </w:numPr>
              <w:suppressAutoHyphens w:val="0"/>
              <w:spacing w:line="280" w:lineRule="exact"/>
              <w:jc w:val="both"/>
              <w:rPr>
                <w:rFonts w:ascii="Calibri" w:hAnsi="Calibri" w:cs="Calibri"/>
                <w:sz w:val="22"/>
                <w:szCs w:val="22"/>
              </w:rPr>
            </w:pPr>
            <w:r w:rsidRPr="006C3400">
              <w:rPr>
                <w:rFonts w:ascii="Calibri" w:hAnsi="Calibri" w:cs="Calibri"/>
                <w:i/>
                <w:sz w:val="22"/>
                <w:szCs w:val="22"/>
              </w:rPr>
              <w:t>« Peut-on reproduire les choix digitaux faits par l’entreprise XXX à une administration ou une association ? »</w:t>
            </w:r>
          </w:p>
        </w:tc>
      </w:tr>
      <w:tr w:rsidR="00C64BAB" w:rsidRPr="006C3400" w:rsidTr="00A112C3">
        <w:trPr>
          <w:trHeight w:val="457"/>
        </w:trPr>
        <w:tc>
          <w:tcPr>
            <w:tcW w:w="10768" w:type="dxa"/>
            <w:tcBorders>
              <w:top w:val="single" w:sz="4" w:space="0" w:color="auto"/>
              <w:left w:val="single" w:sz="4" w:space="0" w:color="auto"/>
              <w:bottom w:val="single" w:sz="4" w:space="0" w:color="auto"/>
              <w:right w:val="single" w:sz="4" w:space="0" w:color="auto"/>
            </w:tcBorders>
            <w:vAlign w:val="center"/>
            <w:hideMark/>
          </w:tcPr>
          <w:p w:rsidR="00C64BAB" w:rsidRPr="006C3400" w:rsidRDefault="00C64BAB" w:rsidP="00A112C3">
            <w:pPr>
              <w:spacing w:after="0"/>
              <w:jc w:val="center"/>
              <w:rPr>
                <w:rFonts w:ascii="Calibri" w:hAnsi="Calibri" w:cs="Calibri"/>
                <w:b/>
              </w:rPr>
            </w:pPr>
            <w:r w:rsidRPr="006C3400">
              <w:rPr>
                <w:rFonts w:ascii="Calibri" w:hAnsi="Calibri" w:cs="Calibri"/>
                <w:b/>
              </w:rPr>
              <w:t>PRÉSENTATION</w:t>
            </w:r>
          </w:p>
        </w:tc>
      </w:tr>
      <w:tr w:rsidR="00C64BAB" w:rsidRPr="006C3400" w:rsidTr="00A112C3">
        <w:tc>
          <w:tcPr>
            <w:tcW w:w="10768" w:type="dxa"/>
            <w:tcBorders>
              <w:top w:val="single" w:sz="4" w:space="0" w:color="auto"/>
              <w:left w:val="single" w:sz="4" w:space="0" w:color="auto"/>
              <w:bottom w:val="single" w:sz="4" w:space="0" w:color="auto"/>
              <w:right w:val="single" w:sz="4" w:space="0" w:color="auto"/>
            </w:tcBorders>
          </w:tcPr>
          <w:p w:rsidR="00C64BAB" w:rsidRPr="006C3400" w:rsidRDefault="00C64BAB" w:rsidP="00A112C3">
            <w:pPr>
              <w:spacing w:after="0" w:line="280" w:lineRule="exact"/>
              <w:rPr>
                <w:rFonts w:ascii="Calibri" w:hAnsi="Calibri" w:cs="Calibri"/>
              </w:rPr>
            </w:pPr>
            <w:r w:rsidRPr="006C3400">
              <w:rPr>
                <w:rFonts w:ascii="Calibri" w:hAnsi="Calibri" w:cs="Calibri"/>
                <w:b/>
              </w:rPr>
              <w:t>Temps de lecture</w:t>
            </w:r>
          </w:p>
          <w:p w:rsidR="00C64BAB" w:rsidRPr="006C3400" w:rsidRDefault="00C64BAB" w:rsidP="00A112C3">
            <w:pPr>
              <w:spacing w:after="0" w:line="280" w:lineRule="exact"/>
              <w:rPr>
                <w:rFonts w:ascii="Calibri" w:hAnsi="Calibri" w:cs="Calibri"/>
                <w:caps/>
              </w:rPr>
            </w:pPr>
            <w:r w:rsidRPr="006C3400">
              <w:rPr>
                <w:rFonts w:ascii="Calibri" w:hAnsi="Calibri" w:cs="Calibri"/>
              </w:rPr>
              <w:t>La lecture de l'ensemble du sujet, annexes comprises, ne doit pas excéder 20 minutes.</w:t>
            </w:r>
          </w:p>
        </w:tc>
      </w:tr>
      <w:tr w:rsidR="00C64BAB" w:rsidRPr="006C3400" w:rsidTr="00A112C3">
        <w:tc>
          <w:tcPr>
            <w:tcW w:w="10768" w:type="dxa"/>
            <w:tcBorders>
              <w:top w:val="single" w:sz="4" w:space="0" w:color="auto"/>
              <w:left w:val="single" w:sz="4" w:space="0" w:color="auto"/>
              <w:bottom w:val="single" w:sz="4" w:space="0" w:color="auto"/>
              <w:right w:val="single" w:sz="4" w:space="0" w:color="auto"/>
            </w:tcBorders>
          </w:tcPr>
          <w:p w:rsidR="00C64BAB" w:rsidRPr="006C3400" w:rsidRDefault="00C64BAB" w:rsidP="00A112C3">
            <w:pPr>
              <w:spacing w:after="0" w:line="280" w:lineRule="exact"/>
              <w:rPr>
                <w:rFonts w:ascii="Calibri" w:hAnsi="Calibri" w:cs="Calibri"/>
                <w:b/>
              </w:rPr>
            </w:pPr>
            <w:r w:rsidRPr="006C3400">
              <w:rPr>
                <w:rFonts w:ascii="Calibri" w:hAnsi="Calibri" w:cs="Calibri"/>
                <w:b/>
              </w:rPr>
              <w:t xml:space="preserve">Annexes </w:t>
            </w:r>
          </w:p>
          <w:p w:rsidR="00C64BAB" w:rsidRPr="006C3400" w:rsidRDefault="00C64BAB" w:rsidP="00A112C3">
            <w:pPr>
              <w:spacing w:after="0" w:line="280" w:lineRule="exact"/>
              <w:rPr>
                <w:rFonts w:ascii="Calibri" w:hAnsi="Calibri" w:cs="Calibri"/>
              </w:rPr>
            </w:pPr>
            <w:r w:rsidRPr="006C3400">
              <w:rPr>
                <w:rFonts w:ascii="Calibri" w:hAnsi="Calibri" w:cs="Calibri"/>
              </w:rPr>
              <w:t>Aucune annexe n’est « à rendre avec la copie ».</w:t>
            </w:r>
          </w:p>
          <w:p w:rsidR="00C64BAB" w:rsidRPr="006C3400" w:rsidRDefault="00C64BAB" w:rsidP="00A112C3">
            <w:pPr>
              <w:spacing w:after="0" w:line="280" w:lineRule="exact"/>
              <w:rPr>
                <w:rFonts w:ascii="Calibri" w:hAnsi="Calibri" w:cs="Calibri"/>
                <w:b/>
              </w:rPr>
            </w:pPr>
            <w:r w:rsidRPr="006C3400">
              <w:rPr>
                <w:rFonts w:ascii="Calibri" w:hAnsi="Calibri" w:cs="Calibri"/>
              </w:rPr>
              <w:t>Chaque annexe est impérativement :</w:t>
            </w:r>
          </w:p>
          <w:p w:rsidR="00C64BAB" w:rsidRPr="006C3400" w:rsidRDefault="00C64BAB" w:rsidP="00C64BAB">
            <w:pPr>
              <w:numPr>
                <w:ilvl w:val="0"/>
                <w:numId w:val="5"/>
              </w:numPr>
              <w:spacing w:after="0" w:line="280" w:lineRule="exact"/>
              <w:jc w:val="both"/>
              <w:rPr>
                <w:rFonts w:ascii="Calibri" w:hAnsi="Calibri" w:cs="Calibri"/>
              </w:rPr>
            </w:pPr>
            <w:proofErr w:type="gramStart"/>
            <w:r w:rsidRPr="006C3400">
              <w:rPr>
                <w:rFonts w:ascii="Calibri" w:hAnsi="Calibri" w:cs="Calibri"/>
              </w:rPr>
              <w:t>référencée</w:t>
            </w:r>
            <w:proofErr w:type="gramEnd"/>
            <w:r w:rsidRPr="006C3400">
              <w:rPr>
                <w:rFonts w:ascii="Calibri" w:hAnsi="Calibri" w:cs="Calibri"/>
              </w:rPr>
              <w:t xml:space="preserve"> (date et source),</w:t>
            </w:r>
          </w:p>
          <w:p w:rsidR="00C64BAB" w:rsidRPr="00E310FF" w:rsidRDefault="00C64BAB" w:rsidP="00C64BAB">
            <w:pPr>
              <w:numPr>
                <w:ilvl w:val="0"/>
                <w:numId w:val="5"/>
              </w:numPr>
              <w:spacing w:after="0" w:line="280" w:lineRule="exact"/>
              <w:jc w:val="both"/>
              <w:rPr>
                <w:rFonts w:ascii="Calibri" w:hAnsi="Calibri" w:cs="Calibri"/>
              </w:rPr>
            </w:pPr>
            <w:proofErr w:type="gramStart"/>
            <w:r w:rsidRPr="006C3400">
              <w:rPr>
                <w:rFonts w:ascii="Calibri" w:hAnsi="Calibri" w:cs="Calibri"/>
              </w:rPr>
              <w:t>de</w:t>
            </w:r>
            <w:proofErr w:type="gramEnd"/>
            <w:r w:rsidRPr="006C3400">
              <w:rPr>
                <w:rFonts w:ascii="Calibri" w:hAnsi="Calibri" w:cs="Calibri"/>
              </w:rPr>
              <w:t xml:space="preserve"> source récente </w:t>
            </w:r>
            <w:r w:rsidRPr="00E310FF">
              <w:rPr>
                <w:rFonts w:ascii="Calibri" w:hAnsi="Calibri" w:cs="Calibri"/>
              </w:rPr>
              <w:t>(≥ 2020),</w:t>
            </w:r>
          </w:p>
          <w:p w:rsidR="00C64BAB" w:rsidRPr="006C3400" w:rsidRDefault="00C64BAB" w:rsidP="00C64BAB">
            <w:pPr>
              <w:numPr>
                <w:ilvl w:val="0"/>
                <w:numId w:val="5"/>
              </w:numPr>
              <w:spacing w:after="0" w:line="280" w:lineRule="exact"/>
              <w:jc w:val="both"/>
              <w:rPr>
                <w:rFonts w:ascii="Calibri" w:hAnsi="Calibri" w:cs="Calibri"/>
              </w:rPr>
            </w:pPr>
            <w:proofErr w:type="gramStart"/>
            <w:r w:rsidRPr="006C3400">
              <w:rPr>
                <w:rFonts w:ascii="Calibri" w:hAnsi="Calibri" w:cs="Calibri"/>
              </w:rPr>
              <w:t>d’un</w:t>
            </w:r>
            <w:proofErr w:type="gramEnd"/>
            <w:r w:rsidRPr="006C3400">
              <w:rPr>
                <w:rFonts w:ascii="Calibri" w:hAnsi="Calibri" w:cs="Calibri"/>
              </w:rPr>
              <w:t xml:space="preserve"> format et d’une qualité permettant sa reproduction.</w:t>
            </w:r>
          </w:p>
          <w:p w:rsidR="00C64BAB" w:rsidRPr="006C3400" w:rsidRDefault="00C64BAB" w:rsidP="00A112C3">
            <w:pPr>
              <w:spacing w:after="0" w:line="280" w:lineRule="exact"/>
              <w:jc w:val="both"/>
              <w:rPr>
                <w:rFonts w:ascii="Calibri" w:hAnsi="Calibri" w:cs="Calibri"/>
              </w:rPr>
            </w:pPr>
            <w:r w:rsidRPr="006C3400">
              <w:rPr>
                <w:rFonts w:ascii="Calibri" w:hAnsi="Calibri" w:cs="Calibri"/>
              </w:rPr>
              <w:t>Tous les textes issus de sources externes sont intégralement saisis avec mention précise de la source (date, auteur, publication). Les textes issus de la presse professionnelle seront en nombre limité, relus, corrigés et coupés si nécessaire.</w:t>
            </w:r>
          </w:p>
        </w:tc>
      </w:tr>
      <w:tr w:rsidR="00C64BAB" w:rsidRPr="006C3400" w:rsidTr="00A112C3">
        <w:tc>
          <w:tcPr>
            <w:tcW w:w="10768" w:type="dxa"/>
            <w:tcBorders>
              <w:top w:val="single" w:sz="4" w:space="0" w:color="auto"/>
              <w:left w:val="single" w:sz="4" w:space="0" w:color="auto"/>
              <w:bottom w:val="single" w:sz="4" w:space="0" w:color="auto"/>
              <w:right w:val="single" w:sz="4" w:space="0" w:color="auto"/>
            </w:tcBorders>
            <w:vAlign w:val="center"/>
            <w:hideMark/>
          </w:tcPr>
          <w:p w:rsidR="00C64BAB" w:rsidRPr="006C3400" w:rsidRDefault="00C64BAB" w:rsidP="00A112C3">
            <w:pPr>
              <w:spacing w:after="0" w:line="280" w:lineRule="exact"/>
              <w:jc w:val="center"/>
              <w:rPr>
                <w:rFonts w:ascii="Calibri" w:hAnsi="Calibri" w:cs="Calibri"/>
                <w:b/>
                <w:caps/>
              </w:rPr>
            </w:pPr>
            <w:r w:rsidRPr="006C3400">
              <w:rPr>
                <w:rFonts w:ascii="Calibri" w:hAnsi="Calibri" w:cs="Calibri"/>
                <w:b/>
              </w:rPr>
              <w:t>ÉVALUATION</w:t>
            </w:r>
          </w:p>
        </w:tc>
      </w:tr>
      <w:tr w:rsidR="00C64BAB" w:rsidRPr="006C3400" w:rsidTr="00A112C3">
        <w:tc>
          <w:tcPr>
            <w:tcW w:w="10768" w:type="dxa"/>
            <w:tcBorders>
              <w:top w:val="single" w:sz="4" w:space="0" w:color="auto"/>
              <w:left w:val="single" w:sz="4" w:space="0" w:color="auto"/>
              <w:bottom w:val="single" w:sz="4" w:space="0" w:color="auto"/>
              <w:right w:val="single" w:sz="4" w:space="0" w:color="auto"/>
            </w:tcBorders>
          </w:tcPr>
          <w:p w:rsidR="00C64BAB" w:rsidRPr="006C3400" w:rsidRDefault="00C64BAB" w:rsidP="00A112C3">
            <w:pPr>
              <w:spacing w:after="0" w:line="280" w:lineRule="exact"/>
              <w:rPr>
                <w:rFonts w:ascii="Calibri" w:hAnsi="Calibri" w:cs="Calibri"/>
              </w:rPr>
            </w:pPr>
            <w:r w:rsidRPr="006C3400">
              <w:rPr>
                <w:rFonts w:ascii="Calibri" w:hAnsi="Calibri" w:cs="Calibri"/>
              </w:rPr>
              <w:t>L’épreuve écrite RCDD E5 est notée sur 40 points.</w:t>
            </w:r>
          </w:p>
          <w:p w:rsidR="00C64BAB" w:rsidRPr="006C3400" w:rsidRDefault="00C64BAB" w:rsidP="00A112C3">
            <w:pPr>
              <w:spacing w:after="0" w:line="280" w:lineRule="exact"/>
              <w:rPr>
                <w:rFonts w:ascii="Calibri" w:hAnsi="Calibri" w:cs="Calibri"/>
              </w:rPr>
            </w:pPr>
            <w:r w:rsidRPr="006C3400">
              <w:rPr>
                <w:rFonts w:ascii="Calibri" w:hAnsi="Calibri" w:cs="Calibri"/>
              </w:rPr>
              <w:t>La réflexion commerciale peut représenter jusqu’à un quart des points.</w:t>
            </w:r>
          </w:p>
          <w:p w:rsidR="00C64BAB" w:rsidRPr="006C3400" w:rsidRDefault="00C64BAB" w:rsidP="00A112C3">
            <w:pPr>
              <w:spacing w:after="0" w:line="280" w:lineRule="exact"/>
              <w:jc w:val="both"/>
              <w:rPr>
                <w:rFonts w:ascii="Calibri" w:hAnsi="Calibri" w:cs="Calibri"/>
              </w:rPr>
            </w:pPr>
            <w:r w:rsidRPr="006C3400">
              <w:rPr>
                <w:rFonts w:ascii="Calibri" w:hAnsi="Calibri" w:cs="Calibri"/>
              </w:rPr>
              <w:t>La forme (orthographe, syntaxe, présentation, etc.) est évaluée au sein de chaque question. Il n’existe pas de barème à part.</w:t>
            </w:r>
          </w:p>
          <w:p w:rsidR="00C64BAB" w:rsidRPr="006C3400" w:rsidRDefault="00C64BAB" w:rsidP="00A112C3">
            <w:pPr>
              <w:spacing w:after="0" w:line="280" w:lineRule="exact"/>
              <w:rPr>
                <w:rFonts w:ascii="Calibri" w:hAnsi="Calibri" w:cs="Calibri"/>
              </w:rPr>
            </w:pPr>
            <w:r w:rsidRPr="006C3400">
              <w:rPr>
                <w:rFonts w:ascii="Calibri" w:hAnsi="Calibri" w:cs="Calibri"/>
              </w:rPr>
              <w:t xml:space="preserve">Un bonus de 2 points permet de valoriser les copies conformes aux exigences professionnelles. </w:t>
            </w:r>
          </w:p>
        </w:tc>
      </w:tr>
    </w:tbl>
    <w:p w:rsidR="00C64BAB" w:rsidRPr="006C3400" w:rsidRDefault="00C64BAB" w:rsidP="00C64BAB">
      <w:pPr>
        <w:spacing w:after="0" w:line="280" w:lineRule="exact"/>
        <w:rPr>
          <w:rFonts w:ascii="Calibri" w:eastAsia="Times New Roman" w:hAnsi="Calibri" w:cs="Calibri"/>
          <w:b/>
          <w:sz w:val="24"/>
          <w:szCs w:val="24"/>
          <w:u w:val="single"/>
        </w:rPr>
      </w:pPr>
    </w:p>
    <w:p w:rsidR="00442A12" w:rsidRDefault="00442A12">
      <w:bookmarkStart w:id="0" w:name="_GoBack"/>
      <w:bookmarkEnd w:id="0"/>
    </w:p>
    <w:sectPr w:rsidR="00442A12" w:rsidSect="00C64B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D084B"/>
    <w:multiLevelType w:val="hybridMultilevel"/>
    <w:tmpl w:val="CE4E4132"/>
    <w:lvl w:ilvl="0" w:tplc="FCBEC02E">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EC7048"/>
    <w:multiLevelType w:val="hybridMultilevel"/>
    <w:tmpl w:val="8E54A65C"/>
    <w:lvl w:ilvl="0" w:tplc="A5A2B26C">
      <w:start w:val="4"/>
      <w:numFmt w:val="bullet"/>
      <w:lvlText w:val=""/>
      <w:lvlJc w:val="left"/>
      <w:pPr>
        <w:ind w:left="900" w:hanging="360"/>
      </w:pPr>
      <w:rPr>
        <w:rFonts w:ascii="Wingdings" w:eastAsia="Times New Roman" w:hAnsi="Wingdings" w:cs="Arial" w:hint="default"/>
      </w:rPr>
    </w:lvl>
    <w:lvl w:ilvl="1" w:tplc="040C0003">
      <w:start w:val="1"/>
      <w:numFmt w:val="bullet"/>
      <w:lvlText w:val="o"/>
      <w:lvlJc w:val="left"/>
      <w:pPr>
        <w:ind w:left="1620" w:hanging="360"/>
      </w:pPr>
      <w:rPr>
        <w:rFonts w:ascii="Courier New" w:hAnsi="Courier New" w:cs="Courier New" w:hint="default"/>
      </w:rPr>
    </w:lvl>
    <w:lvl w:ilvl="2" w:tplc="040C0005">
      <w:start w:val="1"/>
      <w:numFmt w:val="bullet"/>
      <w:lvlText w:val=""/>
      <w:lvlJc w:val="left"/>
      <w:pPr>
        <w:ind w:left="2340" w:hanging="360"/>
      </w:pPr>
      <w:rPr>
        <w:rFonts w:ascii="Wingdings" w:hAnsi="Wingdings" w:hint="default"/>
      </w:rPr>
    </w:lvl>
    <w:lvl w:ilvl="3" w:tplc="040C0001">
      <w:start w:val="1"/>
      <w:numFmt w:val="bullet"/>
      <w:lvlText w:val=""/>
      <w:lvlJc w:val="left"/>
      <w:pPr>
        <w:ind w:left="3060" w:hanging="360"/>
      </w:pPr>
      <w:rPr>
        <w:rFonts w:ascii="Symbol" w:hAnsi="Symbol" w:hint="default"/>
      </w:rPr>
    </w:lvl>
    <w:lvl w:ilvl="4" w:tplc="040C0003">
      <w:start w:val="1"/>
      <w:numFmt w:val="bullet"/>
      <w:lvlText w:val="o"/>
      <w:lvlJc w:val="left"/>
      <w:pPr>
        <w:ind w:left="3780" w:hanging="360"/>
      </w:pPr>
      <w:rPr>
        <w:rFonts w:ascii="Courier New" w:hAnsi="Courier New" w:cs="Courier New" w:hint="default"/>
      </w:rPr>
    </w:lvl>
    <w:lvl w:ilvl="5" w:tplc="040C0005">
      <w:start w:val="1"/>
      <w:numFmt w:val="bullet"/>
      <w:lvlText w:val=""/>
      <w:lvlJc w:val="left"/>
      <w:pPr>
        <w:ind w:left="4500" w:hanging="360"/>
      </w:pPr>
      <w:rPr>
        <w:rFonts w:ascii="Wingdings" w:hAnsi="Wingdings" w:hint="default"/>
      </w:rPr>
    </w:lvl>
    <w:lvl w:ilvl="6" w:tplc="040C0001">
      <w:start w:val="1"/>
      <w:numFmt w:val="bullet"/>
      <w:lvlText w:val=""/>
      <w:lvlJc w:val="left"/>
      <w:pPr>
        <w:ind w:left="5220" w:hanging="360"/>
      </w:pPr>
      <w:rPr>
        <w:rFonts w:ascii="Symbol" w:hAnsi="Symbol" w:hint="default"/>
      </w:rPr>
    </w:lvl>
    <w:lvl w:ilvl="7" w:tplc="040C0003">
      <w:start w:val="1"/>
      <w:numFmt w:val="bullet"/>
      <w:lvlText w:val="o"/>
      <w:lvlJc w:val="left"/>
      <w:pPr>
        <w:ind w:left="5940" w:hanging="360"/>
      </w:pPr>
      <w:rPr>
        <w:rFonts w:ascii="Courier New" w:hAnsi="Courier New" w:cs="Courier New" w:hint="default"/>
      </w:rPr>
    </w:lvl>
    <w:lvl w:ilvl="8" w:tplc="040C0005">
      <w:start w:val="1"/>
      <w:numFmt w:val="bullet"/>
      <w:lvlText w:val=""/>
      <w:lvlJc w:val="left"/>
      <w:pPr>
        <w:ind w:left="6660" w:hanging="360"/>
      </w:pPr>
      <w:rPr>
        <w:rFonts w:ascii="Wingdings" w:hAnsi="Wingdings" w:hint="default"/>
      </w:rPr>
    </w:lvl>
  </w:abstractNum>
  <w:abstractNum w:abstractNumId="2" w15:restartNumberingAfterBreak="0">
    <w:nsid w:val="416C0E20"/>
    <w:multiLevelType w:val="hybridMultilevel"/>
    <w:tmpl w:val="8FF29990"/>
    <w:lvl w:ilvl="0" w:tplc="7B5AA6F4">
      <w:start w:val="6"/>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2456AA"/>
    <w:multiLevelType w:val="hybridMultilevel"/>
    <w:tmpl w:val="AB706C48"/>
    <w:lvl w:ilvl="0" w:tplc="795C38AE">
      <w:start w:val="1"/>
      <w:numFmt w:val="bullet"/>
      <w:lvlText w:val=""/>
      <w:lvlJc w:val="left"/>
      <w:pPr>
        <w:tabs>
          <w:tab w:val="num" w:pos="340"/>
        </w:tabs>
        <w:ind w:left="0" w:firstLine="0"/>
      </w:pPr>
      <w:rPr>
        <w:rFonts w:ascii="Symbol" w:hAnsi="Symbol" w:hint="default"/>
      </w:rPr>
    </w:lvl>
    <w:lvl w:ilvl="1" w:tplc="34F4E5D6">
      <w:start w:val="6"/>
      <w:numFmt w:val="bullet"/>
      <w:lvlText w:val="-"/>
      <w:lvlJc w:val="left"/>
      <w:pPr>
        <w:tabs>
          <w:tab w:val="num" w:pos="540"/>
        </w:tabs>
        <w:ind w:left="540" w:hanging="360"/>
      </w:pPr>
      <w:rPr>
        <w:rFonts w:ascii="Arial" w:eastAsia="Times New Roman" w:hAnsi="Arial" w:cs="Arial" w:hint="default"/>
      </w:rPr>
    </w:lvl>
    <w:lvl w:ilvl="2" w:tplc="83AA84BC">
      <w:start w:val="4"/>
      <w:numFmt w:val="bullet"/>
      <w:lvlText w:val=""/>
      <w:lvlJc w:val="left"/>
      <w:pPr>
        <w:ind w:left="2160" w:hanging="360"/>
      </w:pPr>
      <w:rPr>
        <w:rFonts w:ascii="Wingdings" w:eastAsia="Times New Roman" w:hAnsi="Wingdings" w:cs="Arial"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822A1F"/>
    <w:multiLevelType w:val="hybridMultilevel"/>
    <w:tmpl w:val="E65E40C2"/>
    <w:lvl w:ilvl="0" w:tplc="B340247A">
      <w:start w:val="4"/>
      <w:numFmt w:val="bullet"/>
      <w:lvlText w:val=""/>
      <w:lvlJc w:val="left"/>
      <w:pPr>
        <w:ind w:left="900" w:hanging="360"/>
      </w:pPr>
      <w:rPr>
        <w:rFonts w:ascii="Wingdings" w:eastAsia="Times New Roman" w:hAnsi="Wingdings" w:cs="Arial" w:hint="default"/>
      </w:rPr>
    </w:lvl>
    <w:lvl w:ilvl="1" w:tplc="040C0003">
      <w:start w:val="1"/>
      <w:numFmt w:val="bullet"/>
      <w:lvlText w:val="o"/>
      <w:lvlJc w:val="left"/>
      <w:pPr>
        <w:ind w:left="1620" w:hanging="360"/>
      </w:pPr>
      <w:rPr>
        <w:rFonts w:ascii="Courier New" w:hAnsi="Courier New" w:cs="Courier New" w:hint="default"/>
      </w:rPr>
    </w:lvl>
    <w:lvl w:ilvl="2" w:tplc="040C0005">
      <w:start w:val="1"/>
      <w:numFmt w:val="bullet"/>
      <w:lvlText w:val=""/>
      <w:lvlJc w:val="left"/>
      <w:pPr>
        <w:ind w:left="2340" w:hanging="360"/>
      </w:pPr>
      <w:rPr>
        <w:rFonts w:ascii="Wingdings" w:hAnsi="Wingdings" w:hint="default"/>
      </w:rPr>
    </w:lvl>
    <w:lvl w:ilvl="3" w:tplc="040C0001">
      <w:start w:val="1"/>
      <w:numFmt w:val="bullet"/>
      <w:lvlText w:val=""/>
      <w:lvlJc w:val="left"/>
      <w:pPr>
        <w:ind w:left="3060" w:hanging="360"/>
      </w:pPr>
      <w:rPr>
        <w:rFonts w:ascii="Symbol" w:hAnsi="Symbol" w:hint="default"/>
      </w:rPr>
    </w:lvl>
    <w:lvl w:ilvl="4" w:tplc="040C0003">
      <w:start w:val="1"/>
      <w:numFmt w:val="bullet"/>
      <w:lvlText w:val="o"/>
      <w:lvlJc w:val="left"/>
      <w:pPr>
        <w:ind w:left="3780" w:hanging="360"/>
      </w:pPr>
      <w:rPr>
        <w:rFonts w:ascii="Courier New" w:hAnsi="Courier New" w:cs="Courier New" w:hint="default"/>
      </w:rPr>
    </w:lvl>
    <w:lvl w:ilvl="5" w:tplc="040C0005">
      <w:start w:val="1"/>
      <w:numFmt w:val="bullet"/>
      <w:lvlText w:val=""/>
      <w:lvlJc w:val="left"/>
      <w:pPr>
        <w:ind w:left="4500" w:hanging="360"/>
      </w:pPr>
      <w:rPr>
        <w:rFonts w:ascii="Wingdings" w:hAnsi="Wingdings" w:hint="default"/>
      </w:rPr>
    </w:lvl>
    <w:lvl w:ilvl="6" w:tplc="040C0001">
      <w:start w:val="1"/>
      <w:numFmt w:val="bullet"/>
      <w:lvlText w:val=""/>
      <w:lvlJc w:val="left"/>
      <w:pPr>
        <w:ind w:left="5220" w:hanging="360"/>
      </w:pPr>
      <w:rPr>
        <w:rFonts w:ascii="Symbol" w:hAnsi="Symbol" w:hint="default"/>
      </w:rPr>
    </w:lvl>
    <w:lvl w:ilvl="7" w:tplc="040C0003">
      <w:start w:val="1"/>
      <w:numFmt w:val="bullet"/>
      <w:lvlText w:val="o"/>
      <w:lvlJc w:val="left"/>
      <w:pPr>
        <w:ind w:left="5940" w:hanging="360"/>
      </w:pPr>
      <w:rPr>
        <w:rFonts w:ascii="Courier New" w:hAnsi="Courier New" w:cs="Courier New" w:hint="default"/>
      </w:rPr>
    </w:lvl>
    <w:lvl w:ilvl="8" w:tplc="040C0005">
      <w:start w:val="1"/>
      <w:numFmt w:val="bullet"/>
      <w:lvlText w:val=""/>
      <w:lvlJc w:val="left"/>
      <w:pPr>
        <w:ind w:left="666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BAB"/>
    <w:rsid w:val="00183E12"/>
    <w:rsid w:val="00442A12"/>
    <w:rsid w:val="00C64BA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60785-0F66-48F0-B1DB-3CDC9931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BA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64BAB"/>
    <w:pPr>
      <w:suppressAutoHyphens/>
      <w:spacing w:after="0" w:line="240" w:lineRule="auto"/>
      <w:ind w:left="720"/>
      <w:contextualSpacing/>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880</Words>
  <Characters>4845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 Khaddam-ellah</dc:creator>
  <cp:keywords/>
  <dc:description/>
  <cp:lastModifiedBy>Jamila Khaddam-ellah</cp:lastModifiedBy>
  <cp:revision>1</cp:revision>
  <dcterms:created xsi:type="dcterms:W3CDTF">2022-02-08T23:16:00Z</dcterms:created>
  <dcterms:modified xsi:type="dcterms:W3CDTF">2022-02-08T23:17:00Z</dcterms:modified>
</cp:coreProperties>
</file>