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AD" w:rsidRPr="00B00A95" w:rsidRDefault="00CF51AD" w:rsidP="00CF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</w:pPr>
      <w:r w:rsidRPr="00B00A95">
        <w:t>ANNEXE 1</w:t>
      </w:r>
      <w:r>
        <w:t>9</w:t>
      </w:r>
    </w:p>
    <w:p w:rsidR="00CF51AD" w:rsidRPr="00864397" w:rsidRDefault="00CF51AD" w:rsidP="00CF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D81E8A">
        <w:rPr>
          <w:b/>
          <w:bCs/>
        </w:rPr>
        <w:t>B.T.S. Management Commercial Opérationnel</w:t>
      </w:r>
      <w:r>
        <w:rPr>
          <w:b/>
          <w:bCs/>
        </w:rPr>
        <w:t xml:space="preserve"> - </w:t>
      </w:r>
      <w:r>
        <w:t>Session 2022</w:t>
      </w:r>
    </w:p>
    <w:p w:rsidR="00CF51AD" w:rsidRPr="009B1128" w:rsidRDefault="00CF51AD" w:rsidP="00CF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 w:rsidRPr="009B1128">
        <w:rPr>
          <w:b/>
        </w:rPr>
        <w:t>GRILLE D’</w:t>
      </w:r>
      <w:r w:rsidRPr="00A72C03">
        <w:rPr>
          <w:b/>
          <w:bCs/>
          <w:caps/>
        </w:rPr>
        <w:t>é</w:t>
      </w:r>
      <w:r w:rsidRPr="009B1128">
        <w:rPr>
          <w:b/>
        </w:rPr>
        <w:t>VALUATION</w:t>
      </w:r>
    </w:p>
    <w:p w:rsidR="00CF51AD" w:rsidRPr="00D81E8A" w:rsidRDefault="00CF51AD" w:rsidP="00CF51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>
        <w:rPr>
          <w:b/>
          <w:bCs/>
        </w:rPr>
        <w:t>EF 3 Entrepreneuriat</w:t>
      </w:r>
    </w:p>
    <w:p w:rsidR="00CF51AD" w:rsidRDefault="00CF51AD" w:rsidP="00CF51AD">
      <w:pPr>
        <w:spacing w:before="20" w:after="20"/>
        <w:jc w:val="center"/>
        <w:rPr>
          <w:b/>
          <w:bCs/>
        </w:rPr>
      </w:pPr>
    </w:p>
    <w:p w:rsidR="00CF51AD" w:rsidRDefault="00CF51AD" w:rsidP="00CF51AD">
      <w:pPr>
        <w:spacing w:before="20" w:after="20"/>
        <w:jc w:val="center"/>
        <w:rPr>
          <w:b/>
          <w:bCs/>
        </w:rPr>
      </w:pPr>
      <w:r w:rsidRPr="007777A5">
        <w:rPr>
          <w:b/>
          <w:bCs/>
        </w:rPr>
        <w:t>Forme Ponctuelle</w:t>
      </w:r>
      <w:r>
        <w:rPr>
          <w:b/>
          <w:bCs/>
        </w:rPr>
        <w:t xml:space="preserve"> - Durée : 2</w:t>
      </w:r>
      <w:r w:rsidRPr="007777A5">
        <w:rPr>
          <w:b/>
          <w:bCs/>
        </w:rPr>
        <w:t>0 minutes</w:t>
      </w:r>
    </w:p>
    <w:p w:rsidR="00CF51AD" w:rsidRPr="007777A5" w:rsidRDefault="00CF51AD" w:rsidP="00CF51AD">
      <w:pPr>
        <w:spacing w:before="20" w:after="20"/>
        <w:jc w:val="center"/>
        <w:rPr>
          <w:b/>
          <w:bCs/>
        </w:rPr>
      </w:pP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4423"/>
        <w:gridCol w:w="5500"/>
      </w:tblGrid>
      <w:tr w:rsidR="00CF51AD" w:rsidTr="00FB4110">
        <w:tc>
          <w:tcPr>
            <w:tcW w:w="4423" w:type="dxa"/>
            <w:shd w:val="clear" w:color="auto" w:fill="F2F2F2" w:themeFill="background1" w:themeFillShade="F2"/>
          </w:tcPr>
          <w:p w:rsidR="00CF51AD" w:rsidRPr="00F85AB3" w:rsidRDefault="00CF51AD" w:rsidP="00FB4110">
            <w:pPr>
              <w:jc w:val="center"/>
              <w:rPr>
                <w:b/>
                <w:bCs/>
              </w:rPr>
            </w:pPr>
            <w:r w:rsidRPr="00F85AB3">
              <w:rPr>
                <w:b/>
                <w:bCs/>
              </w:rPr>
              <w:t>CANDIDAT</w:t>
            </w:r>
            <w:r>
              <w:rPr>
                <w:b/>
                <w:bCs/>
              </w:rPr>
              <w:t>(</w:t>
            </w:r>
            <w:r w:rsidRPr="00707323">
              <w:rPr>
                <w:b/>
                <w:bCs/>
                <w:caps/>
              </w:rPr>
              <w:t>e</w:t>
            </w:r>
            <w:r>
              <w:rPr>
                <w:b/>
                <w:bCs/>
              </w:rPr>
              <w:t>)</w:t>
            </w:r>
          </w:p>
        </w:tc>
        <w:tc>
          <w:tcPr>
            <w:tcW w:w="5500" w:type="dxa"/>
            <w:shd w:val="clear" w:color="auto" w:fill="F2F2F2" w:themeFill="background1" w:themeFillShade="F2"/>
          </w:tcPr>
          <w:p w:rsidR="00CF51AD" w:rsidRPr="00F85AB3" w:rsidRDefault="00CF51AD" w:rsidP="00FB4110">
            <w:pPr>
              <w:jc w:val="center"/>
              <w:rPr>
                <w:b/>
                <w:bCs/>
              </w:rPr>
            </w:pPr>
            <w:r w:rsidRPr="00F85AB3">
              <w:rPr>
                <w:b/>
                <w:bCs/>
              </w:rPr>
              <w:t>MEMBRES DE LA COMMISSION N° </w:t>
            </w:r>
            <w:proofErr w:type="gramStart"/>
            <w:r w:rsidRPr="00F85AB3">
              <w:rPr>
                <w:b/>
                <w:bCs/>
              </w:rPr>
              <w:t>…….</w:t>
            </w:r>
            <w:proofErr w:type="gramEnd"/>
          </w:p>
        </w:tc>
      </w:tr>
      <w:tr w:rsidR="00CF51AD" w:rsidTr="00FB4110">
        <w:tc>
          <w:tcPr>
            <w:tcW w:w="4423" w:type="dxa"/>
          </w:tcPr>
          <w:p w:rsidR="00CF51AD" w:rsidRDefault="00CF51AD" w:rsidP="00FB4110">
            <w:pPr>
              <w:rPr>
                <w:b/>
                <w:bCs/>
              </w:rPr>
            </w:pPr>
            <w:r w:rsidRPr="007777A5">
              <w:rPr>
                <w:b/>
                <w:bCs/>
              </w:rPr>
              <w:t>Nom :</w:t>
            </w:r>
          </w:p>
          <w:p w:rsidR="00CF51AD" w:rsidRPr="007777A5" w:rsidRDefault="00CF51AD" w:rsidP="00FB4110">
            <w:pPr>
              <w:rPr>
                <w:b/>
                <w:bCs/>
              </w:rPr>
            </w:pPr>
          </w:p>
          <w:p w:rsidR="00CF51AD" w:rsidRPr="007777A5" w:rsidRDefault="00CF51AD" w:rsidP="00FB4110">
            <w:pPr>
              <w:rPr>
                <w:b/>
                <w:bCs/>
              </w:rPr>
            </w:pPr>
            <w:r w:rsidRPr="007777A5">
              <w:rPr>
                <w:b/>
                <w:bCs/>
              </w:rPr>
              <w:t>Prénom(s) :</w:t>
            </w:r>
          </w:p>
          <w:p w:rsidR="00CF51AD" w:rsidRPr="007777A5" w:rsidRDefault="00CF51AD" w:rsidP="00FB4110">
            <w:pPr>
              <w:rPr>
                <w:b/>
                <w:bCs/>
              </w:rPr>
            </w:pPr>
          </w:p>
          <w:p w:rsidR="00CF51AD" w:rsidRPr="007777A5" w:rsidRDefault="00CF51AD" w:rsidP="00FB4110">
            <w:pPr>
              <w:rPr>
                <w:b/>
                <w:bCs/>
              </w:rPr>
            </w:pPr>
            <w:r w:rsidRPr="007777A5">
              <w:rPr>
                <w:b/>
                <w:bCs/>
              </w:rPr>
              <w:t xml:space="preserve">Matricule : </w:t>
            </w:r>
          </w:p>
        </w:tc>
        <w:tc>
          <w:tcPr>
            <w:tcW w:w="5500" w:type="dxa"/>
          </w:tcPr>
          <w:p w:rsidR="00CF51AD" w:rsidRPr="0022485A" w:rsidRDefault="00CF51AD" w:rsidP="00FB4110">
            <w:pPr>
              <w:rPr>
                <w:b/>
                <w:bCs/>
              </w:rPr>
            </w:pPr>
            <w:r w:rsidRPr="0022485A">
              <w:rPr>
                <w:b/>
                <w:bCs/>
              </w:rPr>
              <w:t xml:space="preserve">Noms : </w:t>
            </w:r>
          </w:p>
          <w:p w:rsidR="00CF51AD" w:rsidRPr="00F811FE" w:rsidRDefault="00CF51AD" w:rsidP="00FB4110">
            <w:r w:rsidRPr="00F811FE">
              <w:t xml:space="preserve">- </w:t>
            </w:r>
          </w:p>
          <w:p w:rsidR="00CF51AD" w:rsidRDefault="00CF51AD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CF51AD" w:rsidRPr="007777A5" w:rsidRDefault="00CF51AD" w:rsidP="00FB4110">
            <w:pPr>
              <w:rPr>
                <w:b/>
                <w:bCs/>
              </w:rPr>
            </w:pPr>
          </w:p>
          <w:p w:rsidR="00CF51AD" w:rsidRPr="007777A5" w:rsidRDefault="00CF51AD" w:rsidP="00FB4110">
            <w:pPr>
              <w:rPr>
                <w:b/>
                <w:bCs/>
              </w:rPr>
            </w:pPr>
            <w:r w:rsidRPr="007777A5">
              <w:rPr>
                <w:b/>
                <w:bCs/>
              </w:rPr>
              <w:t>Date :</w:t>
            </w:r>
          </w:p>
          <w:p w:rsidR="00CF51AD" w:rsidRDefault="00CF51AD" w:rsidP="00FB4110">
            <w:pPr>
              <w:rPr>
                <w:b/>
                <w:bCs/>
                <w:u w:val="single"/>
              </w:rPr>
            </w:pPr>
          </w:p>
          <w:p w:rsidR="00CF51AD" w:rsidRPr="001D2565" w:rsidRDefault="00CF51AD" w:rsidP="00FB4110">
            <w:pPr>
              <w:rPr>
                <w:b/>
                <w:bCs/>
              </w:rPr>
            </w:pPr>
            <w:r w:rsidRPr="001D2565">
              <w:rPr>
                <w:b/>
                <w:bCs/>
              </w:rPr>
              <w:t>Signatures :</w:t>
            </w:r>
          </w:p>
          <w:p w:rsidR="00CF51AD" w:rsidRDefault="00CF51AD" w:rsidP="00FB4110">
            <w:pPr>
              <w:rPr>
                <w:b/>
                <w:bCs/>
              </w:rPr>
            </w:pPr>
          </w:p>
          <w:p w:rsidR="00CF51AD" w:rsidRPr="007777A5" w:rsidRDefault="00CF51AD" w:rsidP="00FB4110">
            <w:pPr>
              <w:rPr>
                <w:b/>
                <w:bCs/>
              </w:rPr>
            </w:pPr>
          </w:p>
        </w:tc>
      </w:tr>
      <w:tr w:rsidR="00CF51AD" w:rsidTr="00FB4110">
        <w:tc>
          <w:tcPr>
            <w:tcW w:w="9923" w:type="dxa"/>
            <w:gridSpan w:val="2"/>
            <w:shd w:val="clear" w:color="auto" w:fill="F2F2F2" w:themeFill="background1" w:themeFillShade="F2"/>
          </w:tcPr>
          <w:p w:rsidR="00CF51AD" w:rsidRPr="00DE4321" w:rsidRDefault="00CF51AD" w:rsidP="00FB4110">
            <w:pPr>
              <w:rPr>
                <w:b/>
                <w:bCs/>
              </w:rPr>
            </w:pPr>
            <w:r w:rsidRPr="00DE4321">
              <w:rPr>
                <w:b/>
                <w:bCs/>
              </w:rPr>
              <w:t xml:space="preserve">Partie 1 : Présentation </w:t>
            </w:r>
            <w:r>
              <w:rPr>
                <w:b/>
                <w:bCs/>
              </w:rPr>
              <w:t>du modèle économique et du plan d’affaires (10 minutes maximum sans interruption du jury)</w:t>
            </w:r>
          </w:p>
        </w:tc>
      </w:tr>
      <w:tr w:rsidR="00CF51AD" w:rsidTr="00FB4110">
        <w:tc>
          <w:tcPr>
            <w:tcW w:w="9923" w:type="dxa"/>
            <w:gridSpan w:val="2"/>
          </w:tcPr>
          <w:p w:rsidR="00CF51AD" w:rsidRPr="00DE4321" w:rsidRDefault="00CF51AD" w:rsidP="00FB4110">
            <w:pPr>
              <w:rPr>
                <w:b/>
                <w:bCs/>
              </w:rPr>
            </w:pPr>
            <w:r w:rsidRPr="00DE4321">
              <w:rPr>
                <w:b/>
                <w:bCs/>
              </w:rPr>
              <w:t>Observations de la commission sur la partie 1</w:t>
            </w:r>
          </w:p>
          <w:p w:rsidR="00CF51AD" w:rsidRPr="00DE4321" w:rsidRDefault="00CF51AD" w:rsidP="00FB4110">
            <w:pPr>
              <w:rPr>
                <w:b/>
                <w:bCs/>
              </w:rPr>
            </w:pPr>
          </w:p>
          <w:p w:rsidR="00CF51AD" w:rsidRPr="00DE4321" w:rsidRDefault="00CF51AD" w:rsidP="00FB4110">
            <w:pPr>
              <w:rPr>
                <w:b/>
                <w:bCs/>
              </w:rPr>
            </w:pPr>
          </w:p>
          <w:p w:rsidR="00CF51AD" w:rsidRPr="00DE4321" w:rsidRDefault="00CF51AD" w:rsidP="00FB4110">
            <w:pPr>
              <w:rPr>
                <w:b/>
                <w:bCs/>
              </w:rPr>
            </w:pPr>
          </w:p>
          <w:p w:rsidR="00CF51AD" w:rsidRDefault="00CF51AD" w:rsidP="00FB4110">
            <w:pPr>
              <w:rPr>
                <w:b/>
                <w:bCs/>
              </w:rPr>
            </w:pPr>
          </w:p>
          <w:p w:rsidR="00CF51AD" w:rsidRPr="00DE4321" w:rsidRDefault="00CF51AD" w:rsidP="00FB4110">
            <w:pPr>
              <w:rPr>
                <w:b/>
                <w:bCs/>
              </w:rPr>
            </w:pPr>
          </w:p>
          <w:p w:rsidR="00CF51AD" w:rsidRPr="00DE4321" w:rsidRDefault="00CF51AD" w:rsidP="00FB4110">
            <w:pPr>
              <w:rPr>
                <w:b/>
                <w:bCs/>
              </w:rPr>
            </w:pPr>
          </w:p>
          <w:p w:rsidR="00CF51AD" w:rsidRPr="00DE4321" w:rsidRDefault="00CF51AD" w:rsidP="00FB4110">
            <w:pPr>
              <w:rPr>
                <w:b/>
                <w:bCs/>
              </w:rPr>
            </w:pPr>
          </w:p>
        </w:tc>
      </w:tr>
      <w:tr w:rsidR="00CF51AD" w:rsidTr="00FB4110">
        <w:tc>
          <w:tcPr>
            <w:tcW w:w="9923" w:type="dxa"/>
            <w:gridSpan w:val="2"/>
            <w:shd w:val="clear" w:color="auto" w:fill="F2F2F2" w:themeFill="background1" w:themeFillShade="F2"/>
          </w:tcPr>
          <w:p w:rsidR="00CF51AD" w:rsidRPr="00DE4321" w:rsidRDefault="00CF51AD" w:rsidP="00FB4110">
            <w:pPr>
              <w:rPr>
                <w:b/>
                <w:bCs/>
              </w:rPr>
            </w:pPr>
            <w:r w:rsidRPr="00DE4321">
              <w:rPr>
                <w:b/>
                <w:bCs/>
              </w:rPr>
              <w:t>Partie 2 : Entretien</w:t>
            </w:r>
            <w:r>
              <w:rPr>
                <w:b/>
                <w:bCs/>
              </w:rPr>
              <w:t xml:space="preserve"> (10 minutes maximum)</w:t>
            </w:r>
          </w:p>
        </w:tc>
      </w:tr>
      <w:tr w:rsidR="00CF51AD" w:rsidTr="00FB4110">
        <w:tc>
          <w:tcPr>
            <w:tcW w:w="9923" w:type="dxa"/>
            <w:gridSpan w:val="2"/>
          </w:tcPr>
          <w:p w:rsidR="00CF51AD" w:rsidRPr="004F0300" w:rsidRDefault="00CF51AD" w:rsidP="00FB4110">
            <w:pPr>
              <w:rPr>
                <w:b/>
                <w:bCs/>
              </w:rPr>
            </w:pPr>
            <w:r w:rsidRPr="004F0300">
              <w:rPr>
                <w:b/>
                <w:bCs/>
              </w:rPr>
              <w:t xml:space="preserve">Observations de la commission sur l’acquisition des compétences du candidat </w:t>
            </w:r>
          </w:p>
          <w:p w:rsidR="00CF51AD" w:rsidRDefault="00CF51AD" w:rsidP="00FB4110"/>
          <w:p w:rsidR="00CF51AD" w:rsidRDefault="00CF51AD" w:rsidP="00FB4110"/>
          <w:p w:rsidR="00CF51AD" w:rsidRDefault="00CF51AD" w:rsidP="00FB4110"/>
          <w:p w:rsidR="00CF51AD" w:rsidRDefault="00CF51AD" w:rsidP="00FB4110"/>
          <w:p w:rsidR="00CF51AD" w:rsidRDefault="00CF51AD" w:rsidP="00FB4110"/>
          <w:p w:rsidR="00CF51AD" w:rsidRDefault="00CF51AD" w:rsidP="00FB4110"/>
          <w:p w:rsidR="00CF51AD" w:rsidRDefault="00CF51AD" w:rsidP="00FB4110"/>
        </w:tc>
      </w:tr>
    </w:tbl>
    <w:p w:rsidR="00CF51AD" w:rsidRDefault="00CF51AD" w:rsidP="00CF51AD"/>
    <w:tbl>
      <w:tblPr>
        <w:tblStyle w:val="Grilledutableau"/>
        <w:tblW w:w="9356" w:type="dxa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CF51AD" w:rsidRPr="00824E01" w:rsidTr="00FB4110">
        <w:trPr>
          <w:trHeight w:val="268"/>
          <w:jc w:val="center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CF51AD" w:rsidRPr="00824E01" w:rsidRDefault="00CF51AD" w:rsidP="00FB4110">
            <w:pPr>
              <w:jc w:val="center"/>
              <w:rPr>
                <w:b/>
                <w:sz w:val="14"/>
                <w:szCs w:val="14"/>
              </w:rPr>
            </w:pPr>
            <w:r w:rsidRPr="00824E01">
              <w:rPr>
                <w:b/>
                <w:sz w:val="14"/>
                <w:szCs w:val="14"/>
              </w:rPr>
              <w:t>Non évaluable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CF51AD" w:rsidRPr="00824E01" w:rsidRDefault="00CF51AD" w:rsidP="00FB4110">
            <w:pPr>
              <w:jc w:val="center"/>
              <w:rPr>
                <w:b/>
                <w:sz w:val="14"/>
                <w:szCs w:val="14"/>
              </w:rPr>
            </w:pPr>
            <w:r w:rsidRPr="00824E01">
              <w:rPr>
                <w:b/>
                <w:sz w:val="14"/>
                <w:szCs w:val="14"/>
              </w:rPr>
              <w:t>Non maitrisé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CF51AD" w:rsidRPr="00824E01" w:rsidRDefault="00CF51AD" w:rsidP="00FB4110">
            <w:pPr>
              <w:jc w:val="center"/>
              <w:rPr>
                <w:b/>
                <w:sz w:val="14"/>
                <w:szCs w:val="14"/>
              </w:rPr>
            </w:pPr>
            <w:r w:rsidRPr="00824E01">
              <w:rPr>
                <w:b/>
                <w:sz w:val="14"/>
                <w:szCs w:val="14"/>
              </w:rPr>
              <w:t>Maitrise partielle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CF51AD" w:rsidRPr="00824E01" w:rsidRDefault="00CF51AD" w:rsidP="00FB4110">
            <w:pPr>
              <w:jc w:val="center"/>
              <w:rPr>
                <w:b/>
                <w:sz w:val="14"/>
                <w:szCs w:val="14"/>
              </w:rPr>
            </w:pPr>
            <w:r w:rsidRPr="00824E01">
              <w:rPr>
                <w:b/>
                <w:sz w:val="14"/>
                <w:szCs w:val="14"/>
              </w:rPr>
              <w:t>Bonne maitrise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CF51AD" w:rsidRPr="00824E01" w:rsidRDefault="00CF51AD" w:rsidP="00FB4110">
            <w:pPr>
              <w:jc w:val="center"/>
              <w:rPr>
                <w:b/>
                <w:sz w:val="14"/>
                <w:szCs w:val="14"/>
              </w:rPr>
            </w:pPr>
            <w:r w:rsidRPr="00824E01">
              <w:rPr>
                <w:b/>
                <w:sz w:val="14"/>
                <w:szCs w:val="14"/>
              </w:rPr>
              <w:t>Excellente maitrise</w:t>
            </w:r>
          </w:p>
        </w:tc>
      </w:tr>
      <w:tr w:rsidR="00CF51AD" w:rsidRPr="00824E01" w:rsidTr="00FB4110">
        <w:trPr>
          <w:trHeight w:val="281"/>
          <w:jc w:val="center"/>
        </w:trPr>
        <w:tc>
          <w:tcPr>
            <w:tcW w:w="1871" w:type="dxa"/>
            <w:vMerge w:val="restart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Compétence non mise en œuvre</w:t>
            </w: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Agit sans méthodologie ou avec une méthodologie inadaptée</w:t>
            </w: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Met en œuvre une méthodologie incomplète</w:t>
            </w: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Comprend et met en œuvre une méthodologie rigoureuse</w:t>
            </w:r>
          </w:p>
        </w:tc>
        <w:tc>
          <w:tcPr>
            <w:tcW w:w="1872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Propose une méthodologie pertinente</w:t>
            </w:r>
          </w:p>
        </w:tc>
      </w:tr>
      <w:tr w:rsidR="00CF51AD" w:rsidRPr="00824E01" w:rsidTr="00FB4110">
        <w:trPr>
          <w:trHeight w:val="366"/>
          <w:jc w:val="center"/>
        </w:trPr>
        <w:tc>
          <w:tcPr>
            <w:tcW w:w="1871" w:type="dxa"/>
            <w:vMerge/>
            <w:vAlign w:val="center"/>
          </w:tcPr>
          <w:p w:rsidR="00CF51AD" w:rsidRPr="00824E01" w:rsidRDefault="00CF51AD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N’utilise pas d’outils ou ne les maitrise pas</w:t>
            </w: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Mobilise correctement quelques outils</w:t>
            </w: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Choisit les outils adaptés</w:t>
            </w:r>
          </w:p>
        </w:tc>
        <w:tc>
          <w:tcPr>
            <w:tcW w:w="1872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Adapte et/ou élabore des outils opérationnels</w:t>
            </w:r>
          </w:p>
        </w:tc>
      </w:tr>
      <w:tr w:rsidR="00CF51AD" w:rsidRPr="00824E01" w:rsidTr="00FB4110">
        <w:trPr>
          <w:trHeight w:val="245"/>
          <w:jc w:val="center"/>
        </w:trPr>
        <w:tc>
          <w:tcPr>
            <w:tcW w:w="1871" w:type="dxa"/>
            <w:vMerge/>
            <w:vAlign w:val="center"/>
          </w:tcPr>
          <w:p w:rsidR="00CF51AD" w:rsidRPr="00824E01" w:rsidRDefault="00CF51AD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N’analyse pas</w:t>
            </w: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Analyse de manière incomplète</w:t>
            </w: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Analyse de manière pertinente</w:t>
            </w:r>
          </w:p>
        </w:tc>
        <w:tc>
          <w:tcPr>
            <w:tcW w:w="1872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Analyse et remédie</w:t>
            </w:r>
          </w:p>
        </w:tc>
      </w:tr>
      <w:tr w:rsidR="00CF51AD" w:rsidRPr="00824E01" w:rsidTr="00FB4110">
        <w:trPr>
          <w:trHeight w:val="281"/>
          <w:jc w:val="center"/>
        </w:trPr>
        <w:tc>
          <w:tcPr>
            <w:tcW w:w="1871" w:type="dxa"/>
            <w:vMerge/>
            <w:vAlign w:val="center"/>
          </w:tcPr>
          <w:p w:rsidR="00CF51AD" w:rsidRPr="00824E01" w:rsidRDefault="00CF51AD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Communique de façon non appropriée</w:t>
            </w: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Rend compte sans argumentation</w:t>
            </w: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Argumente et fait comprendre</w:t>
            </w:r>
          </w:p>
        </w:tc>
        <w:tc>
          <w:tcPr>
            <w:tcW w:w="1872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Fait adhérer</w:t>
            </w:r>
          </w:p>
        </w:tc>
      </w:tr>
      <w:tr w:rsidR="00CF51AD" w:rsidRPr="00824E01" w:rsidTr="00FB4110">
        <w:trPr>
          <w:trHeight w:val="281"/>
          <w:jc w:val="center"/>
        </w:trPr>
        <w:tc>
          <w:tcPr>
            <w:tcW w:w="1871" w:type="dxa"/>
            <w:vMerge/>
            <w:vAlign w:val="center"/>
          </w:tcPr>
          <w:p w:rsidR="00CF51AD" w:rsidRPr="00824E01" w:rsidRDefault="00CF51AD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N’utilise pas d’information</w:t>
            </w: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Utilise partiellement les informations</w:t>
            </w: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Recherche et mobilise l’information</w:t>
            </w:r>
          </w:p>
        </w:tc>
        <w:tc>
          <w:tcPr>
            <w:tcW w:w="1872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Produit des informations pertinentes et exploitables</w:t>
            </w:r>
          </w:p>
        </w:tc>
      </w:tr>
      <w:tr w:rsidR="00CF51AD" w:rsidRPr="00824E01" w:rsidTr="00FB4110">
        <w:trPr>
          <w:trHeight w:val="281"/>
          <w:jc w:val="center"/>
        </w:trPr>
        <w:tc>
          <w:tcPr>
            <w:tcW w:w="1871" w:type="dxa"/>
            <w:vMerge/>
            <w:vAlign w:val="center"/>
          </w:tcPr>
          <w:p w:rsidR="00CF51AD" w:rsidRPr="00824E01" w:rsidRDefault="00CF51AD" w:rsidP="00FB4110">
            <w:pPr>
              <w:ind w:left="360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N’atteint pas les objectifs</w:t>
            </w: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Atteint en partie les objectifs</w:t>
            </w: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Atteint les objectifs</w:t>
            </w:r>
          </w:p>
        </w:tc>
        <w:tc>
          <w:tcPr>
            <w:tcW w:w="1872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Dépasse les objectifs</w:t>
            </w:r>
          </w:p>
        </w:tc>
      </w:tr>
      <w:tr w:rsidR="00CF51AD" w:rsidRPr="00824E01" w:rsidTr="00FB4110">
        <w:trPr>
          <w:trHeight w:val="281"/>
          <w:jc w:val="center"/>
        </w:trPr>
        <w:tc>
          <w:tcPr>
            <w:tcW w:w="1871" w:type="dxa"/>
            <w:vMerge/>
            <w:vAlign w:val="center"/>
          </w:tcPr>
          <w:p w:rsidR="00CF51AD" w:rsidRPr="00824E01" w:rsidRDefault="00CF51AD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Ne formule aucune proposition ou des propositions incohérentes</w:t>
            </w: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Formule quelques propositions</w:t>
            </w: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Justifie et argumente ses propositions</w:t>
            </w:r>
          </w:p>
        </w:tc>
        <w:tc>
          <w:tcPr>
            <w:tcW w:w="1872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Est force de proposition</w:t>
            </w:r>
          </w:p>
        </w:tc>
      </w:tr>
      <w:tr w:rsidR="00CF51AD" w:rsidRPr="00824E01" w:rsidTr="00FB4110">
        <w:trPr>
          <w:trHeight w:val="281"/>
          <w:jc w:val="center"/>
        </w:trPr>
        <w:tc>
          <w:tcPr>
            <w:tcW w:w="1871" w:type="dxa"/>
            <w:vMerge/>
            <w:vAlign w:val="center"/>
          </w:tcPr>
          <w:p w:rsidR="00CF51AD" w:rsidRPr="00824E01" w:rsidRDefault="00CF51AD" w:rsidP="00FB4110">
            <w:pPr>
              <w:ind w:left="360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Ne prend pas en compte les contraintes</w:t>
            </w: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Prend en compte partiellement les contraintes</w:t>
            </w:r>
          </w:p>
        </w:tc>
        <w:tc>
          <w:tcPr>
            <w:tcW w:w="1871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Intègre l’ensemble des contraintes</w:t>
            </w:r>
          </w:p>
        </w:tc>
        <w:tc>
          <w:tcPr>
            <w:tcW w:w="1872" w:type="dxa"/>
            <w:vAlign w:val="center"/>
          </w:tcPr>
          <w:p w:rsidR="00CF51AD" w:rsidRPr="00824E01" w:rsidRDefault="00CF51AD" w:rsidP="00FB4110">
            <w:pPr>
              <w:jc w:val="center"/>
              <w:rPr>
                <w:sz w:val="14"/>
                <w:szCs w:val="14"/>
              </w:rPr>
            </w:pPr>
            <w:r w:rsidRPr="00824E01">
              <w:rPr>
                <w:sz w:val="14"/>
                <w:szCs w:val="14"/>
              </w:rPr>
              <w:t>Anticipe les contraintes</w:t>
            </w:r>
          </w:p>
        </w:tc>
      </w:tr>
    </w:tbl>
    <w:p w:rsidR="00CF51AD" w:rsidRDefault="00CF51AD" w:rsidP="00CF51AD">
      <w:pPr>
        <w:jc w:val="right"/>
      </w:pPr>
      <w:r>
        <w:t>Annexe 19 (recto)</w:t>
      </w:r>
    </w:p>
    <w:p w:rsidR="00CF51AD" w:rsidRDefault="00CF51AD" w:rsidP="00CF51AD">
      <w:pPr>
        <w:jc w:val="right"/>
        <w:rPr>
          <w:rFonts w:asciiTheme="minorHAnsi" w:hAnsiTheme="minorHAnsi" w:cstheme="minorHAnsi"/>
          <w:sz w:val="18"/>
          <w:szCs w:val="18"/>
        </w:rPr>
        <w:sectPr w:rsidR="00CF51AD" w:rsidSect="00541713">
          <w:pgSz w:w="11906" w:h="16838"/>
          <w:pgMar w:top="1418" w:right="1418" w:bottom="851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CF51AD" w:rsidRPr="00DA2D67" w:rsidRDefault="00CF51AD" w:rsidP="00CF51AD">
      <w:pPr>
        <w:jc w:val="right"/>
      </w:pPr>
      <w:r w:rsidRPr="00B00A95">
        <w:rPr>
          <w:rFonts w:asciiTheme="minorHAnsi" w:hAnsiTheme="minorHAnsi" w:cstheme="minorHAnsi"/>
          <w:sz w:val="18"/>
          <w:szCs w:val="18"/>
        </w:rPr>
        <w:lastRenderedPageBreak/>
        <w:br w:type="page"/>
      </w:r>
    </w:p>
    <w:p w:rsidR="00CF51AD" w:rsidRDefault="00CF51AD" w:rsidP="00CF51AD">
      <w:pPr>
        <w:spacing w:after="160" w:line="259" w:lineRule="auto"/>
        <w:rPr>
          <w:rFonts w:asciiTheme="minorHAnsi" w:hAnsiTheme="minorHAnsi" w:cstheme="minorHAnsi"/>
          <w:sz w:val="18"/>
          <w:szCs w:val="18"/>
        </w:rPr>
        <w:sectPr w:rsidR="00CF51AD" w:rsidSect="00CF51A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179"/>
        <w:gridCol w:w="1179"/>
        <w:gridCol w:w="1179"/>
        <w:gridCol w:w="1179"/>
        <w:gridCol w:w="1054"/>
        <w:gridCol w:w="4327"/>
      </w:tblGrid>
      <w:tr w:rsidR="00CF51AD" w:rsidRPr="00EB3BED" w:rsidTr="00CF51AD">
        <w:tc>
          <w:tcPr>
            <w:tcW w:w="1532" w:type="pct"/>
            <w:vMerge w:val="restart"/>
            <w:shd w:val="clear" w:color="auto" w:fill="F2F2F2" w:themeFill="background1" w:themeFillShade="F2"/>
            <w:vAlign w:val="center"/>
          </w:tcPr>
          <w:p w:rsidR="00CF51AD" w:rsidRPr="003F3130" w:rsidRDefault="00CF51AD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F3130">
              <w:rPr>
                <w:rFonts w:cs="Arial"/>
                <w:b/>
                <w:bCs/>
                <w:sz w:val="20"/>
                <w:szCs w:val="20"/>
              </w:rPr>
              <w:lastRenderedPageBreak/>
              <w:t>Compétences</w:t>
            </w:r>
          </w:p>
        </w:tc>
        <w:tc>
          <w:tcPr>
            <w:tcW w:w="1982" w:type="pct"/>
            <w:gridSpan w:val="5"/>
            <w:shd w:val="clear" w:color="auto" w:fill="F2F2F2" w:themeFill="background1" w:themeFillShade="F2"/>
          </w:tcPr>
          <w:p w:rsidR="00CF51AD" w:rsidRPr="003F3130" w:rsidRDefault="00CF51AD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NIVEAUX DE MAITRISE DES COMP</w:t>
            </w:r>
            <w:r w:rsidRPr="00707323">
              <w:rPr>
                <w:rFonts w:cs="Arial"/>
                <w:b/>
                <w:bCs/>
                <w:sz w:val="20"/>
                <w:szCs w:val="20"/>
              </w:rPr>
              <w:t>É</w:t>
            </w:r>
            <w:r>
              <w:rPr>
                <w:rFonts w:cs="Arial"/>
                <w:b/>
                <w:bCs/>
                <w:sz w:val="20"/>
                <w:szCs w:val="20"/>
              </w:rPr>
              <w:t>TENCES</w:t>
            </w:r>
          </w:p>
        </w:tc>
        <w:tc>
          <w:tcPr>
            <w:tcW w:w="1486" w:type="pct"/>
            <w:vMerge w:val="restart"/>
            <w:shd w:val="clear" w:color="auto" w:fill="F2F2F2" w:themeFill="background1" w:themeFillShade="F2"/>
            <w:vAlign w:val="center"/>
          </w:tcPr>
          <w:p w:rsidR="00CF51AD" w:rsidRPr="003F3130" w:rsidRDefault="00CF51AD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22ECB">
              <w:rPr>
                <w:rFonts w:cs="Arial"/>
                <w:b/>
                <w:bCs/>
                <w:sz w:val="20"/>
                <w:szCs w:val="20"/>
              </w:rPr>
              <w:t>Critères d’évaluation</w:t>
            </w:r>
          </w:p>
        </w:tc>
      </w:tr>
      <w:tr w:rsidR="00CF51AD" w:rsidRPr="00EB3BED" w:rsidTr="00CF51AD">
        <w:tc>
          <w:tcPr>
            <w:tcW w:w="1532" w:type="pct"/>
            <w:vMerge/>
            <w:shd w:val="clear" w:color="auto" w:fill="F2F2F2" w:themeFill="background1" w:themeFillShade="F2"/>
            <w:vAlign w:val="center"/>
          </w:tcPr>
          <w:p w:rsidR="00CF51AD" w:rsidRPr="003F3130" w:rsidRDefault="00CF51AD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F2F2F2" w:themeFill="background1" w:themeFillShade="F2"/>
            <w:vAlign w:val="center"/>
          </w:tcPr>
          <w:p w:rsidR="00CF51AD" w:rsidRPr="009B4D10" w:rsidRDefault="00CF51AD" w:rsidP="00FB411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B4D10">
              <w:rPr>
                <w:rFonts w:cs="Arial"/>
                <w:b/>
                <w:bCs/>
                <w:sz w:val="18"/>
                <w:szCs w:val="18"/>
              </w:rPr>
              <w:t>Non évaluable</w:t>
            </w:r>
          </w:p>
        </w:tc>
        <w:tc>
          <w:tcPr>
            <w:tcW w:w="405" w:type="pct"/>
            <w:shd w:val="clear" w:color="auto" w:fill="F2F2F2" w:themeFill="background1" w:themeFillShade="F2"/>
            <w:vAlign w:val="center"/>
          </w:tcPr>
          <w:p w:rsidR="00CF51AD" w:rsidRDefault="00CF51AD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2FFE">
              <w:rPr>
                <w:rFonts w:cs="Arial"/>
                <w:b/>
                <w:bCs/>
                <w:sz w:val="18"/>
                <w:szCs w:val="18"/>
              </w:rPr>
              <w:t>Non maitrisé</w:t>
            </w:r>
          </w:p>
        </w:tc>
        <w:tc>
          <w:tcPr>
            <w:tcW w:w="405" w:type="pct"/>
            <w:shd w:val="clear" w:color="auto" w:fill="F2F2F2" w:themeFill="background1" w:themeFillShade="F2"/>
            <w:vAlign w:val="center"/>
          </w:tcPr>
          <w:p w:rsidR="00CF51AD" w:rsidRPr="003F3130" w:rsidRDefault="00CF51AD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2FFE">
              <w:rPr>
                <w:rFonts w:cs="Arial"/>
                <w:b/>
                <w:bCs/>
                <w:sz w:val="18"/>
                <w:szCs w:val="18"/>
              </w:rPr>
              <w:t>Maitrise partielle</w:t>
            </w:r>
          </w:p>
        </w:tc>
        <w:tc>
          <w:tcPr>
            <w:tcW w:w="405" w:type="pct"/>
            <w:shd w:val="clear" w:color="auto" w:fill="F2F2F2" w:themeFill="background1" w:themeFillShade="F2"/>
            <w:vAlign w:val="center"/>
          </w:tcPr>
          <w:p w:rsidR="00CF51AD" w:rsidRPr="003F3130" w:rsidRDefault="00CF51AD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2FFE">
              <w:rPr>
                <w:rFonts w:cs="Arial"/>
                <w:b/>
                <w:bCs/>
                <w:sz w:val="18"/>
                <w:szCs w:val="18"/>
              </w:rPr>
              <w:t>Bonne maitrise</w:t>
            </w:r>
          </w:p>
        </w:tc>
        <w:tc>
          <w:tcPr>
            <w:tcW w:w="360" w:type="pct"/>
            <w:shd w:val="clear" w:color="auto" w:fill="F2F2F2" w:themeFill="background1" w:themeFillShade="F2"/>
            <w:vAlign w:val="center"/>
          </w:tcPr>
          <w:p w:rsidR="00CF51AD" w:rsidRPr="003F3130" w:rsidRDefault="00CF51AD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B2FFE">
              <w:rPr>
                <w:rFonts w:cs="Arial"/>
                <w:b/>
                <w:bCs/>
                <w:sz w:val="18"/>
                <w:szCs w:val="18"/>
              </w:rPr>
              <w:t>Excellente maitrise</w:t>
            </w:r>
          </w:p>
        </w:tc>
        <w:tc>
          <w:tcPr>
            <w:tcW w:w="1486" w:type="pct"/>
            <w:vMerge/>
            <w:shd w:val="clear" w:color="auto" w:fill="F2F2F2" w:themeFill="background1" w:themeFillShade="F2"/>
            <w:vAlign w:val="center"/>
          </w:tcPr>
          <w:p w:rsidR="00CF51AD" w:rsidRPr="00C22ECB" w:rsidRDefault="00CF51AD" w:rsidP="00FB411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F51AD" w:rsidRPr="00EB3BED" w:rsidTr="00CF51AD">
        <w:tc>
          <w:tcPr>
            <w:tcW w:w="1532" w:type="pct"/>
            <w:vAlign w:val="center"/>
          </w:tcPr>
          <w:p w:rsidR="00CF51AD" w:rsidRPr="008F40B2" w:rsidRDefault="00CF51AD" w:rsidP="00FB4110">
            <w:pPr>
              <w:rPr>
                <w:rFonts w:cstheme="minorHAnsi"/>
                <w:i/>
                <w:iCs/>
                <w:szCs w:val="20"/>
              </w:rPr>
            </w:pPr>
            <w:r w:rsidRPr="008F40B2">
              <w:rPr>
                <w:rFonts w:cstheme="minorHAnsi"/>
                <w:szCs w:val="25"/>
              </w:rPr>
              <w:t>Réaliser un diagnostic préalable à la création ou à la reprise d’une unité commerciale</w:t>
            </w: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86" w:type="pct"/>
            <w:shd w:val="clear" w:color="auto" w:fill="F2F2F2" w:themeFill="background1" w:themeFillShade="F2"/>
            <w:vAlign w:val="center"/>
          </w:tcPr>
          <w:p w:rsidR="00CF51AD" w:rsidRPr="008F40B2" w:rsidRDefault="00CF51AD" w:rsidP="00FB4110">
            <w:pPr>
              <w:rPr>
                <w:rFonts w:cstheme="minorHAnsi"/>
                <w:color w:val="000000"/>
                <w:szCs w:val="18"/>
              </w:rPr>
            </w:pPr>
            <w:r w:rsidRPr="008F40B2">
              <w:rPr>
                <w:rFonts w:cstheme="minorHAnsi"/>
                <w:szCs w:val="25"/>
              </w:rPr>
              <w:t>Le diagnostic est clair et pertinent</w:t>
            </w:r>
          </w:p>
        </w:tc>
      </w:tr>
      <w:tr w:rsidR="00CF51AD" w:rsidRPr="00EB3BED" w:rsidTr="00CF51AD">
        <w:tc>
          <w:tcPr>
            <w:tcW w:w="1532" w:type="pct"/>
            <w:vAlign w:val="center"/>
          </w:tcPr>
          <w:p w:rsidR="00CF51AD" w:rsidRPr="008F40B2" w:rsidRDefault="00CF51AD" w:rsidP="00FB4110">
            <w:pPr>
              <w:rPr>
                <w:rFonts w:cstheme="minorHAnsi"/>
                <w:szCs w:val="20"/>
              </w:rPr>
            </w:pPr>
            <w:r w:rsidRPr="008F40B2">
              <w:rPr>
                <w:rFonts w:cstheme="minorHAnsi"/>
                <w:szCs w:val="25"/>
              </w:rPr>
              <w:t>Choisir le positionnement de l’unité commerciale</w:t>
            </w: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6" w:type="pct"/>
            <w:shd w:val="clear" w:color="auto" w:fill="F2F2F2" w:themeFill="background1" w:themeFillShade="F2"/>
            <w:vAlign w:val="center"/>
          </w:tcPr>
          <w:p w:rsidR="00CF51AD" w:rsidRPr="008F40B2" w:rsidRDefault="00CF51AD" w:rsidP="00FB4110">
            <w:pPr>
              <w:rPr>
                <w:rFonts w:cstheme="minorHAnsi"/>
                <w:szCs w:val="18"/>
              </w:rPr>
            </w:pPr>
            <w:r w:rsidRPr="008F40B2">
              <w:rPr>
                <w:rFonts w:cstheme="minorHAnsi"/>
                <w:szCs w:val="25"/>
              </w:rPr>
              <w:t>Le positionnement retenu est judicieux et en cohérence avec le diagnostic</w:t>
            </w:r>
          </w:p>
        </w:tc>
      </w:tr>
      <w:tr w:rsidR="00CF51AD" w:rsidRPr="00EB3BED" w:rsidTr="00CF51AD">
        <w:tc>
          <w:tcPr>
            <w:tcW w:w="1532" w:type="pct"/>
            <w:vAlign w:val="center"/>
          </w:tcPr>
          <w:p w:rsidR="00CF51AD" w:rsidRPr="008F40B2" w:rsidRDefault="00CF51AD" w:rsidP="00FB4110">
            <w:pPr>
              <w:rPr>
                <w:rFonts w:cstheme="minorHAnsi"/>
                <w:i/>
                <w:iCs/>
                <w:szCs w:val="20"/>
              </w:rPr>
            </w:pPr>
            <w:r w:rsidRPr="008F40B2">
              <w:rPr>
                <w:rFonts w:cstheme="minorHAnsi"/>
                <w:szCs w:val="25"/>
              </w:rPr>
              <w:t xml:space="preserve">Evaluer </w:t>
            </w:r>
            <w:proofErr w:type="gramStart"/>
            <w:r w:rsidRPr="008F40B2">
              <w:rPr>
                <w:rFonts w:cstheme="minorHAnsi"/>
                <w:szCs w:val="25"/>
              </w:rPr>
              <w:t>le  potentiel</w:t>
            </w:r>
            <w:proofErr w:type="gramEnd"/>
            <w:r w:rsidRPr="008F40B2">
              <w:rPr>
                <w:rFonts w:cstheme="minorHAnsi"/>
                <w:szCs w:val="25"/>
              </w:rPr>
              <w:t xml:space="preserve"> commercial</w:t>
            </w:r>
          </w:p>
        </w:tc>
        <w:tc>
          <w:tcPr>
            <w:tcW w:w="405" w:type="pct"/>
            <w:vAlign w:val="center"/>
          </w:tcPr>
          <w:p w:rsidR="00CF51AD" w:rsidRPr="00373308" w:rsidRDefault="00CF51AD" w:rsidP="00FB411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405" w:type="pct"/>
            <w:vAlign w:val="center"/>
          </w:tcPr>
          <w:p w:rsidR="00CF51AD" w:rsidRPr="00373308" w:rsidRDefault="00CF51AD" w:rsidP="00FB4110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6" w:type="pct"/>
            <w:shd w:val="clear" w:color="auto" w:fill="F2F2F2" w:themeFill="background1" w:themeFillShade="F2"/>
            <w:vAlign w:val="center"/>
          </w:tcPr>
          <w:p w:rsidR="00CF51AD" w:rsidRPr="008F40B2" w:rsidRDefault="00CF51AD" w:rsidP="00FB4110">
            <w:pPr>
              <w:rPr>
                <w:rFonts w:cstheme="minorHAnsi"/>
                <w:szCs w:val="18"/>
              </w:rPr>
            </w:pPr>
            <w:r w:rsidRPr="008F40B2">
              <w:rPr>
                <w:rFonts w:cstheme="minorHAnsi"/>
                <w:szCs w:val="25"/>
              </w:rPr>
              <w:t>Le potentiel commercial est réaliste et correctement évalué</w:t>
            </w:r>
          </w:p>
        </w:tc>
      </w:tr>
      <w:tr w:rsidR="00CF51AD" w:rsidRPr="00EB3BED" w:rsidTr="00CF51AD">
        <w:tc>
          <w:tcPr>
            <w:tcW w:w="1532" w:type="pct"/>
            <w:vAlign w:val="center"/>
          </w:tcPr>
          <w:p w:rsidR="00CF51AD" w:rsidRPr="008F40B2" w:rsidRDefault="00CF51AD" w:rsidP="00FB411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S’a</w:t>
            </w:r>
            <w:r w:rsidRPr="008F40B2">
              <w:rPr>
                <w:rFonts w:cstheme="minorHAnsi"/>
                <w:szCs w:val="20"/>
              </w:rPr>
              <w:t>ssurer</w:t>
            </w:r>
            <w:r>
              <w:rPr>
                <w:rFonts w:cstheme="minorHAnsi"/>
                <w:szCs w:val="20"/>
              </w:rPr>
              <w:t xml:space="preserve"> de la solidité des </w:t>
            </w:r>
            <w:r w:rsidRPr="008F40B2">
              <w:rPr>
                <w:rFonts w:cstheme="minorHAnsi"/>
                <w:szCs w:val="20"/>
              </w:rPr>
              <w:t xml:space="preserve">relations de partenariat </w:t>
            </w: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6" w:type="pct"/>
            <w:shd w:val="clear" w:color="auto" w:fill="F2F2F2" w:themeFill="background1" w:themeFillShade="F2"/>
            <w:vAlign w:val="center"/>
          </w:tcPr>
          <w:p w:rsidR="00CF51AD" w:rsidRPr="008F40B2" w:rsidRDefault="00CF51AD" w:rsidP="00FB4110">
            <w:pPr>
              <w:shd w:val="clear" w:color="auto" w:fill="F2F2F2" w:themeFill="background1" w:themeFillShade="F2"/>
              <w:rPr>
                <w:rFonts w:cstheme="minorHAnsi"/>
                <w:szCs w:val="18"/>
              </w:rPr>
            </w:pPr>
            <w:r w:rsidRPr="008F40B2">
              <w:rPr>
                <w:rFonts w:cstheme="minorHAnsi"/>
                <w:szCs w:val="25"/>
              </w:rPr>
              <w:t>Les partenaires envisagés couvrent les besoins de l’unité commerciale</w:t>
            </w:r>
          </w:p>
        </w:tc>
      </w:tr>
      <w:tr w:rsidR="00CF51AD" w:rsidRPr="00EB3BED" w:rsidTr="00CF51AD">
        <w:tc>
          <w:tcPr>
            <w:tcW w:w="1532" w:type="pct"/>
            <w:vAlign w:val="center"/>
          </w:tcPr>
          <w:p w:rsidR="00CF51AD" w:rsidRPr="008F40B2" w:rsidRDefault="00CF51AD" w:rsidP="00FB4110">
            <w:pPr>
              <w:rPr>
                <w:rFonts w:cstheme="minorHAnsi"/>
                <w:szCs w:val="20"/>
              </w:rPr>
            </w:pPr>
            <w:r w:rsidRPr="008F40B2">
              <w:rPr>
                <w:rFonts w:cstheme="minorHAnsi"/>
                <w:szCs w:val="25"/>
              </w:rPr>
              <w:t>Prévoir la gestion des ressources humaines</w:t>
            </w: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6" w:type="pct"/>
            <w:shd w:val="clear" w:color="auto" w:fill="F2F2F2" w:themeFill="background1" w:themeFillShade="F2"/>
            <w:vAlign w:val="center"/>
          </w:tcPr>
          <w:p w:rsidR="00CF51AD" w:rsidRPr="008F40B2" w:rsidRDefault="00CF51AD" w:rsidP="00FB4110">
            <w:pPr>
              <w:shd w:val="clear" w:color="auto" w:fill="F2F2F2" w:themeFill="background1" w:themeFillShade="F2"/>
              <w:rPr>
                <w:rFonts w:cstheme="minorHAnsi"/>
                <w:i/>
                <w:iCs/>
                <w:szCs w:val="18"/>
              </w:rPr>
            </w:pPr>
            <w:r w:rsidRPr="008F40B2">
              <w:rPr>
                <w:rFonts w:cstheme="minorHAnsi"/>
                <w:szCs w:val="25"/>
              </w:rPr>
              <w:t>Les besoins en ressources humaines sont correctement anticipés</w:t>
            </w:r>
          </w:p>
        </w:tc>
      </w:tr>
      <w:tr w:rsidR="00CF51AD" w:rsidRPr="00EB3BED" w:rsidTr="00CF51AD">
        <w:tc>
          <w:tcPr>
            <w:tcW w:w="1532" w:type="pct"/>
            <w:tcBorders>
              <w:bottom w:val="single" w:sz="4" w:space="0" w:color="auto"/>
            </w:tcBorders>
            <w:vAlign w:val="center"/>
          </w:tcPr>
          <w:p w:rsidR="00CF51AD" w:rsidRPr="008F40B2" w:rsidRDefault="00CF51AD" w:rsidP="00FB4110">
            <w:pPr>
              <w:rPr>
                <w:rFonts w:cstheme="minorHAnsi"/>
                <w:szCs w:val="25"/>
              </w:rPr>
            </w:pPr>
            <w:r>
              <w:rPr>
                <w:rFonts w:cstheme="minorHAnsi"/>
                <w:szCs w:val="25"/>
              </w:rPr>
              <w:t>S’as</w:t>
            </w:r>
            <w:r w:rsidRPr="008F40B2">
              <w:rPr>
                <w:rFonts w:cstheme="minorHAnsi"/>
                <w:szCs w:val="25"/>
              </w:rPr>
              <w:t>surer</w:t>
            </w:r>
            <w:r>
              <w:rPr>
                <w:rFonts w:cstheme="minorHAnsi"/>
                <w:szCs w:val="25"/>
              </w:rPr>
              <w:t xml:space="preserve"> de</w:t>
            </w:r>
            <w:r w:rsidRPr="008F40B2">
              <w:rPr>
                <w:rFonts w:cstheme="minorHAnsi"/>
                <w:szCs w:val="25"/>
              </w:rPr>
              <w:t xml:space="preserve"> la faisabilité financière du projet de création ou de reprise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CF51AD" w:rsidRPr="00EB3BED" w:rsidRDefault="00CF51AD" w:rsidP="00FB411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51AD" w:rsidRPr="008F40B2" w:rsidRDefault="00CF51AD" w:rsidP="00FB4110">
            <w:pPr>
              <w:shd w:val="clear" w:color="auto" w:fill="F2F2F2" w:themeFill="background1" w:themeFillShade="F2"/>
              <w:rPr>
                <w:rFonts w:cstheme="minorHAnsi"/>
                <w:i/>
                <w:iCs/>
                <w:szCs w:val="18"/>
              </w:rPr>
            </w:pPr>
            <w:r w:rsidRPr="008F40B2">
              <w:rPr>
                <w:rFonts w:cstheme="minorHAnsi"/>
                <w:szCs w:val="25"/>
              </w:rPr>
              <w:t>Le plan de financement est rigoureux, clair, complet et précis.</w:t>
            </w:r>
          </w:p>
        </w:tc>
      </w:tr>
    </w:tbl>
    <w:p w:rsidR="00CF51AD" w:rsidRDefault="00CF51AD" w:rsidP="00CF51AD">
      <w:pPr>
        <w:rPr>
          <w:i/>
          <w:iCs/>
        </w:rPr>
      </w:pPr>
    </w:p>
    <w:p w:rsidR="00CF51AD" w:rsidRPr="004C5A1E" w:rsidRDefault="00CF51AD" w:rsidP="00CF51AD">
      <w:pPr>
        <w:rPr>
          <w:i/>
          <w:iCs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066"/>
        <w:gridCol w:w="2493"/>
      </w:tblGrid>
      <w:tr w:rsidR="00CF51AD" w:rsidTr="00CF51AD">
        <w:trPr>
          <w:trHeight w:val="365"/>
        </w:trPr>
        <w:tc>
          <w:tcPr>
            <w:tcW w:w="4144" w:type="pct"/>
            <w:shd w:val="clear" w:color="auto" w:fill="F2F2F2" w:themeFill="background1" w:themeFillShade="F2"/>
            <w:vAlign w:val="center"/>
          </w:tcPr>
          <w:p w:rsidR="00CF51AD" w:rsidRPr="00826AF6" w:rsidRDefault="00CF51AD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>COMMENTAIRE</w:t>
            </w:r>
            <w:r w:rsidRPr="00451A04">
              <w:rPr>
                <w:b/>
                <w:bCs/>
              </w:rPr>
              <w:t xml:space="preserve">S DE LA COMMISSION SUR </w:t>
            </w:r>
            <w:r>
              <w:rPr>
                <w:b/>
                <w:bCs/>
              </w:rPr>
              <w:t>LES NIVEAUX DE MAITRISE DES COMP</w:t>
            </w:r>
            <w:r w:rsidRPr="00707323">
              <w:rPr>
                <w:b/>
                <w:bCs/>
              </w:rPr>
              <w:t>É</w:t>
            </w:r>
            <w:r>
              <w:rPr>
                <w:b/>
                <w:bCs/>
              </w:rPr>
              <w:t>TENCES</w:t>
            </w:r>
            <w:r w:rsidRPr="00451A04">
              <w:rPr>
                <w:b/>
                <w:bCs/>
              </w:rPr>
              <w:t xml:space="preserve"> (justification de la note</w:t>
            </w:r>
            <w:r>
              <w:rPr>
                <w:b/>
                <w:bCs/>
              </w:rPr>
              <w:t>)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:rsidR="00CF51AD" w:rsidRPr="00826AF6" w:rsidRDefault="00CF51AD" w:rsidP="00FB4110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NOTE SUR 20</w:t>
            </w:r>
          </w:p>
        </w:tc>
      </w:tr>
      <w:tr w:rsidR="00CF51AD" w:rsidTr="00CF51AD">
        <w:tc>
          <w:tcPr>
            <w:tcW w:w="4144" w:type="pct"/>
          </w:tcPr>
          <w:p w:rsidR="00CF51AD" w:rsidRDefault="00CF51AD" w:rsidP="00FB4110">
            <w:pPr>
              <w:rPr>
                <w:b/>
                <w:bCs/>
              </w:rPr>
            </w:pPr>
          </w:p>
          <w:p w:rsidR="00CF51AD" w:rsidRDefault="00CF51AD" w:rsidP="00FB4110">
            <w:pPr>
              <w:rPr>
                <w:b/>
                <w:bCs/>
              </w:rPr>
            </w:pPr>
          </w:p>
          <w:p w:rsidR="00CF51AD" w:rsidRDefault="00CF51AD" w:rsidP="00FB4110">
            <w:pPr>
              <w:rPr>
                <w:b/>
                <w:bCs/>
              </w:rPr>
            </w:pPr>
          </w:p>
          <w:p w:rsidR="00CF51AD" w:rsidRDefault="00CF51AD" w:rsidP="00FB4110">
            <w:pPr>
              <w:rPr>
                <w:b/>
                <w:bCs/>
              </w:rPr>
            </w:pPr>
          </w:p>
          <w:p w:rsidR="00CF51AD" w:rsidRDefault="00CF51AD" w:rsidP="00FB4110">
            <w:pPr>
              <w:rPr>
                <w:b/>
                <w:bCs/>
              </w:rPr>
            </w:pPr>
          </w:p>
          <w:p w:rsidR="00CF51AD" w:rsidRDefault="00CF51AD" w:rsidP="00FB4110">
            <w:pPr>
              <w:rPr>
                <w:b/>
                <w:bCs/>
              </w:rPr>
            </w:pPr>
          </w:p>
          <w:p w:rsidR="00CF51AD" w:rsidRDefault="00CF51AD" w:rsidP="00FB4110">
            <w:pPr>
              <w:rPr>
                <w:b/>
                <w:bCs/>
              </w:rPr>
            </w:pPr>
          </w:p>
          <w:p w:rsidR="00CF51AD" w:rsidRDefault="00CF51AD" w:rsidP="00FB4110">
            <w:pPr>
              <w:rPr>
                <w:b/>
                <w:bCs/>
              </w:rPr>
            </w:pPr>
          </w:p>
          <w:p w:rsidR="00CF51AD" w:rsidRDefault="00CF51AD" w:rsidP="00FB4110">
            <w:pPr>
              <w:rPr>
                <w:b/>
                <w:bCs/>
              </w:rPr>
            </w:pPr>
          </w:p>
          <w:p w:rsidR="00CF51AD" w:rsidRDefault="00CF51AD" w:rsidP="00FB4110">
            <w:pPr>
              <w:rPr>
                <w:b/>
                <w:bCs/>
              </w:rPr>
            </w:pPr>
          </w:p>
          <w:p w:rsidR="00CF51AD" w:rsidRDefault="00CF51AD" w:rsidP="00FB4110">
            <w:pPr>
              <w:rPr>
                <w:b/>
                <w:bCs/>
              </w:rPr>
            </w:pPr>
          </w:p>
          <w:p w:rsidR="00CF51AD" w:rsidRDefault="00CF51AD" w:rsidP="00FB4110">
            <w:pPr>
              <w:rPr>
                <w:b/>
                <w:bCs/>
              </w:rPr>
            </w:pPr>
          </w:p>
        </w:tc>
        <w:tc>
          <w:tcPr>
            <w:tcW w:w="856" w:type="pct"/>
            <w:vAlign w:val="center"/>
          </w:tcPr>
          <w:p w:rsidR="00CF51AD" w:rsidRPr="00826AF6" w:rsidRDefault="00CF51AD" w:rsidP="00FB41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442A12" w:rsidRDefault="00CF51AD">
      <w:r>
        <w:t>Annexe 19 (verso)</w:t>
      </w:r>
    </w:p>
    <w:sectPr w:rsidR="00442A12" w:rsidSect="00CF51AD">
      <w:pgSz w:w="16838" w:h="11906" w:orient="landscape"/>
      <w:pgMar w:top="1418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AD"/>
    <w:rsid w:val="00183E12"/>
    <w:rsid w:val="00442A12"/>
    <w:rsid w:val="00C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6C85"/>
  <w15:chartTrackingRefBased/>
  <w15:docId w15:val="{8B4114B8-DC71-429C-B598-0616332F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2022-01-20T13:31:00Z</dcterms:created>
  <dcterms:modified xsi:type="dcterms:W3CDTF">2022-01-20T13:32:00Z</dcterms:modified>
</cp:coreProperties>
</file>