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59" w:rsidRPr="00824E01" w:rsidRDefault="00737559" w:rsidP="007375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160" w:line="259" w:lineRule="auto"/>
        <w:jc w:val="right"/>
      </w:pPr>
      <w:r w:rsidRPr="0032161C">
        <w:rPr>
          <w:shd w:val="clear" w:color="auto" w:fill="F2F2F2" w:themeFill="background1" w:themeFillShade="F2"/>
        </w:rPr>
        <w:t>ANNEXE 18</w:t>
      </w:r>
    </w:p>
    <w:p w:rsidR="00737559" w:rsidRPr="00824E01" w:rsidRDefault="00737559" w:rsidP="007375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824E01">
        <w:rPr>
          <w:b/>
          <w:bCs/>
        </w:rPr>
        <w:t xml:space="preserve">B.T.S. Management Commercial Opérationnel - </w:t>
      </w:r>
      <w:r>
        <w:t>Session 2022</w:t>
      </w:r>
    </w:p>
    <w:p w:rsidR="00737559" w:rsidRPr="009B1128" w:rsidRDefault="00737559" w:rsidP="007375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center"/>
        <w:rPr>
          <w:b/>
        </w:rPr>
      </w:pPr>
      <w:r w:rsidRPr="009B1128">
        <w:rPr>
          <w:b/>
        </w:rPr>
        <w:t>GRILLE D’</w:t>
      </w:r>
      <w:r w:rsidRPr="00A72C03">
        <w:rPr>
          <w:b/>
          <w:bCs/>
          <w:caps/>
        </w:rPr>
        <w:t>é</w:t>
      </w:r>
      <w:r w:rsidRPr="009B1128">
        <w:rPr>
          <w:b/>
        </w:rPr>
        <w:t>VALUATION</w:t>
      </w:r>
    </w:p>
    <w:p w:rsidR="00737559" w:rsidRPr="00824E01" w:rsidRDefault="00737559" w:rsidP="007375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center"/>
        <w:rPr>
          <w:b/>
          <w:bCs/>
        </w:rPr>
      </w:pPr>
      <w:r>
        <w:rPr>
          <w:b/>
          <w:bCs/>
        </w:rPr>
        <w:t>EF 2 P</w:t>
      </w:r>
      <w:r w:rsidRPr="00824E01">
        <w:rPr>
          <w:b/>
          <w:bCs/>
        </w:rPr>
        <w:t>arcours de pro</w:t>
      </w:r>
      <w:r>
        <w:rPr>
          <w:b/>
          <w:bCs/>
        </w:rPr>
        <w:t>fessionnalisation à l’étranger</w:t>
      </w:r>
    </w:p>
    <w:p w:rsidR="00737559" w:rsidRPr="00824E01" w:rsidRDefault="00737559" w:rsidP="00737559">
      <w:pPr>
        <w:jc w:val="center"/>
        <w:rPr>
          <w:b/>
          <w:bCs/>
        </w:rPr>
      </w:pPr>
    </w:p>
    <w:p w:rsidR="00737559" w:rsidRPr="00824E01" w:rsidRDefault="00737559" w:rsidP="00737559">
      <w:pPr>
        <w:jc w:val="center"/>
        <w:rPr>
          <w:b/>
          <w:bCs/>
        </w:rPr>
      </w:pPr>
      <w:r w:rsidRPr="00824E01">
        <w:rPr>
          <w:b/>
          <w:bCs/>
        </w:rPr>
        <w:t>Forme Ponctuelle - Durée : 20 minutes</w:t>
      </w:r>
    </w:p>
    <w:p w:rsidR="00737559" w:rsidRPr="00824E01" w:rsidRDefault="00737559" w:rsidP="00737559">
      <w:pPr>
        <w:jc w:val="center"/>
        <w:rPr>
          <w:b/>
          <w:bCs/>
        </w:rPr>
      </w:pP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4423"/>
        <w:gridCol w:w="851"/>
        <w:gridCol w:w="4649"/>
      </w:tblGrid>
      <w:tr w:rsidR="00737559" w:rsidRPr="00824E01" w:rsidTr="00FB4110">
        <w:tc>
          <w:tcPr>
            <w:tcW w:w="4423" w:type="dxa"/>
            <w:shd w:val="clear" w:color="auto" w:fill="F2F2F2" w:themeFill="background1" w:themeFillShade="F2"/>
          </w:tcPr>
          <w:p w:rsidR="00737559" w:rsidRPr="00824E01" w:rsidRDefault="00737559" w:rsidP="00FB4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CANDIDAT(</w:t>
            </w:r>
            <w:r w:rsidRPr="00824E01">
              <w:rPr>
                <w:b/>
                <w:bCs/>
              </w:rPr>
              <w:t>E</w:t>
            </w:r>
            <w:r>
              <w:rPr>
                <w:b/>
                <w:bCs/>
              </w:rPr>
              <w:t>)</w:t>
            </w:r>
          </w:p>
        </w:tc>
        <w:tc>
          <w:tcPr>
            <w:tcW w:w="5500" w:type="dxa"/>
            <w:gridSpan w:val="2"/>
            <w:shd w:val="clear" w:color="auto" w:fill="F2F2F2" w:themeFill="background1" w:themeFillShade="F2"/>
          </w:tcPr>
          <w:p w:rsidR="00737559" w:rsidRPr="00824E01" w:rsidRDefault="00737559" w:rsidP="00FB4110">
            <w:pPr>
              <w:jc w:val="center"/>
              <w:rPr>
                <w:b/>
                <w:bCs/>
              </w:rPr>
            </w:pPr>
            <w:r w:rsidRPr="00824E01">
              <w:rPr>
                <w:b/>
                <w:bCs/>
              </w:rPr>
              <w:t>MEMBRES DE LA COMMISSION N° </w:t>
            </w:r>
            <w:proofErr w:type="gramStart"/>
            <w:r w:rsidRPr="00824E01">
              <w:rPr>
                <w:b/>
                <w:bCs/>
              </w:rPr>
              <w:t>…….</w:t>
            </w:r>
            <w:proofErr w:type="gramEnd"/>
          </w:p>
        </w:tc>
      </w:tr>
      <w:tr w:rsidR="00737559" w:rsidRPr="00824E01" w:rsidTr="00FB4110">
        <w:tc>
          <w:tcPr>
            <w:tcW w:w="4423" w:type="dxa"/>
          </w:tcPr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Nom :</w:t>
            </w: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Prénom(s) :</w:t>
            </w: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 xml:space="preserve">Matricule : </w:t>
            </w:r>
          </w:p>
        </w:tc>
        <w:tc>
          <w:tcPr>
            <w:tcW w:w="5500" w:type="dxa"/>
            <w:gridSpan w:val="2"/>
          </w:tcPr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Noms :</w:t>
            </w:r>
          </w:p>
          <w:p w:rsidR="00737559" w:rsidRPr="00824E01" w:rsidRDefault="00737559" w:rsidP="00FB4110">
            <w:r w:rsidRPr="00824E01">
              <w:t xml:space="preserve">- </w:t>
            </w:r>
          </w:p>
          <w:p w:rsidR="00737559" w:rsidRPr="00824E01" w:rsidRDefault="00737559" w:rsidP="00FB4110">
            <w:pPr>
              <w:rPr>
                <w:bCs/>
              </w:rPr>
            </w:pPr>
            <w:r w:rsidRPr="00824E01">
              <w:rPr>
                <w:bCs/>
              </w:rPr>
              <w:t>-</w:t>
            </w: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Date :</w:t>
            </w:r>
          </w:p>
          <w:p w:rsidR="00737559" w:rsidRPr="00824E01" w:rsidRDefault="00737559" w:rsidP="00FB4110">
            <w:pPr>
              <w:rPr>
                <w:b/>
                <w:bCs/>
                <w:u w:val="single"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Signatures :</w:t>
            </w: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</w:tc>
      </w:tr>
      <w:tr w:rsidR="00737559" w:rsidRPr="00824E01" w:rsidTr="00FB4110">
        <w:tc>
          <w:tcPr>
            <w:tcW w:w="4423" w:type="dxa"/>
            <w:vAlign w:val="center"/>
          </w:tcPr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Grille d’évaluation tamponnée et signée par l’entreprise d’accueil à l’étranger</w:t>
            </w:r>
          </w:p>
        </w:tc>
        <w:tc>
          <w:tcPr>
            <w:tcW w:w="851" w:type="dxa"/>
            <w:vAlign w:val="center"/>
          </w:tcPr>
          <w:p w:rsidR="00737559" w:rsidRPr="00824E01" w:rsidRDefault="00737559" w:rsidP="00FB4110">
            <w:pPr>
              <w:rPr>
                <w:b/>
                <w:bCs/>
                <w:sz w:val="20"/>
                <w:szCs w:val="20"/>
              </w:rPr>
            </w:pPr>
            <w:r w:rsidRPr="00824E01">
              <w:rPr>
                <w:b/>
                <w:bCs/>
                <w:sz w:val="20"/>
                <w:szCs w:val="20"/>
              </w:rPr>
              <w:t xml:space="preserve">O Oui </w:t>
            </w:r>
          </w:p>
          <w:p w:rsidR="00737559" w:rsidRPr="00824E01" w:rsidRDefault="00737559" w:rsidP="00FB4110">
            <w:pPr>
              <w:rPr>
                <w:b/>
                <w:bCs/>
                <w:sz w:val="20"/>
                <w:szCs w:val="20"/>
              </w:rPr>
            </w:pPr>
            <w:r w:rsidRPr="00824E01">
              <w:rPr>
                <w:b/>
                <w:bCs/>
                <w:sz w:val="20"/>
                <w:szCs w:val="20"/>
              </w:rPr>
              <w:t>O Non</w:t>
            </w:r>
          </w:p>
        </w:tc>
        <w:tc>
          <w:tcPr>
            <w:tcW w:w="4649" w:type="dxa"/>
            <w:vAlign w:val="center"/>
          </w:tcPr>
          <w:p w:rsidR="00737559" w:rsidRPr="00824E01" w:rsidRDefault="00737559" w:rsidP="00FB4110">
            <w:pPr>
              <w:rPr>
                <w:b/>
                <w:bCs/>
                <w:sz w:val="20"/>
                <w:szCs w:val="20"/>
                <w:u w:val="single"/>
              </w:rPr>
            </w:pPr>
            <w:r w:rsidRPr="00824E01">
              <w:rPr>
                <w:b/>
                <w:bCs/>
                <w:sz w:val="20"/>
                <w:szCs w:val="20"/>
                <w:u w:val="single"/>
              </w:rPr>
              <w:t>Commentaires</w:t>
            </w:r>
          </w:p>
        </w:tc>
      </w:tr>
      <w:tr w:rsidR="00737559" w:rsidRPr="00824E01" w:rsidTr="00FB4110">
        <w:tc>
          <w:tcPr>
            <w:tcW w:w="4423" w:type="dxa"/>
            <w:vAlign w:val="center"/>
          </w:tcPr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Durée minimum de stage respectée (2 mois)</w:t>
            </w:r>
          </w:p>
        </w:tc>
        <w:tc>
          <w:tcPr>
            <w:tcW w:w="851" w:type="dxa"/>
            <w:vAlign w:val="center"/>
          </w:tcPr>
          <w:p w:rsidR="00737559" w:rsidRPr="00824E01" w:rsidRDefault="00737559" w:rsidP="00FB41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 </w:t>
            </w:r>
            <w:r w:rsidRPr="00824E01">
              <w:rPr>
                <w:b/>
                <w:bCs/>
                <w:sz w:val="20"/>
                <w:szCs w:val="20"/>
              </w:rPr>
              <w:t>Oui</w:t>
            </w:r>
          </w:p>
          <w:p w:rsidR="00737559" w:rsidRPr="00824E01" w:rsidRDefault="00737559" w:rsidP="00FB41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 </w:t>
            </w:r>
            <w:r w:rsidRPr="00824E01">
              <w:rPr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4649" w:type="dxa"/>
            <w:vAlign w:val="center"/>
          </w:tcPr>
          <w:p w:rsidR="00737559" w:rsidRPr="00824E01" w:rsidRDefault="00737559" w:rsidP="00FB4110">
            <w:pPr>
              <w:rPr>
                <w:b/>
                <w:bCs/>
                <w:sz w:val="20"/>
                <w:szCs w:val="20"/>
                <w:u w:val="single"/>
              </w:rPr>
            </w:pPr>
            <w:r w:rsidRPr="00824E01">
              <w:rPr>
                <w:b/>
                <w:bCs/>
                <w:sz w:val="20"/>
                <w:szCs w:val="20"/>
                <w:u w:val="single"/>
              </w:rPr>
              <w:t>Commentaires</w:t>
            </w:r>
          </w:p>
        </w:tc>
      </w:tr>
      <w:tr w:rsidR="00737559" w:rsidRPr="00824E01" w:rsidTr="00FB4110">
        <w:tc>
          <w:tcPr>
            <w:tcW w:w="9923" w:type="dxa"/>
            <w:gridSpan w:val="3"/>
            <w:shd w:val="clear" w:color="auto" w:fill="F2F2F2" w:themeFill="background1" w:themeFillShade="F2"/>
          </w:tcPr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Partie 1 : Présentation d</w:t>
            </w:r>
            <w:r>
              <w:rPr>
                <w:b/>
                <w:bCs/>
              </w:rPr>
              <w:t>es points saillants du</w:t>
            </w:r>
            <w:r w:rsidRPr="00824E01">
              <w:rPr>
                <w:b/>
                <w:bCs/>
              </w:rPr>
              <w:t xml:space="preserve"> séjour à l’étranger (10 minutes maximum sans interruption du jury)</w:t>
            </w:r>
          </w:p>
        </w:tc>
      </w:tr>
      <w:tr w:rsidR="00737559" w:rsidRPr="00824E01" w:rsidTr="00FB4110">
        <w:tc>
          <w:tcPr>
            <w:tcW w:w="9923" w:type="dxa"/>
            <w:gridSpan w:val="3"/>
          </w:tcPr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Observations de la commission sur la partie 1</w:t>
            </w:r>
          </w:p>
          <w:p w:rsidR="00737559" w:rsidRPr="00824E01" w:rsidRDefault="00737559" w:rsidP="00FB4110"/>
          <w:p w:rsidR="00737559" w:rsidRPr="00824E01" w:rsidRDefault="00737559" w:rsidP="00FB4110"/>
          <w:p w:rsidR="00737559" w:rsidRPr="00824E01" w:rsidRDefault="00737559" w:rsidP="00FB4110"/>
          <w:p w:rsidR="00737559" w:rsidRPr="00824E01" w:rsidRDefault="00737559" w:rsidP="00FB4110">
            <w:pPr>
              <w:rPr>
                <w:b/>
                <w:bCs/>
              </w:rPr>
            </w:pPr>
          </w:p>
        </w:tc>
      </w:tr>
      <w:tr w:rsidR="00737559" w:rsidRPr="00824E01" w:rsidTr="00FB4110">
        <w:tc>
          <w:tcPr>
            <w:tcW w:w="9923" w:type="dxa"/>
            <w:gridSpan w:val="3"/>
            <w:shd w:val="clear" w:color="auto" w:fill="F2F2F2" w:themeFill="background1" w:themeFillShade="F2"/>
          </w:tcPr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Partie 2 : Entretien (10 minutes maximum)</w:t>
            </w:r>
          </w:p>
        </w:tc>
      </w:tr>
      <w:tr w:rsidR="00737559" w:rsidRPr="00824E01" w:rsidTr="00FB4110">
        <w:tc>
          <w:tcPr>
            <w:tcW w:w="9923" w:type="dxa"/>
            <w:gridSpan w:val="3"/>
          </w:tcPr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 xml:space="preserve">Observations de la commission sur la capacité d’analyse ainsi que </w:t>
            </w:r>
            <w:r>
              <w:rPr>
                <w:b/>
                <w:bCs/>
              </w:rPr>
              <w:t>l’</w:t>
            </w:r>
            <w:r w:rsidRPr="00824E01">
              <w:rPr>
                <w:b/>
                <w:bCs/>
              </w:rPr>
              <w:t>adaptabilité à des contextes professionnels et culturels hors France.</w:t>
            </w:r>
          </w:p>
          <w:p w:rsidR="00737559" w:rsidRPr="00824E01" w:rsidRDefault="00737559" w:rsidP="00FB4110"/>
          <w:p w:rsidR="00737559" w:rsidRPr="00824E01" w:rsidRDefault="00737559" w:rsidP="00FB4110"/>
          <w:p w:rsidR="00737559" w:rsidRPr="00824E01" w:rsidRDefault="00737559" w:rsidP="00FB4110"/>
          <w:p w:rsidR="00737559" w:rsidRPr="00824E01" w:rsidRDefault="00737559" w:rsidP="00FB4110"/>
        </w:tc>
      </w:tr>
    </w:tbl>
    <w:p w:rsidR="00737559" w:rsidRPr="00824E01" w:rsidRDefault="00737559" w:rsidP="00737559"/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737559" w:rsidRPr="00824E01" w:rsidTr="00FB4110">
        <w:trPr>
          <w:trHeight w:val="268"/>
          <w:jc w:val="center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sz w:val="14"/>
                <w:szCs w:val="14"/>
              </w:rPr>
            </w:pPr>
            <w:r w:rsidRPr="00824E01">
              <w:rPr>
                <w:b/>
                <w:sz w:val="14"/>
                <w:szCs w:val="14"/>
              </w:rPr>
              <w:t xml:space="preserve">Non évaluable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sz w:val="14"/>
                <w:szCs w:val="14"/>
              </w:rPr>
            </w:pPr>
            <w:r w:rsidRPr="00824E01">
              <w:rPr>
                <w:b/>
                <w:sz w:val="14"/>
                <w:szCs w:val="14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sz w:val="14"/>
                <w:szCs w:val="14"/>
              </w:rPr>
            </w:pPr>
            <w:r w:rsidRPr="00824E01">
              <w:rPr>
                <w:b/>
                <w:sz w:val="14"/>
                <w:szCs w:val="14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sz w:val="14"/>
                <w:szCs w:val="14"/>
              </w:rPr>
            </w:pPr>
            <w:r w:rsidRPr="00824E01">
              <w:rPr>
                <w:b/>
                <w:sz w:val="14"/>
                <w:szCs w:val="14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sz w:val="14"/>
                <w:szCs w:val="14"/>
              </w:rPr>
            </w:pPr>
            <w:r w:rsidRPr="00824E01">
              <w:rPr>
                <w:b/>
                <w:sz w:val="14"/>
                <w:szCs w:val="14"/>
              </w:rPr>
              <w:t>Excellente maitrise</w:t>
            </w:r>
          </w:p>
        </w:tc>
      </w:tr>
      <w:tr w:rsidR="00737559" w:rsidRPr="00824E01" w:rsidTr="00FB4110">
        <w:trPr>
          <w:trHeight w:val="281"/>
          <w:jc w:val="center"/>
        </w:trPr>
        <w:tc>
          <w:tcPr>
            <w:tcW w:w="1871" w:type="dxa"/>
            <w:vMerge w:val="restart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Propose une méthodologie pertinente</w:t>
            </w:r>
          </w:p>
        </w:tc>
      </w:tr>
      <w:tr w:rsidR="00737559" w:rsidRPr="00824E01" w:rsidTr="00FB4110">
        <w:trPr>
          <w:trHeight w:val="366"/>
          <w:jc w:val="center"/>
        </w:trPr>
        <w:tc>
          <w:tcPr>
            <w:tcW w:w="1871" w:type="dxa"/>
            <w:vMerge/>
            <w:vAlign w:val="center"/>
          </w:tcPr>
          <w:p w:rsidR="00737559" w:rsidRPr="00824E01" w:rsidRDefault="0073755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Adapte et/ou élabore des outils opérationnels</w:t>
            </w:r>
          </w:p>
        </w:tc>
      </w:tr>
      <w:tr w:rsidR="00737559" w:rsidRPr="00824E01" w:rsidTr="00FB4110">
        <w:trPr>
          <w:trHeight w:val="245"/>
          <w:jc w:val="center"/>
        </w:trPr>
        <w:tc>
          <w:tcPr>
            <w:tcW w:w="1871" w:type="dxa"/>
            <w:vMerge/>
            <w:vAlign w:val="center"/>
          </w:tcPr>
          <w:p w:rsidR="00737559" w:rsidRPr="00824E01" w:rsidRDefault="0073755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Analyse et remédie</w:t>
            </w:r>
          </w:p>
        </w:tc>
      </w:tr>
      <w:tr w:rsidR="00737559" w:rsidRPr="00824E01" w:rsidTr="00FB4110">
        <w:trPr>
          <w:trHeight w:val="281"/>
          <w:jc w:val="center"/>
        </w:trPr>
        <w:tc>
          <w:tcPr>
            <w:tcW w:w="1871" w:type="dxa"/>
            <w:vMerge/>
            <w:vAlign w:val="center"/>
          </w:tcPr>
          <w:p w:rsidR="00737559" w:rsidRPr="00824E01" w:rsidRDefault="0073755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Fait adhérer</w:t>
            </w:r>
          </w:p>
        </w:tc>
      </w:tr>
      <w:tr w:rsidR="00737559" w:rsidRPr="00824E01" w:rsidTr="00FB4110">
        <w:trPr>
          <w:trHeight w:val="281"/>
          <w:jc w:val="center"/>
        </w:trPr>
        <w:tc>
          <w:tcPr>
            <w:tcW w:w="1871" w:type="dxa"/>
            <w:vMerge/>
            <w:vAlign w:val="center"/>
          </w:tcPr>
          <w:p w:rsidR="00737559" w:rsidRPr="00824E01" w:rsidRDefault="0073755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Produit des informations pertinentes et exploitables</w:t>
            </w:r>
          </w:p>
        </w:tc>
      </w:tr>
      <w:tr w:rsidR="00737559" w:rsidRPr="00824E01" w:rsidTr="00FB4110">
        <w:trPr>
          <w:trHeight w:val="281"/>
          <w:jc w:val="center"/>
        </w:trPr>
        <w:tc>
          <w:tcPr>
            <w:tcW w:w="1871" w:type="dxa"/>
            <w:vMerge/>
            <w:vAlign w:val="center"/>
          </w:tcPr>
          <w:p w:rsidR="00737559" w:rsidRPr="00824E01" w:rsidRDefault="00737559" w:rsidP="00FB4110">
            <w:pPr>
              <w:ind w:left="36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Dépasse les objectifs</w:t>
            </w:r>
          </w:p>
        </w:tc>
      </w:tr>
      <w:tr w:rsidR="00737559" w:rsidRPr="00824E01" w:rsidTr="00FB4110">
        <w:trPr>
          <w:trHeight w:val="281"/>
          <w:jc w:val="center"/>
        </w:trPr>
        <w:tc>
          <w:tcPr>
            <w:tcW w:w="1871" w:type="dxa"/>
            <w:vMerge/>
            <w:vAlign w:val="center"/>
          </w:tcPr>
          <w:p w:rsidR="00737559" w:rsidRPr="00824E01" w:rsidRDefault="0073755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Est force de proposition</w:t>
            </w:r>
          </w:p>
        </w:tc>
      </w:tr>
      <w:tr w:rsidR="00737559" w:rsidRPr="00824E01" w:rsidTr="00FB4110">
        <w:trPr>
          <w:trHeight w:val="281"/>
          <w:jc w:val="center"/>
        </w:trPr>
        <w:tc>
          <w:tcPr>
            <w:tcW w:w="1871" w:type="dxa"/>
            <w:vMerge/>
            <w:vAlign w:val="center"/>
          </w:tcPr>
          <w:p w:rsidR="00737559" w:rsidRPr="00824E01" w:rsidRDefault="00737559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Anticipe les contraintes</w:t>
            </w:r>
          </w:p>
        </w:tc>
      </w:tr>
    </w:tbl>
    <w:p w:rsidR="00737559" w:rsidRPr="00824E01" w:rsidRDefault="00737559" w:rsidP="00737559"/>
    <w:p w:rsidR="00737559" w:rsidRDefault="00737559" w:rsidP="00737559">
      <w:pPr>
        <w:jc w:val="right"/>
        <w:rPr>
          <w:sz w:val="18"/>
          <w:szCs w:val="18"/>
        </w:rPr>
        <w:sectPr w:rsidR="00737559" w:rsidSect="00541713">
          <w:pgSz w:w="11906" w:h="16838"/>
          <w:pgMar w:top="1418" w:right="1418" w:bottom="851" w:left="709" w:header="708" w:footer="708" w:gutter="0"/>
          <w:cols w:space="708"/>
          <w:docGrid w:linePitch="360"/>
        </w:sectPr>
      </w:pPr>
      <w:r w:rsidRPr="00642D90">
        <w:t>Annexe 1</w:t>
      </w:r>
      <w:r>
        <w:t>8</w:t>
      </w:r>
      <w:r w:rsidRPr="00642D90">
        <w:t xml:space="preserve"> (recto)</w:t>
      </w:r>
      <w:r w:rsidRPr="00824E01">
        <w:rPr>
          <w:sz w:val="18"/>
          <w:szCs w:val="18"/>
        </w:rPr>
        <w:br w:type="page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993"/>
        <w:gridCol w:w="992"/>
        <w:gridCol w:w="1134"/>
        <w:gridCol w:w="992"/>
        <w:gridCol w:w="1006"/>
        <w:gridCol w:w="4525"/>
      </w:tblGrid>
      <w:tr w:rsidR="00737559" w:rsidRPr="00824E01" w:rsidTr="00FB4110">
        <w:tc>
          <w:tcPr>
            <w:tcW w:w="5662" w:type="dxa"/>
            <w:vMerge w:val="restart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E01">
              <w:rPr>
                <w:b/>
                <w:bCs/>
                <w:sz w:val="20"/>
                <w:szCs w:val="20"/>
              </w:rPr>
              <w:lastRenderedPageBreak/>
              <w:t>Compétences</w:t>
            </w:r>
          </w:p>
        </w:tc>
        <w:tc>
          <w:tcPr>
            <w:tcW w:w="5117" w:type="dxa"/>
            <w:gridSpan w:val="5"/>
            <w:shd w:val="clear" w:color="auto" w:fill="F2F2F2" w:themeFill="background1" w:themeFillShade="F2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E01">
              <w:rPr>
                <w:b/>
                <w:bCs/>
                <w:sz w:val="20"/>
                <w:szCs w:val="20"/>
              </w:rPr>
              <w:t xml:space="preserve">NIVEAUX DE MAITRISE DES </w:t>
            </w:r>
            <w:proofErr w:type="spellStart"/>
            <w:r w:rsidRPr="00824E01">
              <w:rPr>
                <w:b/>
                <w:bCs/>
                <w:sz w:val="20"/>
                <w:szCs w:val="20"/>
              </w:rPr>
              <w:t>COMP</w:t>
            </w:r>
            <w:r w:rsidRPr="00A72C03">
              <w:rPr>
                <w:b/>
                <w:bCs/>
                <w:smallCaps/>
              </w:rPr>
              <w:t>é</w:t>
            </w:r>
            <w:r w:rsidRPr="00824E01">
              <w:rPr>
                <w:b/>
                <w:bCs/>
                <w:sz w:val="20"/>
                <w:szCs w:val="20"/>
              </w:rPr>
              <w:t>TENCES</w:t>
            </w:r>
            <w:proofErr w:type="spellEnd"/>
          </w:p>
        </w:tc>
        <w:tc>
          <w:tcPr>
            <w:tcW w:w="4525" w:type="dxa"/>
            <w:vMerge w:val="restart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E01">
              <w:rPr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737559" w:rsidRPr="00824E01" w:rsidTr="00FB4110">
        <w:tc>
          <w:tcPr>
            <w:tcW w:w="5662" w:type="dxa"/>
            <w:vMerge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E01">
              <w:rPr>
                <w:b/>
                <w:bCs/>
                <w:sz w:val="18"/>
                <w:szCs w:val="18"/>
              </w:rPr>
              <w:t>Non évaluable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E01">
              <w:rPr>
                <w:b/>
                <w:bCs/>
                <w:sz w:val="18"/>
                <w:szCs w:val="18"/>
              </w:rPr>
              <w:t>Non maitrisé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E01">
              <w:rPr>
                <w:b/>
                <w:bCs/>
                <w:sz w:val="18"/>
                <w:szCs w:val="18"/>
              </w:rPr>
              <w:t>Maitrise partielle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E01">
              <w:rPr>
                <w:b/>
                <w:bCs/>
                <w:sz w:val="18"/>
                <w:szCs w:val="18"/>
              </w:rPr>
              <w:t>Bonne maitrise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 w:rsidRPr="00824E01">
              <w:rPr>
                <w:b/>
                <w:bCs/>
                <w:sz w:val="18"/>
                <w:szCs w:val="18"/>
              </w:rPr>
              <w:t>Excellente maitrise</w:t>
            </w:r>
          </w:p>
        </w:tc>
        <w:tc>
          <w:tcPr>
            <w:tcW w:w="4525" w:type="dxa"/>
            <w:vMerge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7559" w:rsidRPr="00824E01" w:rsidTr="00FB4110">
        <w:trPr>
          <w:trHeight w:val="785"/>
        </w:trPr>
        <w:tc>
          <w:tcPr>
            <w:tcW w:w="5662" w:type="dxa"/>
            <w:vAlign w:val="center"/>
          </w:tcPr>
          <w:p w:rsidR="00737559" w:rsidRPr="00824E01" w:rsidRDefault="00737559" w:rsidP="00FB4110">
            <w:pPr>
              <w:rPr>
                <w:sz w:val="20"/>
                <w:szCs w:val="20"/>
              </w:rPr>
            </w:pPr>
            <w:r w:rsidRPr="00824E01">
              <w:rPr>
                <w:sz w:val="20"/>
                <w:szCs w:val="20"/>
              </w:rPr>
              <w:t>Comprendre le cadre de travail et de son contexte culturel</w:t>
            </w:r>
          </w:p>
        </w:tc>
        <w:tc>
          <w:tcPr>
            <w:tcW w:w="993" w:type="dxa"/>
            <w:vAlign w:val="center"/>
          </w:tcPr>
          <w:p w:rsidR="00737559" w:rsidRPr="00824E01" w:rsidRDefault="00737559" w:rsidP="00FB41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7559" w:rsidRPr="00824E01" w:rsidRDefault="00737559" w:rsidP="00FB41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37559" w:rsidRPr="00824E01" w:rsidRDefault="00737559" w:rsidP="00FB41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7559" w:rsidRPr="00824E01" w:rsidRDefault="00737559" w:rsidP="00FB4110">
            <w:pPr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center"/>
          </w:tcPr>
          <w:p w:rsidR="00737559" w:rsidRPr="00824E01" w:rsidRDefault="00737559" w:rsidP="00FB4110">
            <w:pPr>
              <w:jc w:val="center"/>
              <w:rPr>
                <w:color w:val="000000"/>
              </w:rPr>
            </w:pPr>
          </w:p>
        </w:tc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spacing w:before="80"/>
              <w:rPr>
                <w:color w:val="000000"/>
                <w:sz w:val="18"/>
                <w:szCs w:val="18"/>
              </w:rPr>
            </w:pPr>
            <w:r w:rsidRPr="00824E01">
              <w:rPr>
                <w:color w:val="000000"/>
                <w:sz w:val="18"/>
                <w:szCs w:val="18"/>
              </w:rPr>
              <w:t>Analyse du cadre de travail et de son contexte culturel à l’étranger est claire et pertinente.</w:t>
            </w:r>
          </w:p>
        </w:tc>
      </w:tr>
      <w:tr w:rsidR="00737559" w:rsidRPr="00824E01" w:rsidTr="00FB4110">
        <w:trPr>
          <w:trHeight w:val="852"/>
        </w:trPr>
        <w:tc>
          <w:tcPr>
            <w:tcW w:w="5662" w:type="dxa"/>
            <w:vAlign w:val="center"/>
          </w:tcPr>
          <w:p w:rsidR="00737559" w:rsidRPr="00824E01" w:rsidRDefault="00737559" w:rsidP="00FB4110">
            <w:pPr>
              <w:rPr>
                <w:sz w:val="20"/>
                <w:szCs w:val="20"/>
              </w:rPr>
            </w:pPr>
            <w:r w:rsidRPr="00824E01">
              <w:rPr>
                <w:sz w:val="20"/>
                <w:szCs w:val="20"/>
              </w:rPr>
              <w:t>Comparer les pratiques professionnelles à l’étranger avec les pratiques ayant cours dans un contexte français</w:t>
            </w:r>
          </w:p>
        </w:tc>
        <w:tc>
          <w:tcPr>
            <w:tcW w:w="993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spacing w:before="80"/>
              <w:rPr>
                <w:sz w:val="18"/>
                <w:szCs w:val="18"/>
              </w:rPr>
            </w:pPr>
            <w:r w:rsidRPr="00824E01">
              <w:rPr>
                <w:sz w:val="18"/>
                <w:szCs w:val="18"/>
              </w:rPr>
              <w:t>Les comparaisons de pratiques professionnelles France/Hors France sont objectives et révèlent les liens avec les contextes culturels.</w:t>
            </w:r>
          </w:p>
        </w:tc>
      </w:tr>
      <w:tr w:rsidR="00737559" w:rsidRPr="00824E01" w:rsidTr="00FB4110">
        <w:trPr>
          <w:trHeight w:val="706"/>
        </w:trPr>
        <w:tc>
          <w:tcPr>
            <w:tcW w:w="5662" w:type="dxa"/>
            <w:vAlign w:val="center"/>
          </w:tcPr>
          <w:p w:rsidR="00737559" w:rsidRPr="00824E01" w:rsidRDefault="00737559" w:rsidP="00FB4110">
            <w:pPr>
              <w:rPr>
                <w:sz w:val="20"/>
                <w:szCs w:val="20"/>
                <w:u w:val="single"/>
              </w:rPr>
            </w:pPr>
            <w:r w:rsidRPr="00824E01">
              <w:rPr>
                <w:sz w:val="20"/>
                <w:szCs w:val="20"/>
              </w:rPr>
              <w:t>Repérer et mettre en valeur les pratiques professionnelles susceptibles d’enrichir les approches françaises</w:t>
            </w:r>
          </w:p>
        </w:tc>
        <w:tc>
          <w:tcPr>
            <w:tcW w:w="993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rPr>
                <w:sz w:val="18"/>
                <w:szCs w:val="18"/>
              </w:rPr>
            </w:pPr>
            <w:r w:rsidRPr="00824E01">
              <w:rPr>
                <w:sz w:val="18"/>
                <w:szCs w:val="18"/>
              </w:rPr>
              <w:t xml:space="preserve">Les propositions de transpositions de pratiques professionnelles sont réalistes et cohérentes. </w:t>
            </w:r>
          </w:p>
        </w:tc>
      </w:tr>
      <w:tr w:rsidR="00737559" w:rsidRPr="00824E01" w:rsidTr="00FB4110">
        <w:tc>
          <w:tcPr>
            <w:tcW w:w="5662" w:type="dxa"/>
            <w:tcBorders>
              <w:bottom w:val="single" w:sz="4" w:space="0" w:color="auto"/>
            </w:tcBorders>
            <w:vAlign w:val="center"/>
          </w:tcPr>
          <w:p w:rsidR="00737559" w:rsidRPr="00824E01" w:rsidRDefault="00737559" w:rsidP="00FB4110">
            <w:pPr>
              <w:rPr>
                <w:sz w:val="20"/>
                <w:szCs w:val="20"/>
              </w:rPr>
            </w:pPr>
            <w:r w:rsidRPr="00824E01">
              <w:rPr>
                <w:sz w:val="20"/>
                <w:szCs w:val="20"/>
              </w:rPr>
              <w:t>Exposer clairement les efforts d’adaptation lors du séjour à l’étranger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737559" w:rsidRPr="00824E01" w:rsidRDefault="00737559" w:rsidP="00FB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rPr>
                <w:sz w:val="18"/>
                <w:szCs w:val="18"/>
              </w:rPr>
            </w:pPr>
            <w:r w:rsidRPr="00824E01">
              <w:rPr>
                <w:sz w:val="18"/>
                <w:szCs w:val="18"/>
              </w:rPr>
              <w:t>Les efforts d’adaptation lors du séjour à l’étranger sont clairement exposés.</w:t>
            </w:r>
          </w:p>
        </w:tc>
      </w:tr>
      <w:tr w:rsidR="00737559" w:rsidRPr="00824E01" w:rsidTr="00FB4110">
        <w:tc>
          <w:tcPr>
            <w:tcW w:w="153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559" w:rsidRPr="00824E01" w:rsidRDefault="00737559" w:rsidP="00FB4110">
            <w:pPr>
              <w:rPr>
                <w:sz w:val="20"/>
                <w:szCs w:val="20"/>
              </w:rPr>
            </w:pPr>
          </w:p>
          <w:p w:rsidR="00737559" w:rsidRPr="00824E01" w:rsidRDefault="00737559" w:rsidP="00FB4110">
            <w:pPr>
              <w:rPr>
                <w:sz w:val="20"/>
                <w:szCs w:val="20"/>
              </w:rPr>
            </w:pPr>
          </w:p>
          <w:p w:rsidR="00737559" w:rsidRPr="00824E01" w:rsidRDefault="00737559" w:rsidP="00FB4110">
            <w:pPr>
              <w:rPr>
                <w:i/>
                <w:iCs/>
                <w:sz w:val="18"/>
                <w:szCs w:val="18"/>
              </w:rPr>
            </w:pPr>
          </w:p>
        </w:tc>
      </w:tr>
    </w:tbl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3036"/>
        <w:gridCol w:w="2268"/>
      </w:tblGrid>
      <w:tr w:rsidR="00737559" w:rsidRPr="00824E01" w:rsidTr="00FB4110">
        <w:trPr>
          <w:trHeight w:val="365"/>
        </w:trPr>
        <w:tc>
          <w:tcPr>
            <w:tcW w:w="13036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COMMENTAIRES DE LA COMMISSION SUR LES NIVEAUX DE MAITRISE DES COMP</w:t>
            </w:r>
            <w:r w:rsidRPr="00A72C03">
              <w:rPr>
                <w:b/>
                <w:bCs/>
                <w:caps/>
              </w:rPr>
              <w:t>é</w:t>
            </w:r>
            <w:r w:rsidRPr="00824E01">
              <w:rPr>
                <w:b/>
                <w:bCs/>
              </w:rPr>
              <w:t>TENCES (justification de la note)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vertAlign w:val="superscript"/>
              </w:rPr>
            </w:pPr>
            <w:r w:rsidRPr="00824E01">
              <w:rPr>
                <w:b/>
                <w:bCs/>
              </w:rPr>
              <w:t>NOTE SUR 20</w:t>
            </w:r>
          </w:p>
        </w:tc>
      </w:tr>
      <w:tr w:rsidR="00737559" w:rsidRPr="00824E01" w:rsidTr="00FB4110">
        <w:trPr>
          <w:trHeight w:val="2491"/>
        </w:trPr>
        <w:tc>
          <w:tcPr>
            <w:tcW w:w="13036" w:type="dxa"/>
          </w:tcPr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i/>
                <w:i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  <w:p w:rsidR="00737559" w:rsidRPr="00824E01" w:rsidRDefault="00737559" w:rsidP="00FB4110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37559" w:rsidRPr="00824E01" w:rsidRDefault="00737559" w:rsidP="00FB41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737559" w:rsidRPr="00DA2D67" w:rsidRDefault="00737559" w:rsidP="00737559">
      <w:pPr>
        <w:ind w:right="-31"/>
        <w:jc w:val="right"/>
      </w:pPr>
      <w:r w:rsidRPr="00642D90">
        <w:t>Annexe 1</w:t>
      </w:r>
      <w:r>
        <w:t>8</w:t>
      </w:r>
      <w:r w:rsidRPr="00642D90">
        <w:t xml:space="preserve"> (verso)</w:t>
      </w:r>
      <w:r w:rsidRPr="00B00A95">
        <w:rPr>
          <w:rFonts w:asciiTheme="minorHAnsi" w:hAnsiTheme="minorHAnsi" w:cstheme="minorHAnsi"/>
          <w:sz w:val="18"/>
          <w:szCs w:val="18"/>
        </w:rPr>
        <w:br w:type="page"/>
      </w:r>
    </w:p>
    <w:p w:rsidR="00737559" w:rsidRDefault="00737559" w:rsidP="00737559">
      <w:pPr>
        <w:spacing w:after="160" w:line="259" w:lineRule="auto"/>
        <w:rPr>
          <w:rFonts w:asciiTheme="minorHAnsi" w:hAnsiTheme="minorHAnsi" w:cstheme="minorHAnsi"/>
          <w:sz w:val="18"/>
          <w:szCs w:val="18"/>
        </w:rPr>
        <w:sectPr w:rsidR="00737559" w:rsidSect="00541713">
          <w:pgSz w:w="16838" w:h="11906" w:orient="landscape"/>
          <w:pgMar w:top="709" w:right="1418" w:bottom="1418" w:left="851" w:header="709" w:footer="709" w:gutter="0"/>
          <w:cols w:space="708"/>
          <w:docGrid w:linePitch="360"/>
        </w:sectPr>
      </w:pP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59"/>
    <w:rsid w:val="00183E12"/>
    <w:rsid w:val="00442A12"/>
    <w:rsid w:val="007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58489-2EA6-40B1-A300-8984F38A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2022-01-20T13:30:00Z</dcterms:created>
  <dcterms:modified xsi:type="dcterms:W3CDTF">2022-01-20T13:30:00Z</dcterms:modified>
</cp:coreProperties>
</file>