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FD" w:rsidRDefault="000325FD" w:rsidP="000325FD">
      <w:pPr>
        <w:spacing w:after="0" w:line="240" w:lineRule="exact"/>
        <w:ind w:right="-5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ANNEXE III-1</w:t>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p>
    <w:p w:rsidR="000325FD" w:rsidRPr="0079510A" w:rsidRDefault="000325FD" w:rsidP="000325FD">
      <w:pPr>
        <w:spacing w:after="0" w:line="240" w:lineRule="exact"/>
        <w:ind w:right="-55"/>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LIVRET SCOLAIRE – RECTO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197"/>
        <w:gridCol w:w="242"/>
        <w:gridCol w:w="886"/>
        <w:gridCol w:w="101"/>
        <w:gridCol w:w="616"/>
        <w:gridCol w:w="257"/>
        <w:gridCol w:w="100"/>
        <w:gridCol w:w="884"/>
        <w:gridCol w:w="1383"/>
        <w:gridCol w:w="3254"/>
      </w:tblGrid>
      <w:tr w:rsidR="000325FD" w:rsidRPr="0079510A" w:rsidTr="006A1F67">
        <w:trPr>
          <w:cantSplit/>
          <w:trHeight w:val="471"/>
        </w:trPr>
        <w:tc>
          <w:tcPr>
            <w:tcW w:w="1551" w:type="dxa"/>
            <w:vMerge w:val="restart"/>
            <w:vAlign w:val="center"/>
          </w:tcPr>
          <w:p w:rsidR="000325FD" w:rsidRPr="0079510A" w:rsidRDefault="000325FD" w:rsidP="006A1F67">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w:t>
            </w:r>
          </w:p>
          <w:p w:rsidR="000325FD" w:rsidRPr="0079510A" w:rsidRDefault="000325FD" w:rsidP="006A1F67">
            <w:pPr>
              <w:spacing w:after="0" w:line="240" w:lineRule="exact"/>
              <w:jc w:val="center"/>
              <w:rPr>
                <w:rFonts w:ascii="Times New Roman" w:eastAsia="Times New Roman" w:hAnsi="Times New Roman" w:cs="Times New Roman"/>
                <w:b/>
                <w:sz w:val="24"/>
                <w:szCs w:val="24"/>
                <w:lang w:eastAsia="fr-FR"/>
              </w:rPr>
            </w:pPr>
          </w:p>
          <w:p w:rsidR="000325FD" w:rsidRPr="0079510A" w:rsidRDefault="000325FD" w:rsidP="006A1F67">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GESTION</w:t>
            </w:r>
            <w:r>
              <w:rPr>
                <w:rFonts w:ascii="Times New Roman" w:eastAsia="Times New Roman" w:hAnsi="Times New Roman" w:cs="Times New Roman"/>
                <w:b/>
                <w:sz w:val="24"/>
                <w:szCs w:val="24"/>
                <w:lang w:eastAsia="fr-FR"/>
              </w:rPr>
              <w:t xml:space="preserve"> DE LA</w:t>
            </w:r>
            <w:r w:rsidRPr="0079510A">
              <w:rPr>
                <w:rFonts w:ascii="Times New Roman" w:eastAsia="Times New Roman" w:hAnsi="Times New Roman" w:cs="Times New Roman"/>
                <w:b/>
                <w:sz w:val="24"/>
                <w:szCs w:val="24"/>
                <w:lang w:eastAsia="fr-FR"/>
              </w:rPr>
              <w:t xml:space="preserve"> PME</w:t>
            </w:r>
          </w:p>
        </w:tc>
        <w:tc>
          <w:tcPr>
            <w:tcW w:w="1202" w:type="dxa"/>
            <w:vMerge w:val="restart"/>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Année de l’examen</w:t>
            </w:r>
          </w:p>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p>
          <w:p w:rsidR="000325FD" w:rsidRPr="0079510A" w:rsidRDefault="000325FD" w:rsidP="006A1F67">
            <w:pPr>
              <w:spacing w:after="0" w:line="240" w:lineRule="exact"/>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2021</w:t>
            </w:r>
          </w:p>
        </w:tc>
        <w:tc>
          <w:tcPr>
            <w:tcW w:w="4585" w:type="dxa"/>
            <w:gridSpan w:val="8"/>
            <w:tcBorders>
              <w:right w:val="sing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Nom (lettres capitales) :</w:t>
            </w:r>
          </w:p>
        </w:tc>
        <w:tc>
          <w:tcPr>
            <w:tcW w:w="3345" w:type="dxa"/>
            <w:vMerge w:val="restart"/>
            <w:tcBorders>
              <w:left w:val="sing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Établissement :</w:t>
            </w:r>
          </w:p>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(cachet)</w:t>
            </w:r>
          </w:p>
        </w:tc>
      </w:tr>
      <w:tr w:rsidR="000325FD" w:rsidRPr="0079510A" w:rsidTr="006A1F67">
        <w:trPr>
          <w:cantSplit/>
          <w:trHeight w:val="434"/>
        </w:trPr>
        <w:tc>
          <w:tcPr>
            <w:tcW w:w="1551" w:type="dxa"/>
            <w:vMerge/>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c>
          <w:tcPr>
            <w:tcW w:w="1202" w:type="dxa"/>
            <w:vMerge/>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c>
          <w:tcPr>
            <w:tcW w:w="4585" w:type="dxa"/>
            <w:gridSpan w:val="8"/>
            <w:tcBorders>
              <w:right w:val="sing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Prénom :</w:t>
            </w:r>
          </w:p>
        </w:tc>
        <w:tc>
          <w:tcPr>
            <w:tcW w:w="3345" w:type="dxa"/>
            <w:vMerge/>
            <w:tcBorders>
              <w:left w:val="sing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18"/>
                <w:szCs w:val="24"/>
                <w:lang w:eastAsia="fr-FR"/>
              </w:rPr>
            </w:pPr>
          </w:p>
        </w:tc>
      </w:tr>
      <w:tr w:rsidR="000325FD" w:rsidRPr="0079510A" w:rsidTr="006A1F67">
        <w:trPr>
          <w:cantSplit/>
          <w:trHeight w:val="598"/>
        </w:trPr>
        <w:tc>
          <w:tcPr>
            <w:tcW w:w="1551" w:type="dxa"/>
            <w:vMerge/>
            <w:tcBorders>
              <w:bottom w:val="doub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c>
          <w:tcPr>
            <w:tcW w:w="1202" w:type="dxa"/>
            <w:vMerge/>
            <w:tcBorders>
              <w:bottom w:val="doub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c>
          <w:tcPr>
            <w:tcW w:w="1864" w:type="dxa"/>
            <w:gridSpan w:val="4"/>
            <w:tcBorders>
              <w:bottom w:val="doub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de naissance :</w:t>
            </w:r>
          </w:p>
        </w:tc>
        <w:tc>
          <w:tcPr>
            <w:tcW w:w="2721" w:type="dxa"/>
            <w:gridSpan w:val="4"/>
            <w:tcBorders>
              <w:bottom w:val="double" w:sz="4" w:space="0" w:color="auto"/>
              <w:right w:val="sing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Langue vivante</w:t>
            </w:r>
          </w:p>
        </w:tc>
        <w:tc>
          <w:tcPr>
            <w:tcW w:w="3345" w:type="dxa"/>
            <w:vMerge/>
            <w:tcBorders>
              <w:left w:val="single" w:sz="4" w:space="0" w:color="auto"/>
              <w:bottom w:val="double" w:sz="4" w:space="0" w:color="auto"/>
            </w:tcBorders>
          </w:tcPr>
          <w:p w:rsidR="000325FD" w:rsidRPr="0079510A" w:rsidRDefault="000325FD" w:rsidP="006A1F67">
            <w:pPr>
              <w:spacing w:after="0" w:line="240" w:lineRule="exact"/>
              <w:jc w:val="both"/>
              <w:rPr>
                <w:rFonts w:ascii="Times New Roman" w:eastAsia="Times New Roman" w:hAnsi="Times New Roman" w:cs="Times New Roman"/>
                <w:sz w:val="18"/>
                <w:szCs w:val="24"/>
                <w:lang w:eastAsia="fr-FR"/>
              </w:rPr>
            </w:pPr>
          </w:p>
        </w:tc>
      </w:tr>
      <w:tr w:rsidR="000325FD" w:rsidRPr="0079510A" w:rsidTr="006A1F67">
        <w:trPr>
          <w:cantSplit/>
        </w:trPr>
        <w:tc>
          <w:tcPr>
            <w:tcW w:w="3006" w:type="dxa"/>
            <w:gridSpan w:val="3"/>
            <w:vMerge w:val="restart"/>
            <w:tcBorders>
              <w:top w:val="doub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1</w:t>
            </w:r>
            <w:r w:rsidRPr="0079510A">
              <w:rPr>
                <w:rFonts w:ascii="Times New Roman" w:eastAsia="Times New Roman" w:hAnsi="Times New Roman" w:cs="Times New Roman"/>
                <w:szCs w:val="24"/>
                <w:vertAlign w:val="superscript"/>
                <w:lang w:eastAsia="fr-FR"/>
              </w:rPr>
              <w:t>ère</w:t>
            </w:r>
            <w:r w:rsidRPr="0079510A">
              <w:rPr>
                <w:rFonts w:ascii="Times New Roman" w:eastAsia="Times New Roman" w:hAnsi="Times New Roman" w:cs="Times New Roman"/>
                <w:szCs w:val="24"/>
                <w:lang w:eastAsia="fr-FR"/>
              </w:rPr>
              <w:t xml:space="preserve"> année (1)</w:t>
            </w:r>
          </w:p>
        </w:tc>
        <w:tc>
          <w:tcPr>
            <w:tcW w:w="4808" w:type="dxa"/>
            <w:gridSpan w:val="2"/>
            <w:vMerge w:val="restart"/>
            <w:tcBorders>
              <w:top w:val="doub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0325FD" w:rsidRPr="0079510A" w:rsidTr="006A1F67">
        <w:trPr>
          <w:cantSplit/>
        </w:trPr>
        <w:tc>
          <w:tcPr>
            <w:tcW w:w="3006" w:type="dxa"/>
            <w:gridSpan w:val="3"/>
            <w:vMerge/>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c>
          <w:tcPr>
            <w:tcW w:w="991" w:type="dxa"/>
            <w:gridSpan w:val="2"/>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86" w:type="dxa"/>
            <w:gridSpan w:val="3"/>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892" w:type="dxa"/>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r>
      <w:tr w:rsidR="000325FD" w:rsidRPr="0079510A" w:rsidTr="006A1F67">
        <w:trPr>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6"/>
        </w:trPr>
        <w:tc>
          <w:tcPr>
            <w:tcW w:w="3006" w:type="dxa"/>
            <w:gridSpan w:val="3"/>
            <w:vAlign w:val="center"/>
          </w:tcPr>
          <w:p w:rsidR="000325FD"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991"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cantSplit/>
          <w:trHeight w:val="426"/>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Pr>
                <w:rFonts w:ascii="Times New Roman" w:eastAsia="Times New Roman" w:hAnsi="Times New Roman" w:cs="Times New Roman"/>
                <w:sz w:val="16"/>
                <w:szCs w:val="24"/>
                <w:lang w:eastAsia="fr-FR"/>
              </w:rPr>
              <w:t>de professionnalisation</w:t>
            </w:r>
          </w:p>
        </w:tc>
        <w:tc>
          <w:tcPr>
            <w:tcW w:w="2869" w:type="dxa"/>
            <w:gridSpan w:val="6"/>
            <w:vAlign w:val="center"/>
          </w:tcPr>
          <w:p w:rsidR="000325FD" w:rsidRPr="0079510A" w:rsidRDefault="000325FD" w:rsidP="006A1F67">
            <w:pPr>
              <w:spacing w:after="0" w:line="240" w:lineRule="exact"/>
              <w:rPr>
                <w:rFonts w:ascii="Times New Roman" w:eastAsia="Times New Roman" w:hAnsi="Times New Roman" w:cs="Times New Roman"/>
                <w:sz w:val="14"/>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val="en-GB" w:eastAsia="fr-FR"/>
              </w:rPr>
            </w:pPr>
          </w:p>
        </w:tc>
      </w:tr>
      <w:tr w:rsidR="000325FD" w:rsidRPr="0079510A" w:rsidTr="006A1F67">
        <w:trPr>
          <w:trHeight w:val="426"/>
        </w:trPr>
        <w:tc>
          <w:tcPr>
            <w:tcW w:w="3006" w:type="dxa"/>
            <w:gridSpan w:val="3"/>
            <w:tcBorders>
              <w:bottom w:val="doub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991" w:type="dxa"/>
            <w:gridSpan w:val="2"/>
            <w:tcBorders>
              <w:bottom w:val="doub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86" w:type="dxa"/>
            <w:gridSpan w:val="3"/>
            <w:tcBorders>
              <w:bottom w:val="doub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892" w:type="dxa"/>
            <w:tcBorders>
              <w:bottom w:val="doub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tcBorders>
              <w:bottom w:val="doub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cantSplit/>
        </w:trPr>
        <w:tc>
          <w:tcPr>
            <w:tcW w:w="3006" w:type="dxa"/>
            <w:gridSpan w:val="3"/>
            <w:vMerge w:val="restart"/>
            <w:tcBorders>
              <w:top w:val="doub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2</w:t>
            </w:r>
            <w:r w:rsidRPr="0079510A">
              <w:rPr>
                <w:rFonts w:ascii="Times New Roman" w:eastAsia="Times New Roman" w:hAnsi="Times New Roman" w:cs="Times New Roman"/>
                <w:szCs w:val="24"/>
                <w:vertAlign w:val="superscript"/>
                <w:lang w:eastAsia="fr-FR"/>
              </w:rPr>
              <w:t>ème</w:t>
            </w:r>
            <w:r w:rsidRPr="0079510A">
              <w:rPr>
                <w:rFonts w:ascii="Times New Roman" w:eastAsia="Times New Roman" w:hAnsi="Times New Roman" w:cs="Times New Roman"/>
                <w:szCs w:val="24"/>
                <w:lang w:eastAsia="fr-FR"/>
              </w:rPr>
              <w:t xml:space="preserve"> année (2)</w:t>
            </w:r>
          </w:p>
        </w:tc>
        <w:tc>
          <w:tcPr>
            <w:tcW w:w="4808" w:type="dxa"/>
            <w:gridSpan w:val="2"/>
            <w:vMerge w:val="restart"/>
            <w:tcBorders>
              <w:top w:val="doub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0325FD" w:rsidRPr="0079510A" w:rsidTr="006A1F67">
        <w:trPr>
          <w:cantSplit/>
        </w:trPr>
        <w:tc>
          <w:tcPr>
            <w:tcW w:w="3006" w:type="dxa"/>
            <w:gridSpan w:val="3"/>
            <w:vMerge/>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90" w:type="dxa"/>
            <w:gridSpan w:val="3"/>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93" w:type="dxa"/>
            <w:gridSpan w:val="2"/>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rsidR="000325FD" w:rsidRPr="0079510A" w:rsidRDefault="000325FD" w:rsidP="006A1F67">
            <w:pPr>
              <w:spacing w:after="0" w:line="240" w:lineRule="exact"/>
              <w:jc w:val="both"/>
              <w:rPr>
                <w:rFonts w:ascii="Times New Roman" w:eastAsia="Times New Roman" w:hAnsi="Times New Roman" w:cs="Times New Roman"/>
                <w:sz w:val="24"/>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Participer à la gestion des risques de la PME</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 personnel et participer à la GRH de la PME</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r w:rsidDel="00865BF2">
              <w:rPr>
                <w:rFonts w:ascii="Times New Roman" w:eastAsia="Times New Roman" w:hAnsi="Times New Roman" w:cs="Times New Roman"/>
                <w:sz w:val="16"/>
                <w:szCs w:val="24"/>
                <w:lang w:eastAsia="fr-FR"/>
              </w:rPr>
              <w:t xml:space="preserve"> </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r w:rsidR="000325FD" w:rsidRPr="0079510A" w:rsidTr="006A1F67">
        <w:trPr>
          <w:cantSplit/>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Pr>
                <w:rFonts w:ascii="Times New Roman" w:eastAsia="Times New Roman" w:hAnsi="Times New Roman" w:cs="Times New Roman"/>
                <w:sz w:val="16"/>
                <w:szCs w:val="24"/>
                <w:lang w:eastAsia="fr-FR"/>
              </w:rPr>
              <w:t>de professionnalisation</w:t>
            </w:r>
          </w:p>
        </w:tc>
        <w:tc>
          <w:tcPr>
            <w:tcW w:w="2869" w:type="dxa"/>
            <w:gridSpan w:val="6"/>
            <w:vAlign w:val="center"/>
          </w:tcPr>
          <w:p w:rsidR="000325FD" w:rsidRPr="0079510A" w:rsidRDefault="000325FD" w:rsidP="006A1F67">
            <w:pPr>
              <w:spacing w:after="0" w:line="240" w:lineRule="exact"/>
              <w:rPr>
                <w:rFonts w:ascii="Times New Roman" w:eastAsia="Times New Roman" w:hAnsi="Times New Roman" w:cs="Times New Roman"/>
                <w:sz w:val="16"/>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val="en-GB" w:eastAsia="fr-FR"/>
              </w:rPr>
            </w:pPr>
          </w:p>
        </w:tc>
      </w:tr>
      <w:tr w:rsidR="000325FD" w:rsidRPr="0079510A" w:rsidTr="006A1F67">
        <w:trPr>
          <w:trHeight w:val="425"/>
        </w:trPr>
        <w:tc>
          <w:tcPr>
            <w:tcW w:w="3006"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325FD" w:rsidRPr="0079510A" w:rsidRDefault="000325FD" w:rsidP="006A1F67">
            <w:pPr>
              <w:spacing w:after="0" w:line="240" w:lineRule="exact"/>
              <w:rPr>
                <w:rFonts w:ascii="Times New Roman" w:eastAsia="Times New Roman" w:hAnsi="Times New Roman" w:cs="Times New Roman"/>
                <w:sz w:val="16"/>
                <w:szCs w:val="24"/>
                <w:lang w:eastAsia="fr-FR"/>
              </w:rPr>
            </w:pPr>
          </w:p>
        </w:tc>
      </w:tr>
    </w:tbl>
    <w:p w:rsidR="000325FD" w:rsidRPr="0079510A" w:rsidRDefault="000325FD" w:rsidP="000325FD">
      <w:pPr>
        <w:pBdr>
          <w:bottom w:val="single" w:sz="4" w:space="1" w:color="auto"/>
        </w:pBd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(1) Année antérieure à celle de l’examen</w:t>
      </w:r>
      <w:r w:rsidRPr="0079510A">
        <w:rPr>
          <w:rFonts w:ascii="Times New Roman" w:eastAsia="Times New Roman" w:hAnsi="Times New Roman" w:cs="Times New Roman"/>
          <w:sz w:val="16"/>
          <w:szCs w:val="24"/>
          <w:lang w:eastAsia="fr-FR"/>
        </w:rPr>
        <w:tab/>
      </w:r>
      <w:r w:rsidRPr="0079510A">
        <w:rPr>
          <w:rFonts w:ascii="Times New Roman" w:eastAsia="Times New Roman" w:hAnsi="Times New Roman" w:cs="Times New Roman"/>
          <w:sz w:val="16"/>
          <w:szCs w:val="24"/>
          <w:lang w:eastAsia="fr-FR"/>
        </w:rPr>
        <w:tab/>
        <w:t>(2) Année de l’examen                (3) Très favorable (TF)  ou favorable (F)  ou doit faire ses preuves (DFSP)</w:t>
      </w:r>
    </w:p>
    <w:p w:rsidR="000325FD" w:rsidRPr="0079510A" w:rsidRDefault="000325FD" w:rsidP="000325FD">
      <w:pPr>
        <w:spacing w:after="0" w:line="240" w:lineRule="auto"/>
        <w:rPr>
          <w:rFonts w:ascii="Times New Roman" w:eastAsia="Times New Roman" w:hAnsi="Times New Roman" w:cs="Times New Roman"/>
          <w:sz w:val="6"/>
          <w:szCs w:val="6"/>
          <w:lang w:eastAsia="fr-FR"/>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8"/>
        <w:gridCol w:w="476"/>
        <w:gridCol w:w="686"/>
        <w:gridCol w:w="644"/>
        <w:gridCol w:w="704"/>
        <w:gridCol w:w="709"/>
        <w:gridCol w:w="714"/>
        <w:gridCol w:w="840"/>
        <w:gridCol w:w="672"/>
        <w:gridCol w:w="672"/>
        <w:gridCol w:w="2190"/>
      </w:tblGrid>
      <w:tr w:rsidR="000325FD" w:rsidRPr="0079510A" w:rsidTr="006A1F67">
        <w:trPr>
          <w:cantSplit/>
          <w:trHeight w:val="246"/>
        </w:trPr>
        <w:tc>
          <w:tcPr>
            <w:tcW w:w="2418" w:type="dxa"/>
            <w:vMerge w:val="restart"/>
            <w:tcBorders>
              <w:top w:val="nil"/>
              <w:left w:val="nil"/>
              <w:right w:val="single" w:sz="4" w:space="0" w:color="auto"/>
            </w:tcBorders>
          </w:tcPr>
          <w:p w:rsidR="000325FD" w:rsidRPr="0079510A" w:rsidRDefault="000325FD" w:rsidP="006A1F67">
            <w:pPr>
              <w:spacing w:after="0" w:line="240" w:lineRule="auto"/>
              <w:rPr>
                <w:rFonts w:ascii="Times New Roman" w:eastAsia="Times New Roman" w:hAnsi="Times New Roman" w:cs="Times New Roman"/>
                <w:smallCaps/>
                <w:sz w:val="16"/>
                <w:szCs w:val="24"/>
                <w:lang w:eastAsia="fr-FR"/>
              </w:rPr>
            </w:pPr>
            <w:r w:rsidRPr="0079510A">
              <w:rPr>
                <w:rFonts w:ascii="Times New Roman" w:eastAsia="Times New Roman" w:hAnsi="Times New Roman" w:cs="Times New Roman"/>
                <w:smallCaps/>
                <w:sz w:val="16"/>
                <w:szCs w:val="24"/>
                <w:lang w:eastAsia="fr-FR"/>
              </w:rPr>
              <w:t>avis du conseil de classe et observations éventuelles  (3)</w:t>
            </w:r>
          </w:p>
        </w:tc>
        <w:tc>
          <w:tcPr>
            <w:tcW w:w="6117" w:type="dxa"/>
            <w:gridSpan w:val="9"/>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jc w:val="center"/>
              <w:rPr>
                <w:rFonts w:ascii="Times New Roman" w:eastAsia="Times New Roman" w:hAnsi="Times New Roman" w:cs="Times New Roman"/>
                <w:b/>
                <w:sz w:val="18"/>
                <w:szCs w:val="16"/>
                <w:lang w:eastAsia="fr-FR"/>
              </w:rPr>
            </w:pPr>
            <w:r w:rsidRPr="0079510A">
              <w:rPr>
                <w:rFonts w:ascii="Times New Roman" w:eastAsia="Times New Roman" w:hAnsi="Times New Roman" w:cs="Times New Roman"/>
                <w:b/>
                <w:sz w:val="18"/>
                <w:szCs w:val="16"/>
                <w:lang w:eastAsia="fr-FR"/>
              </w:rPr>
              <w:t>Cotation de la classe</w:t>
            </w:r>
          </w:p>
        </w:tc>
        <w:tc>
          <w:tcPr>
            <w:tcW w:w="2190" w:type="dxa"/>
            <w:vMerge w:val="restart"/>
            <w:tcBorders>
              <w:top w:val="nil"/>
              <w:left w:val="single" w:sz="4" w:space="0" w:color="auto"/>
              <w:right w:val="nil"/>
            </w:tcBorders>
          </w:tcPr>
          <w:p w:rsidR="000325FD" w:rsidRPr="0079510A" w:rsidRDefault="000325FD" w:rsidP="006A1F67">
            <w:pPr>
              <w:spacing w:after="0" w:line="240" w:lineRule="auto"/>
              <w:jc w:val="center"/>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signature  du candidat et remarques éventuelles</w:t>
            </w:r>
          </w:p>
        </w:tc>
      </w:tr>
      <w:tr w:rsidR="000325FD" w:rsidRPr="0079510A" w:rsidTr="006A1F67">
        <w:trPr>
          <w:cantSplit/>
          <w:trHeight w:val="256"/>
        </w:trPr>
        <w:tc>
          <w:tcPr>
            <w:tcW w:w="2418" w:type="dxa"/>
            <w:vMerge/>
            <w:tcBorders>
              <w:left w:val="nil"/>
              <w:right w:val="single" w:sz="4" w:space="0" w:color="auto"/>
            </w:tcBorders>
          </w:tcPr>
          <w:p w:rsidR="000325FD" w:rsidRPr="0079510A" w:rsidRDefault="000325FD" w:rsidP="006A1F67">
            <w:pPr>
              <w:spacing w:after="0" w:line="240" w:lineRule="auto"/>
              <w:jc w:val="center"/>
              <w:rPr>
                <w:rFonts w:ascii="Times New Roman" w:eastAsia="Times New Roman" w:hAnsi="Times New Roman" w:cs="Times New Roman"/>
                <w:smallCaps/>
                <w:sz w:val="16"/>
                <w:szCs w:val="24"/>
                <w:lang w:eastAsia="fr-FR"/>
              </w:rPr>
            </w:pPr>
          </w:p>
        </w:tc>
        <w:tc>
          <w:tcPr>
            <w:tcW w:w="476" w:type="dxa"/>
            <w:vMerge w:val="restart"/>
            <w:tcBorders>
              <w:top w:val="single" w:sz="4" w:space="0" w:color="auto"/>
              <w:left w:val="single" w:sz="4" w:space="0" w:color="auto"/>
              <w:right w:val="single" w:sz="4" w:space="0" w:color="auto"/>
            </w:tcBorders>
            <w:textDirection w:val="btLr"/>
            <w:vAlign w:val="center"/>
          </w:tcPr>
          <w:p w:rsidR="000325FD" w:rsidRPr="0079510A" w:rsidRDefault="000325FD" w:rsidP="006A1F67">
            <w:pPr>
              <w:spacing w:after="0" w:line="240" w:lineRule="exact"/>
              <w:ind w:left="113" w:right="113"/>
              <w:jc w:val="center"/>
              <w:rPr>
                <w:rFonts w:ascii="Times New Roman" w:eastAsia="Times New Roman" w:hAnsi="Times New Roman" w:cs="Times New Roman"/>
                <w:sz w:val="24"/>
                <w:szCs w:val="16"/>
                <w:lang w:eastAsia="fr-FR"/>
              </w:rPr>
            </w:pPr>
            <w:r w:rsidRPr="0079510A">
              <w:rPr>
                <w:rFonts w:ascii="Times New Roman" w:eastAsia="Times New Roman" w:hAnsi="Times New Roman" w:cs="Times New Roman"/>
                <w:sz w:val="20"/>
                <w:szCs w:val="20"/>
                <w:lang w:eastAsia="fr-FR"/>
              </w:rPr>
              <w:t>Répartition en %</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4"/>
                <w:szCs w:val="16"/>
                <w:lang w:eastAsia="fr-FR"/>
              </w:rPr>
              <w:t>Avis</w:t>
            </w:r>
          </w:p>
        </w:tc>
        <w:tc>
          <w:tcPr>
            <w:tcW w:w="709" w:type="dxa"/>
            <w:vMerge w:val="restart"/>
            <w:tcBorders>
              <w:top w:val="single" w:sz="4" w:space="0" w:color="auto"/>
              <w:left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Effectif total de la classe</w:t>
            </w:r>
          </w:p>
        </w:tc>
        <w:tc>
          <w:tcPr>
            <w:tcW w:w="714" w:type="dxa"/>
            <w:vMerge w:val="restart"/>
            <w:tcBorders>
              <w:top w:val="single" w:sz="4" w:space="0" w:color="auto"/>
              <w:left w:val="single" w:sz="4" w:space="0" w:color="auto"/>
              <w:right w:val="single" w:sz="4" w:space="0" w:color="auto"/>
            </w:tcBorders>
          </w:tcPr>
          <w:p w:rsidR="000325FD" w:rsidRPr="0079510A" w:rsidRDefault="000325FD" w:rsidP="006A1F67">
            <w:pPr>
              <w:spacing w:after="0" w:line="240" w:lineRule="exact"/>
              <w:jc w:val="center"/>
              <w:rPr>
                <w:rFonts w:ascii="Times New Roman" w:eastAsia="Times New Roman" w:hAnsi="Times New Roman" w:cs="Times New Roman"/>
                <w:sz w:val="18"/>
                <w:szCs w:val="16"/>
                <w:lang w:eastAsia="fr-FR"/>
              </w:rPr>
            </w:pPr>
          </w:p>
          <w:p w:rsidR="000325FD" w:rsidRPr="0079510A" w:rsidRDefault="000325FD" w:rsidP="006A1F67">
            <w:pPr>
              <w:spacing w:after="0" w:line="240" w:lineRule="exact"/>
              <w:jc w:val="center"/>
              <w:rPr>
                <w:rFonts w:ascii="Times New Roman" w:eastAsia="Times New Roman" w:hAnsi="Times New Roman" w:cs="Times New Roman"/>
                <w:sz w:val="18"/>
                <w:szCs w:val="16"/>
                <w:lang w:eastAsia="fr-FR"/>
              </w:rPr>
            </w:pPr>
            <w:r w:rsidRPr="0079510A">
              <w:rPr>
                <w:rFonts w:ascii="Times New Roman" w:eastAsia="Times New Roman" w:hAnsi="Times New Roman" w:cs="Times New Roman"/>
                <w:sz w:val="18"/>
                <w:szCs w:val="16"/>
                <w:lang w:eastAsia="fr-FR"/>
              </w:rPr>
              <w:t>Année</w:t>
            </w:r>
          </w:p>
        </w:tc>
        <w:tc>
          <w:tcPr>
            <w:tcW w:w="2184" w:type="dxa"/>
            <w:gridSpan w:val="3"/>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Résultats des 3 dernières années</w:t>
            </w:r>
          </w:p>
        </w:tc>
        <w:tc>
          <w:tcPr>
            <w:tcW w:w="2190" w:type="dxa"/>
            <w:vMerge/>
            <w:tcBorders>
              <w:left w:val="single" w:sz="4" w:space="0" w:color="auto"/>
              <w:right w:val="nil"/>
            </w:tcBorders>
          </w:tcPr>
          <w:p w:rsidR="000325FD" w:rsidRPr="0079510A" w:rsidRDefault="000325FD" w:rsidP="006A1F67">
            <w:pPr>
              <w:spacing w:after="0" w:line="240" w:lineRule="exact"/>
              <w:jc w:val="center"/>
              <w:rPr>
                <w:rFonts w:ascii="Times New Roman" w:eastAsia="Times New Roman" w:hAnsi="Times New Roman" w:cs="Times New Roman"/>
                <w:sz w:val="18"/>
                <w:szCs w:val="24"/>
                <w:lang w:eastAsia="fr-FR"/>
              </w:rPr>
            </w:pPr>
          </w:p>
        </w:tc>
      </w:tr>
      <w:tr w:rsidR="000325FD" w:rsidRPr="0079510A" w:rsidTr="006A1F67">
        <w:trPr>
          <w:cantSplit/>
          <w:trHeight w:val="337"/>
        </w:trPr>
        <w:tc>
          <w:tcPr>
            <w:tcW w:w="2418" w:type="dxa"/>
            <w:vMerge/>
            <w:tcBorders>
              <w:left w:val="nil"/>
              <w:right w:val="single" w:sz="4" w:space="0" w:color="auto"/>
            </w:tcBorders>
          </w:tcPr>
          <w:p w:rsidR="000325FD" w:rsidRPr="0079510A" w:rsidRDefault="000325FD" w:rsidP="006A1F67">
            <w:pPr>
              <w:spacing w:after="0" w:line="240" w:lineRule="auto"/>
              <w:jc w:val="center"/>
              <w:rPr>
                <w:rFonts w:ascii="Times New Roman" w:eastAsia="Times New Roman" w:hAnsi="Times New Roman" w:cs="Times New Roman"/>
                <w:smallCaps/>
                <w:sz w:val="16"/>
                <w:szCs w:val="24"/>
                <w:lang w:eastAsia="fr-FR"/>
              </w:rPr>
            </w:pPr>
          </w:p>
        </w:tc>
        <w:tc>
          <w:tcPr>
            <w:tcW w:w="476"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86" w:type="dxa"/>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TF</w:t>
            </w:r>
          </w:p>
        </w:tc>
        <w:tc>
          <w:tcPr>
            <w:tcW w:w="644" w:type="dxa"/>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F</w:t>
            </w:r>
          </w:p>
        </w:tc>
        <w:tc>
          <w:tcPr>
            <w:tcW w:w="704" w:type="dxa"/>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DFSP</w:t>
            </w:r>
          </w:p>
        </w:tc>
        <w:tc>
          <w:tcPr>
            <w:tcW w:w="709" w:type="dxa"/>
            <w:vMerge/>
            <w:tcBorders>
              <w:left w:val="single" w:sz="4" w:space="0" w:color="auto"/>
              <w:bottom w:val="single" w:sz="4" w:space="0" w:color="auto"/>
              <w:right w:val="single" w:sz="4" w:space="0" w:color="auto"/>
            </w:tcBorders>
          </w:tcPr>
          <w:p w:rsidR="000325FD" w:rsidRPr="0079510A" w:rsidRDefault="000325FD" w:rsidP="006A1F67">
            <w:pPr>
              <w:spacing w:after="0" w:line="240" w:lineRule="exact"/>
              <w:jc w:val="center"/>
              <w:rPr>
                <w:rFonts w:ascii="Times New Roman" w:eastAsia="Times New Roman" w:hAnsi="Times New Roman" w:cs="Times New Roman"/>
                <w:sz w:val="12"/>
                <w:szCs w:val="16"/>
                <w:lang w:eastAsia="fr-FR"/>
              </w:rPr>
            </w:pPr>
          </w:p>
        </w:tc>
        <w:tc>
          <w:tcPr>
            <w:tcW w:w="714" w:type="dxa"/>
            <w:vMerge/>
            <w:tcBorders>
              <w:left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16"/>
                <w:szCs w:val="16"/>
                <w:lang w:eastAsia="fr-FR"/>
              </w:rPr>
            </w:pPr>
          </w:p>
        </w:tc>
        <w:tc>
          <w:tcPr>
            <w:tcW w:w="840" w:type="dxa"/>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Présentés</w:t>
            </w:r>
          </w:p>
        </w:tc>
        <w:tc>
          <w:tcPr>
            <w:tcW w:w="672" w:type="dxa"/>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Reçus</w:t>
            </w:r>
          </w:p>
        </w:tc>
        <w:tc>
          <w:tcPr>
            <w:tcW w:w="672" w:type="dxa"/>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w:t>
            </w:r>
          </w:p>
        </w:tc>
        <w:tc>
          <w:tcPr>
            <w:tcW w:w="2190" w:type="dxa"/>
            <w:vMerge/>
            <w:tcBorders>
              <w:left w:val="single" w:sz="4" w:space="0" w:color="auto"/>
              <w:right w:val="nil"/>
            </w:tcBorders>
          </w:tcPr>
          <w:p w:rsidR="000325FD" w:rsidRPr="0079510A" w:rsidRDefault="000325FD" w:rsidP="006A1F67">
            <w:pPr>
              <w:spacing w:after="0" w:line="240" w:lineRule="exact"/>
              <w:jc w:val="center"/>
              <w:rPr>
                <w:rFonts w:ascii="Times New Roman" w:eastAsia="Times New Roman" w:hAnsi="Times New Roman" w:cs="Times New Roman"/>
                <w:sz w:val="18"/>
                <w:szCs w:val="24"/>
                <w:lang w:eastAsia="fr-FR"/>
              </w:rPr>
            </w:pPr>
          </w:p>
        </w:tc>
      </w:tr>
      <w:tr w:rsidR="000325FD" w:rsidRPr="0079510A" w:rsidTr="006A1F67">
        <w:trPr>
          <w:cantSplit/>
          <w:trHeight w:val="261"/>
        </w:trPr>
        <w:tc>
          <w:tcPr>
            <w:tcW w:w="2418" w:type="dxa"/>
            <w:vMerge/>
            <w:tcBorders>
              <w:left w:val="nil"/>
              <w:right w:val="sing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86" w:type="dxa"/>
            <w:vMerge w:val="restart"/>
            <w:tcBorders>
              <w:top w:val="single" w:sz="4" w:space="0" w:color="auto"/>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p w:rsidR="000325FD" w:rsidRPr="0079510A" w:rsidRDefault="000325FD" w:rsidP="006A1F67">
            <w:pPr>
              <w:spacing w:after="0" w:line="240" w:lineRule="exact"/>
              <w:rPr>
                <w:rFonts w:ascii="Times New Roman" w:eastAsia="Times New Roman" w:hAnsi="Times New Roman" w:cs="Times New Roman"/>
                <w:sz w:val="14"/>
                <w:szCs w:val="16"/>
                <w:lang w:eastAsia="fr-FR"/>
              </w:rPr>
            </w:pPr>
          </w:p>
          <w:p w:rsidR="000325FD" w:rsidRPr="0079510A" w:rsidRDefault="000325FD" w:rsidP="006A1F67">
            <w:pPr>
              <w:spacing w:after="0" w:line="240" w:lineRule="exact"/>
              <w:rPr>
                <w:rFonts w:ascii="Times New Roman" w:eastAsia="Times New Roman" w:hAnsi="Times New Roman" w:cs="Times New Roman"/>
                <w:sz w:val="14"/>
                <w:szCs w:val="16"/>
                <w:lang w:eastAsia="fr-FR"/>
              </w:rPr>
            </w:pPr>
          </w:p>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44" w:type="dxa"/>
            <w:vMerge w:val="restart"/>
            <w:tcBorders>
              <w:top w:val="single" w:sz="4" w:space="0" w:color="auto"/>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04" w:type="dxa"/>
            <w:vMerge w:val="restart"/>
            <w:tcBorders>
              <w:top w:val="single" w:sz="4" w:space="0" w:color="auto"/>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09" w:type="dxa"/>
            <w:vMerge w:val="restart"/>
            <w:tcBorders>
              <w:top w:val="single" w:sz="4" w:space="0" w:color="auto"/>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0325FD" w:rsidRPr="0079510A" w:rsidRDefault="000325FD" w:rsidP="006A1F67">
            <w:pPr>
              <w:spacing w:after="0" w:line="240" w:lineRule="exact"/>
              <w:rPr>
                <w:rFonts w:ascii="Times New Roman" w:eastAsia="Times New Roman" w:hAnsi="Times New Roman" w:cs="Times New Roman"/>
                <w:sz w:val="18"/>
                <w:szCs w:val="24"/>
                <w:lang w:eastAsia="fr-FR"/>
              </w:rPr>
            </w:pPr>
          </w:p>
        </w:tc>
      </w:tr>
      <w:tr w:rsidR="000325FD" w:rsidRPr="0079510A" w:rsidTr="006A1F67">
        <w:trPr>
          <w:cantSplit/>
          <w:trHeight w:val="246"/>
        </w:trPr>
        <w:tc>
          <w:tcPr>
            <w:tcW w:w="2418" w:type="dxa"/>
            <w:vMerge/>
            <w:tcBorders>
              <w:left w:val="nil"/>
              <w:right w:val="sing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0325FD" w:rsidRPr="0079510A" w:rsidRDefault="000325FD" w:rsidP="006A1F67">
            <w:pPr>
              <w:spacing w:after="0" w:line="240" w:lineRule="exact"/>
              <w:rPr>
                <w:rFonts w:ascii="Times New Roman" w:eastAsia="Times New Roman" w:hAnsi="Times New Roman" w:cs="Times New Roman"/>
                <w:sz w:val="18"/>
                <w:szCs w:val="24"/>
                <w:lang w:eastAsia="fr-FR"/>
              </w:rPr>
            </w:pPr>
          </w:p>
        </w:tc>
      </w:tr>
      <w:tr w:rsidR="000325FD" w:rsidRPr="0079510A" w:rsidTr="006A1F67">
        <w:trPr>
          <w:cantSplit/>
          <w:trHeight w:val="277"/>
        </w:trPr>
        <w:tc>
          <w:tcPr>
            <w:tcW w:w="2418" w:type="dxa"/>
            <w:vMerge/>
            <w:tcBorders>
              <w:left w:val="nil"/>
              <w:right w:val="single" w:sz="4" w:space="0" w:color="auto"/>
            </w:tcBorders>
            <w:vAlign w:val="center"/>
          </w:tcPr>
          <w:p w:rsidR="000325FD" w:rsidRPr="0079510A" w:rsidRDefault="000325FD" w:rsidP="006A1F67">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0325FD" w:rsidRPr="0079510A" w:rsidRDefault="000325FD" w:rsidP="006A1F67">
            <w:pPr>
              <w:spacing w:after="0" w:line="240" w:lineRule="exact"/>
              <w:rPr>
                <w:rFonts w:ascii="Times New Roman" w:eastAsia="Times New Roman" w:hAnsi="Times New Roman" w:cs="Times New Roman"/>
                <w:sz w:val="18"/>
                <w:szCs w:val="24"/>
                <w:lang w:eastAsia="fr-FR"/>
              </w:rPr>
            </w:pPr>
          </w:p>
        </w:tc>
      </w:tr>
    </w:tbl>
    <w:p w:rsidR="000325FD" w:rsidRPr="0079510A" w:rsidRDefault="000325FD" w:rsidP="000325FD">
      <w:pPr>
        <w:tabs>
          <w:tab w:val="left" w:pos="-2340"/>
        </w:tabs>
        <w:spacing w:after="0" w:line="240" w:lineRule="exact"/>
        <w:ind w:left="540" w:right="-311"/>
        <w:rPr>
          <w:rFonts w:ascii="Times New Roman" w:eastAsia="Times New Roman" w:hAnsi="Times New Roman" w:cs="Times New Roman"/>
          <w:lang w:eastAsia="fr-FR"/>
        </w:rPr>
      </w:pPr>
    </w:p>
    <w:p w:rsidR="000325FD" w:rsidRPr="0079510A" w:rsidRDefault="000325FD" w:rsidP="000325FD">
      <w:pPr>
        <w:spacing w:after="0" w:line="240" w:lineRule="exact"/>
        <w:rPr>
          <w:rFonts w:ascii="Times New Roman" w:eastAsia="Times New Roman" w:hAnsi="Times New Roman" w:cs="Times New Roman"/>
          <w:szCs w:val="24"/>
          <w:lang w:eastAsia="fr-FR"/>
        </w:rPr>
        <w:sectPr w:rsidR="000325FD" w:rsidRPr="0079510A" w:rsidSect="005F2AD1">
          <w:headerReference w:type="even" r:id="rId4"/>
          <w:footerReference w:type="even" r:id="rId5"/>
          <w:footerReference w:type="default" r:id="rId6"/>
          <w:pgSz w:w="11907" w:h="16840" w:code="9"/>
          <w:pgMar w:top="568" w:right="720" w:bottom="142" w:left="720" w:header="567" w:footer="0" w:gutter="0"/>
          <w:paperSrc w:first="7" w:other="7"/>
          <w:pgNumType w:start="12"/>
          <w:cols w:space="720"/>
          <w:rtlGutter/>
          <w:docGrid w:linePitch="272"/>
        </w:sectPr>
      </w:pPr>
    </w:p>
    <w:p w:rsidR="000325FD" w:rsidRPr="007B6A0B" w:rsidRDefault="000325FD" w:rsidP="000325FD">
      <w:pPr>
        <w:spacing w:after="0" w:line="240" w:lineRule="auto"/>
        <w:rPr>
          <w:rFonts w:ascii="Times New Roman" w:eastAsia="Times New Roman" w:hAnsi="Times New Roman" w:cs="Times New Roman"/>
          <w:b/>
          <w:sz w:val="10"/>
          <w:szCs w:val="10"/>
          <w:lang w:eastAsia="fr-FR"/>
        </w:rPr>
      </w:pPr>
      <w:r w:rsidRPr="00D77DE5">
        <w:rPr>
          <w:rFonts w:ascii="Times New Roman" w:eastAsia="Times New Roman" w:hAnsi="Times New Roman" w:cs="Times New Roman"/>
          <w:b/>
          <w:lang w:eastAsia="fr-FR"/>
        </w:rPr>
        <w:lastRenderedPageBreak/>
        <w:t>ANNEXE</w:t>
      </w:r>
      <w:r>
        <w:rPr>
          <w:rFonts w:ascii="Times New Roman" w:eastAsia="Times New Roman" w:hAnsi="Times New Roman" w:cs="Times New Roman"/>
          <w:b/>
          <w:szCs w:val="24"/>
          <w:lang w:eastAsia="fr-FR"/>
        </w:rPr>
        <w:t xml:space="preserve"> III-1 (suite)</w:t>
      </w:r>
      <w:r w:rsidRPr="0079510A">
        <w:rPr>
          <w:rFonts w:ascii="Times New Roman" w:eastAsia="Times New Roman" w:hAnsi="Times New Roman" w:cs="Times New Roman"/>
          <w:b/>
          <w:szCs w:val="24"/>
          <w:lang w:eastAsia="fr-FR"/>
        </w:rPr>
        <w:t> </w:t>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t xml:space="preserve"> LIVRET SCOLAIRE – VERSO</w:t>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r w:rsidRPr="0079510A">
        <w:rPr>
          <w:rFonts w:ascii="Times New Roman" w:eastAsia="Times New Roman" w:hAnsi="Times New Roman" w:cs="Times New Roman"/>
          <w:b/>
          <w:szCs w:val="24"/>
          <w:lang w:eastAsia="fr-FR"/>
        </w:rPr>
        <w:tab/>
      </w:r>
    </w:p>
    <w:p w:rsidR="000325FD" w:rsidRPr="0095627B" w:rsidRDefault="000325FD" w:rsidP="000325FD">
      <w:pPr>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24"/>
          <w:szCs w:val="24"/>
          <w:lang w:eastAsia="fr-FR"/>
        </w:rPr>
        <w:t xml:space="preserve">MATIÈRES ENSEIGNÉES </w:t>
      </w:r>
      <w:r w:rsidRPr="0079510A">
        <w:rPr>
          <w:rFonts w:ascii="Times New Roman" w:eastAsia="Times New Roman" w:hAnsi="Times New Roman" w:cs="Times New Roman"/>
          <w:sz w:val="18"/>
          <w:szCs w:val="18"/>
          <w:lang w:eastAsia="fr-FR"/>
        </w:rPr>
        <w:t>(Dans l</w:t>
      </w:r>
      <w:r>
        <w:rPr>
          <w:rFonts w:ascii="Times New Roman" w:eastAsia="Times New Roman" w:hAnsi="Times New Roman" w:cs="Times New Roman"/>
          <w:sz w:val="18"/>
          <w:szCs w:val="18"/>
          <w:lang w:eastAsia="fr-FR"/>
        </w:rPr>
        <w:t xml:space="preserve">e même ordre qu’au recto)     </w:t>
      </w:r>
      <w:r w:rsidRPr="0079510A">
        <w:rPr>
          <w:rFonts w:ascii="Times New Roman" w:eastAsia="Times New Roman" w:hAnsi="Times New Roman" w:cs="Times New Roman"/>
          <w:sz w:val="18"/>
          <w:szCs w:val="18"/>
          <w:lang w:eastAsia="fr-FR"/>
        </w:rPr>
        <w:t xml:space="preserve"> </w:t>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Pr>
          <w:rFonts w:ascii="Times New Roman" w:eastAsia="Times New Roman" w:hAnsi="Times New Roman" w:cs="Times New Roman"/>
          <w:b/>
          <w:bCs/>
          <w:szCs w:val="18"/>
          <w:lang w:eastAsia="fr-FR"/>
        </w:rPr>
        <w:t xml:space="preserve">                  </w:t>
      </w:r>
      <w:r w:rsidRPr="00F00D51">
        <w:rPr>
          <w:rFonts w:ascii="Times New Roman" w:eastAsia="Times New Roman" w:hAnsi="Times New Roman" w:cs="Times New Roman"/>
          <w:b/>
          <w:szCs w:val="24"/>
          <w:lang w:eastAsia="fr-FR"/>
        </w:rPr>
        <w:t>BTS Gestion de la PME</w:t>
      </w:r>
    </w:p>
    <w:p w:rsidR="000325FD" w:rsidRPr="0095627B" w:rsidRDefault="000325FD" w:rsidP="000325FD">
      <w:pPr>
        <w:spacing w:after="0" w:line="240" w:lineRule="auto"/>
        <w:rPr>
          <w:rFonts w:ascii="Times New Roman" w:eastAsia="Times New Roman" w:hAnsi="Times New Roman" w:cs="Times New Roman"/>
          <w:sz w:val="18"/>
          <w:szCs w:val="18"/>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0"/>
        <w:gridCol w:w="282"/>
        <w:gridCol w:w="527"/>
        <w:gridCol w:w="530"/>
        <w:gridCol w:w="527"/>
        <w:gridCol w:w="528"/>
        <w:gridCol w:w="528"/>
        <w:gridCol w:w="528"/>
        <w:gridCol w:w="460"/>
        <w:gridCol w:w="460"/>
        <w:gridCol w:w="567"/>
        <w:gridCol w:w="567"/>
        <w:gridCol w:w="588"/>
        <w:gridCol w:w="528"/>
        <w:gridCol w:w="528"/>
        <w:gridCol w:w="479"/>
        <w:gridCol w:w="577"/>
        <w:gridCol w:w="567"/>
        <w:gridCol w:w="567"/>
        <w:gridCol w:w="567"/>
        <w:gridCol w:w="528"/>
        <w:gridCol w:w="607"/>
        <w:gridCol w:w="567"/>
        <w:gridCol w:w="517"/>
      </w:tblGrid>
      <w:tr w:rsidR="000325FD" w:rsidRPr="0079510A" w:rsidTr="006A1F67">
        <w:trPr>
          <w:cantSplit/>
          <w:trHeight w:hRule="exact" w:val="590"/>
          <w:jc w:val="center"/>
        </w:trPr>
        <w:tc>
          <w:tcPr>
            <w:tcW w:w="450" w:type="dxa"/>
            <w:tcBorders>
              <w:top w:val="nil"/>
              <w:left w:val="nil"/>
              <w:bottom w:val="nil"/>
              <w:right w:val="nil"/>
            </w:tcBorders>
          </w:tcPr>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tc>
        <w:tc>
          <w:tcPr>
            <w:tcW w:w="282" w:type="dxa"/>
            <w:vMerge w:val="restart"/>
            <w:tcBorders>
              <w:top w:val="nil"/>
              <w:left w:val="nil"/>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8489" w:type="dxa"/>
            <w:gridSpan w:val="16"/>
            <w:tcBorders>
              <w:top w:val="single" w:sz="4" w:space="0" w:color="auto"/>
              <w:left w:val="single" w:sz="4" w:space="0" w:color="auto"/>
              <w:right w:val="single" w:sz="4" w:space="0" w:color="auto"/>
            </w:tcBorders>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communs aux deux années de formation</w:t>
            </w: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2</w:t>
            </w:r>
            <w:r w:rsidRPr="0079510A">
              <w:rPr>
                <w:rFonts w:ascii="Times New Roman" w:eastAsia="Times New Roman" w:hAnsi="Times New Roman" w:cs="Times New Roman"/>
                <w:sz w:val="24"/>
                <w:szCs w:val="18"/>
                <w:vertAlign w:val="superscript"/>
                <w:lang w:eastAsia="fr-FR"/>
              </w:rPr>
              <w:t>ème</w:t>
            </w:r>
            <w:r w:rsidRPr="0079510A">
              <w:rPr>
                <w:rFonts w:ascii="Times New Roman" w:eastAsia="Times New Roman" w:hAnsi="Times New Roman" w:cs="Times New Roman"/>
                <w:sz w:val="24"/>
                <w:szCs w:val="18"/>
                <w:lang w:eastAsia="fr-FR"/>
              </w:rPr>
              <w:t xml:space="preserve"> année</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24"/>
                <w:szCs w:val="18"/>
                <w:lang w:eastAsia="fr-FR"/>
              </w:rPr>
              <w:t>(*</w:t>
            </w:r>
            <w:r w:rsidRPr="0079510A">
              <w:rPr>
                <w:rFonts w:ascii="Times New Roman" w:eastAsia="Times New Roman" w:hAnsi="Times New Roman" w:cs="Times New Roman"/>
                <w:sz w:val="24"/>
                <w:szCs w:val="18"/>
                <w:lang w:eastAsia="fr-FR"/>
              </w:rPr>
              <w:t>)</w:t>
            </w:r>
          </w:p>
        </w:tc>
      </w:tr>
      <w:tr w:rsidR="000325FD" w:rsidRPr="0079510A" w:rsidTr="006A1F67">
        <w:trPr>
          <w:cantSplit/>
          <w:trHeight w:hRule="exact" w:val="1819"/>
          <w:jc w:val="center"/>
        </w:trPr>
        <w:tc>
          <w:tcPr>
            <w:tcW w:w="450" w:type="dxa"/>
            <w:tcBorders>
              <w:top w:val="nil"/>
              <w:left w:val="nil"/>
              <w:bottom w:val="nil"/>
              <w:right w:val="nil"/>
            </w:tcBorders>
          </w:tcPr>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Comic Sans MS" w:eastAsia="Times New Roman" w:hAnsi="Comic Sans MS" w:cs="Arial"/>
                <w:noProof/>
                <w:sz w:val="16"/>
                <w:szCs w:val="16"/>
                <w:lang w:eastAsia="fr-FR"/>
              </w:rPr>
            </w:pPr>
          </w:p>
          <w:p w:rsidR="000325FD" w:rsidRPr="0079510A" w:rsidRDefault="000325FD" w:rsidP="006A1F67">
            <w:pPr>
              <w:spacing w:after="0" w:line="240" w:lineRule="auto"/>
              <w:jc w:val="center"/>
              <w:rPr>
                <w:rFonts w:ascii="Arial" w:eastAsia="Times New Roman" w:hAnsi="Arial" w:cs="Arial"/>
                <w:noProof/>
                <w:sz w:val="24"/>
                <w:szCs w:val="24"/>
                <w:lang w:eastAsia="fr-FR"/>
              </w:rPr>
            </w:pPr>
          </w:p>
        </w:tc>
        <w:tc>
          <w:tcPr>
            <w:tcW w:w="282" w:type="dxa"/>
            <w:vMerge/>
            <w:tcBorders>
              <w:left w:val="nil"/>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BF39F9" w:rsidRDefault="000325FD" w:rsidP="006A1F67">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Culture générale et expression</w:t>
            </w:r>
          </w:p>
        </w:tc>
        <w:tc>
          <w:tcPr>
            <w:tcW w:w="1055"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BF39F9" w:rsidRDefault="000325FD" w:rsidP="006A1F67">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Langue vivante étrangère 1</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Culture économique juridique et managériale</w:t>
            </w:r>
          </w:p>
        </w:tc>
        <w:tc>
          <w:tcPr>
            <w:tcW w:w="920" w:type="dxa"/>
            <w:gridSpan w:val="2"/>
            <w:tcBorders>
              <w:top w:val="single" w:sz="4" w:space="0" w:color="auto"/>
              <w:left w:val="single" w:sz="4" w:space="0" w:color="auto"/>
              <w:bottom w:val="single" w:sz="4" w:space="0" w:color="auto"/>
              <w:right w:val="single" w:sz="4" w:space="0" w:color="auto"/>
            </w:tcBorders>
            <w:textDirection w:val="btLr"/>
          </w:tcPr>
          <w:p w:rsidR="000325FD" w:rsidRDefault="000325FD" w:rsidP="006A1F67">
            <w:pPr>
              <w:spacing w:after="0" w:line="240" w:lineRule="auto"/>
              <w:ind w:left="113" w:right="113"/>
              <w:jc w:val="center"/>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sidRPr="00F00D51">
              <w:rPr>
                <w:rFonts w:ascii="Times New Roman" w:eastAsia="Times New Roman" w:hAnsi="Times New Roman" w:cs="Times New Roman"/>
                <w:sz w:val="16"/>
                <w:szCs w:val="24"/>
                <w:lang w:eastAsia="fr-FR"/>
              </w:rPr>
              <w:t>Soutenir le fonctionnement et le développement de la PME</w:t>
            </w:r>
            <w:r w:rsidRPr="00EF2DBB">
              <w:rPr>
                <w:rFonts w:ascii="Times New Roman" w:eastAsia="Times New Roman" w:hAnsi="Times New Roman" w:cs="Times New Roman"/>
                <w:sz w:val="16"/>
                <w:szCs w:val="24"/>
                <w:lang w:eastAsia="fr-FR"/>
              </w:rPr>
              <w:t xml:space="preserve"> </w:t>
            </w:r>
          </w:p>
        </w:tc>
        <w:tc>
          <w:tcPr>
            <w:tcW w:w="1007"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Communication</w:t>
            </w:r>
          </w:p>
        </w:tc>
        <w:tc>
          <w:tcPr>
            <w:tcW w:w="1144"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sidRPr="00EF2DBB">
              <w:rPr>
                <w:rFonts w:ascii="Times New Roman" w:eastAsia="Times New Roman" w:hAnsi="Times New Roman" w:cs="Times New Roman"/>
                <w:sz w:val="16"/>
                <w:szCs w:val="24"/>
                <w:lang w:eastAsia="fr-FR"/>
              </w:rPr>
              <w:t>Atelier de professionnalisation</w:t>
            </w:r>
            <w:r w:rsidRPr="00F00D51" w:rsidDel="00575D63">
              <w:rPr>
                <w:rFonts w:ascii="Times New Roman" w:eastAsia="Times New Roman" w:hAnsi="Times New Roman" w:cs="Times New Roman"/>
                <w:sz w:val="16"/>
                <w:szCs w:val="24"/>
                <w:lang w:eastAsia="fr-FR"/>
              </w:rPr>
              <w:t xml:space="preserve">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Participer à la gestion des risques de la PME</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 personnel et participer à la GRH de la PME</w:t>
            </w:r>
          </w:p>
        </w:tc>
        <w:tc>
          <w:tcPr>
            <w:tcW w:w="1084" w:type="dxa"/>
            <w:gridSpan w:val="2"/>
            <w:tcBorders>
              <w:top w:val="single" w:sz="4" w:space="0" w:color="auto"/>
              <w:left w:val="single" w:sz="4" w:space="0" w:color="auto"/>
              <w:bottom w:val="single" w:sz="4" w:space="0" w:color="auto"/>
              <w:right w:val="single" w:sz="4" w:space="0" w:color="auto"/>
            </w:tcBorders>
            <w:textDirection w:val="btLr"/>
            <w:vAlign w:val="center"/>
          </w:tcPr>
          <w:p w:rsidR="000325FD" w:rsidRPr="0079510A" w:rsidRDefault="000325FD" w:rsidP="006A1F67">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 xml:space="preserve">Langue vivante étrangère </w:t>
            </w:r>
            <w:r>
              <w:rPr>
                <w:rFonts w:ascii="Times New Roman" w:eastAsia="Times New Roman" w:hAnsi="Times New Roman" w:cs="Times New Roman"/>
                <w:sz w:val="16"/>
                <w:szCs w:val="24"/>
                <w:lang w:eastAsia="fr-FR"/>
              </w:rPr>
              <w:t>II</w:t>
            </w:r>
            <w:r w:rsidRPr="00BF39F9">
              <w:rPr>
                <w:rFonts w:ascii="Times New Roman" w:eastAsia="Times New Roman" w:hAnsi="Times New Roman" w:cs="Times New Roman"/>
                <w:sz w:val="16"/>
                <w:szCs w:val="24"/>
                <w:lang w:eastAsia="fr-FR"/>
              </w:rPr>
              <w:t xml:space="preserve"> </w:t>
            </w:r>
          </w:p>
        </w:tc>
      </w:tr>
      <w:tr w:rsidR="000325FD" w:rsidRPr="0079510A" w:rsidTr="006A1F67">
        <w:trPr>
          <w:cantSplit/>
          <w:trHeight w:hRule="exact" w:val="479"/>
          <w:jc w:val="center"/>
        </w:trPr>
        <w:tc>
          <w:tcPr>
            <w:tcW w:w="450" w:type="dxa"/>
            <w:vMerge w:val="restart"/>
            <w:tcBorders>
              <w:top w:val="nil"/>
              <w:left w:val="nil"/>
              <w:bottom w:val="nil"/>
            </w:tcBorders>
            <w:vAlign w:val="center"/>
          </w:tcPr>
          <w:p w:rsidR="000325FD" w:rsidRPr="0079510A" w:rsidRDefault="000325FD" w:rsidP="006A1F67">
            <w:pPr>
              <w:spacing w:after="0" w:line="240" w:lineRule="auto"/>
              <w:jc w:val="center"/>
              <w:rPr>
                <w:rFonts w:ascii="Arial" w:eastAsia="Times New Roman" w:hAnsi="Arial" w:cs="Arial"/>
                <w:noProof/>
                <w:sz w:val="18"/>
                <w:szCs w:val="18"/>
                <w:lang w:eastAsia="fr-FR"/>
              </w:rPr>
            </w:pPr>
          </w:p>
          <w:p w:rsidR="000325FD" w:rsidRPr="0079510A" w:rsidRDefault="000325FD" w:rsidP="006A1F67">
            <w:pPr>
              <w:spacing w:after="0" w:line="240" w:lineRule="auto"/>
              <w:jc w:val="center"/>
              <w:rPr>
                <w:rFonts w:ascii="Arial" w:eastAsia="Times New Roman" w:hAnsi="Arial" w:cs="Arial"/>
                <w:noProof/>
                <w:sz w:val="18"/>
                <w:szCs w:val="18"/>
                <w:lang w:eastAsia="fr-FR"/>
              </w:rPr>
            </w:pPr>
            <w:r w:rsidRPr="0079510A">
              <w:rPr>
                <w:rFonts w:ascii="Arial" w:eastAsia="Times New Roman" w:hAnsi="Arial" w:cs="Arial"/>
                <w:noProof/>
                <w:sz w:val="18"/>
                <w:szCs w:val="18"/>
                <w:lang w:eastAsia="fr-FR"/>
              </w:rPr>
              <w:t>20</w:t>
            </w:r>
          </w:p>
        </w:tc>
        <w:tc>
          <w:tcPr>
            <w:tcW w:w="282" w:type="dxa"/>
            <w:tcBorders>
              <w:top w:val="nil"/>
              <w:right w:val="nil"/>
            </w:tcBorders>
            <w:textDirection w:val="tbRl"/>
          </w:tcPr>
          <w:p w:rsidR="000325FD" w:rsidRPr="0079510A" w:rsidRDefault="000325FD" w:rsidP="006A1F67">
            <w:pPr>
              <w:spacing w:after="0" w:line="240" w:lineRule="auto"/>
              <w:ind w:left="113" w:right="113"/>
              <w:rPr>
                <w:rFonts w:ascii="Comic Sans MS" w:eastAsia="Times New Roman" w:hAnsi="Comic Sans MS" w:cs="Times New Roman"/>
                <w:sz w:val="24"/>
                <w:szCs w:val="24"/>
                <w:lang w:eastAsia="fr-FR"/>
              </w:rPr>
            </w:pPr>
          </w:p>
        </w:tc>
        <w:tc>
          <w:tcPr>
            <w:tcW w:w="1057" w:type="dxa"/>
            <w:gridSpan w:val="2"/>
            <w:tcBorders>
              <w:top w:val="single" w:sz="4" w:space="0" w:color="auto"/>
              <w:left w:val="single" w:sz="12" w:space="0" w:color="auto"/>
            </w:tcBorders>
            <w:vAlign w:val="center"/>
          </w:tcPr>
          <w:p w:rsidR="000325FD" w:rsidRPr="0079510A" w:rsidRDefault="000325FD" w:rsidP="006A1F67">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055"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920"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16"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07"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44" w:type="dxa"/>
            <w:gridSpan w:val="2"/>
            <w:tcBorders>
              <w:top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right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5" w:type="dxa"/>
            <w:gridSpan w:val="2"/>
            <w:tcBorders>
              <w:top w:val="single" w:sz="4" w:space="0" w:color="auto"/>
              <w:right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84" w:type="dxa"/>
            <w:gridSpan w:val="2"/>
            <w:tcBorders>
              <w:top w:val="single" w:sz="4" w:space="0" w:color="auto"/>
              <w:right w:val="single" w:sz="4" w:space="0" w:color="auto"/>
            </w:tcBorders>
            <w:vAlign w:val="center"/>
          </w:tcPr>
          <w:p w:rsidR="000325FD" w:rsidRPr="0079510A" w:rsidRDefault="000325FD" w:rsidP="006A1F67">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r>
      <w:tr w:rsidR="000325FD" w:rsidRPr="0079510A" w:rsidTr="006A1F67">
        <w:trPr>
          <w:cantSplit/>
          <w:trHeight w:hRule="exact" w:val="284"/>
          <w:jc w:val="center"/>
        </w:trPr>
        <w:tc>
          <w:tcPr>
            <w:tcW w:w="450" w:type="dxa"/>
            <w:vMerge/>
            <w:tcBorders>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18</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16</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14</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12</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b/>
                <w:sz w:val="18"/>
                <w:szCs w:val="18"/>
                <w:lang w:eastAsia="fr-FR"/>
              </w:rPr>
              <w:t>10</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top w:val="double" w:sz="6" w:space="0" w:color="auto"/>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Borders>
              <w:top w:val="double" w:sz="6"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08</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06</w:t>
            </w:r>
          </w:p>
        </w:tc>
        <w:tc>
          <w:tcPr>
            <w:tcW w:w="282" w:type="dxa"/>
            <w:tcBorders>
              <w:top w:val="nil"/>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04</w:t>
            </w:r>
          </w:p>
        </w:tc>
        <w:tc>
          <w:tcPr>
            <w:tcW w:w="282" w:type="dxa"/>
            <w:tcBorders>
              <w:top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02</w:t>
            </w:r>
          </w:p>
        </w:tc>
        <w:tc>
          <w:tcPr>
            <w:tcW w:w="282" w:type="dxa"/>
            <w:tcBorders>
              <w:top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tcBorders>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Borders>
              <w:top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284"/>
          <w:jc w:val="center"/>
        </w:trPr>
        <w:tc>
          <w:tcPr>
            <w:tcW w:w="450" w:type="dxa"/>
            <w:vMerge w:val="restart"/>
            <w:tcBorders>
              <w:top w:val="nil"/>
              <w:left w:val="nil"/>
              <w:bottom w:val="nil"/>
            </w:tcBorders>
            <w:vAlign w:val="center"/>
          </w:tcPr>
          <w:p w:rsidR="000325FD" w:rsidRPr="0079510A" w:rsidRDefault="000325FD" w:rsidP="006A1F67">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00</w:t>
            </w:r>
          </w:p>
        </w:tc>
        <w:tc>
          <w:tcPr>
            <w:tcW w:w="282" w:type="dxa"/>
            <w:tcBorders>
              <w:top w:val="nil"/>
              <w:bottom w:val="single" w:sz="4" w:space="0" w:color="auto"/>
              <w:right w:val="nil"/>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Borders>
              <w:top w:val="nil"/>
              <w:bottom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r w:rsidR="000325FD" w:rsidRPr="0079510A" w:rsidTr="006A1F67">
        <w:trPr>
          <w:cantSplit/>
          <w:trHeight w:hRule="exact" w:val="340"/>
          <w:jc w:val="center"/>
        </w:trPr>
        <w:tc>
          <w:tcPr>
            <w:tcW w:w="450" w:type="dxa"/>
            <w:vMerge/>
            <w:tcBorders>
              <w:top w:val="nil"/>
              <w:left w:val="nil"/>
              <w:bottom w:val="nil"/>
              <w:right w:val="single" w:sz="4" w:space="0" w:color="auto"/>
            </w:tcBorders>
          </w:tcPr>
          <w:p w:rsidR="000325FD" w:rsidRPr="0079510A" w:rsidRDefault="000325FD" w:rsidP="006A1F67">
            <w:pPr>
              <w:spacing w:after="0" w:line="240" w:lineRule="auto"/>
              <w:jc w:val="center"/>
              <w:rPr>
                <w:rFonts w:ascii="Comic Sans MS" w:eastAsia="Times New Roman" w:hAnsi="Comic Sans MS" w:cs="Times New Roman"/>
                <w:sz w:val="8"/>
                <w:szCs w:val="24"/>
                <w:lang w:eastAsia="fr-FR"/>
              </w:rPr>
            </w:pPr>
          </w:p>
        </w:tc>
        <w:tc>
          <w:tcPr>
            <w:tcW w:w="282" w:type="dxa"/>
            <w:tcBorders>
              <w:top w:val="single" w:sz="4" w:space="0" w:color="auto"/>
              <w:left w:val="single" w:sz="4" w:space="0" w:color="auto"/>
              <w:bottom w:val="single" w:sz="4" w:space="0" w:color="auto"/>
              <w:right w:val="single" w:sz="12"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12"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30"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8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479"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7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60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c>
          <w:tcPr>
            <w:tcW w:w="517" w:type="dxa"/>
            <w:tcBorders>
              <w:top w:val="single" w:sz="4" w:space="0" w:color="auto"/>
              <w:left w:val="single" w:sz="4" w:space="0" w:color="auto"/>
              <w:bottom w:val="single" w:sz="4" w:space="0" w:color="auto"/>
              <w:right w:val="single" w:sz="4" w:space="0" w:color="auto"/>
            </w:tcBorders>
          </w:tcPr>
          <w:p w:rsidR="000325FD" w:rsidRPr="0079510A" w:rsidRDefault="000325FD" w:rsidP="006A1F67">
            <w:pPr>
              <w:spacing w:after="0" w:line="240" w:lineRule="auto"/>
              <w:rPr>
                <w:rFonts w:ascii="Comic Sans MS" w:eastAsia="Times New Roman" w:hAnsi="Comic Sans MS" w:cs="Times New Roman"/>
                <w:sz w:val="24"/>
                <w:szCs w:val="24"/>
                <w:lang w:eastAsia="fr-FR"/>
              </w:rPr>
            </w:pPr>
          </w:p>
        </w:tc>
      </w:tr>
    </w:tbl>
    <w:p w:rsidR="000325FD" w:rsidRPr="0079510A" w:rsidRDefault="000325FD" w:rsidP="000325FD">
      <w:pPr>
        <w:tabs>
          <w:tab w:val="left" w:pos="1276"/>
        </w:tabs>
        <w:spacing w:after="0" w:line="240" w:lineRule="exact"/>
        <w:ind w:firstLine="720"/>
        <w:outlineLvl w:val="0"/>
        <w:rPr>
          <w:rFonts w:ascii="Times New Roman" w:eastAsia="Times New Roman" w:hAnsi="Times New Roman" w:cs="Times New Roman"/>
          <w:b/>
          <w:bCs/>
          <w:szCs w:val="18"/>
          <w:lang w:eastAsia="fr-FR"/>
        </w:rPr>
      </w:pPr>
      <w:r>
        <w:rPr>
          <w:rFonts w:ascii="Arial" w:eastAsia="Times New Roman" w:hAnsi="Arial" w:cs="Arial"/>
          <w:sz w:val="24"/>
          <w:szCs w:val="24"/>
          <w:lang w:eastAsia="fr-FR"/>
        </w:rPr>
        <w:tab/>
      </w:r>
      <w:r w:rsidRPr="0079510A">
        <w:rPr>
          <w:rFonts w:ascii="Arial" w:eastAsia="Times New Roman" w:hAnsi="Arial" w:cs="Arial"/>
          <w:sz w:val="24"/>
          <w:szCs w:val="24"/>
          <w:lang w:eastAsia="fr-FR"/>
        </w:rPr>
        <w:t>► Profil de la classe en noir  ► Profil du candidat en rouge</w:t>
      </w:r>
      <w:r w:rsidRPr="0079510A">
        <w:rPr>
          <w:rFonts w:ascii="Times New Roman" w:eastAsia="Times New Roman" w:hAnsi="Times New Roman" w:cs="Times New Roman"/>
          <w:sz w:val="24"/>
          <w:szCs w:val="18"/>
          <w:lang w:eastAsia="fr-FR"/>
        </w:rPr>
        <w:tab/>
      </w:r>
      <w:r w:rsidRPr="0079510A">
        <w:rPr>
          <w:rFonts w:ascii="Comic Sans MS" w:eastAsia="Times New Roman" w:hAnsi="Comic Sans MS" w:cs="Times New Roman"/>
          <w:sz w:val="24"/>
          <w:szCs w:val="24"/>
          <w:lang w:eastAsia="fr-FR"/>
        </w:rPr>
        <w:t>Visa du président d</w:t>
      </w:r>
      <w:r>
        <w:rPr>
          <w:rFonts w:ascii="Comic Sans MS" w:eastAsia="Times New Roman" w:hAnsi="Comic Sans MS" w:cs="Times New Roman"/>
          <w:sz w:val="24"/>
          <w:szCs w:val="24"/>
          <w:lang w:eastAsia="fr-FR"/>
        </w:rPr>
        <w:t xml:space="preserve">e jury                  </w:t>
      </w:r>
      <w:r w:rsidRPr="0079510A">
        <w:rPr>
          <w:rFonts w:ascii="Comic Sans MS" w:eastAsia="Times New Roman" w:hAnsi="Comic Sans MS" w:cs="Times New Roman"/>
          <w:sz w:val="24"/>
          <w:szCs w:val="24"/>
          <w:lang w:eastAsia="fr-FR"/>
        </w:rPr>
        <w:t xml:space="preserve"> </w:t>
      </w:r>
      <w:r>
        <w:rPr>
          <w:rFonts w:ascii="Times New Roman" w:eastAsia="Times New Roman" w:hAnsi="Times New Roman" w:cs="Times New Roman"/>
          <w:sz w:val="24"/>
          <w:szCs w:val="18"/>
          <w:lang w:eastAsia="fr-FR"/>
        </w:rPr>
        <w:t>(*</w:t>
      </w:r>
      <w:r w:rsidRPr="0079510A">
        <w:rPr>
          <w:rFonts w:ascii="Times New Roman" w:eastAsia="Times New Roman" w:hAnsi="Times New Roman" w:cs="Times New Roman"/>
          <w:sz w:val="24"/>
          <w:szCs w:val="18"/>
          <w:lang w:eastAsia="fr-FR"/>
        </w:rPr>
        <w:t>)</w:t>
      </w:r>
      <w:r w:rsidRPr="0079510A">
        <w:rPr>
          <w:rFonts w:ascii="Arial" w:eastAsia="Times New Roman" w:hAnsi="Arial" w:cs="Arial"/>
          <w:szCs w:val="18"/>
          <w:lang w:eastAsia="fr-FR"/>
        </w:rPr>
        <w:t xml:space="preserve"> enseignement facultatif</w:t>
      </w:r>
    </w:p>
    <w:p w:rsidR="000325FD" w:rsidRPr="0079510A" w:rsidRDefault="000325FD" w:rsidP="000325FD">
      <w:pPr>
        <w:tabs>
          <w:tab w:val="left" w:pos="1970"/>
          <w:tab w:val="left" w:pos="14865"/>
        </w:tabs>
        <w:spacing w:after="0" w:line="240" w:lineRule="exact"/>
        <w:ind w:firstLine="708"/>
        <w:jc w:val="both"/>
        <w:outlineLvl w:val="0"/>
        <w:rPr>
          <w:rFonts w:ascii="Times New Roman" w:eastAsia="Times New Roman" w:hAnsi="Times New Roman" w:cs="Times New Roman"/>
          <w:szCs w:val="24"/>
          <w:lang w:eastAsia="fr-FR"/>
        </w:rPr>
        <w:sectPr w:rsidR="000325FD" w:rsidRPr="0079510A" w:rsidSect="003A75D8">
          <w:headerReference w:type="even" r:id="rId7"/>
          <w:headerReference w:type="default" r:id="rId8"/>
          <w:footerReference w:type="even" r:id="rId9"/>
          <w:footerReference w:type="default" r:id="rId10"/>
          <w:headerReference w:type="first" r:id="rId11"/>
          <w:pgSz w:w="16840" w:h="11907" w:orient="landscape" w:code="9"/>
          <w:pgMar w:top="19" w:right="567" w:bottom="540" w:left="425" w:header="567" w:footer="502" w:gutter="0"/>
          <w:paperSrc w:first="7" w:other="7"/>
          <w:cols w:space="720"/>
        </w:sectPr>
      </w:pPr>
      <w:r>
        <w:rPr>
          <w:rFonts w:ascii="Times New Roman" w:eastAsia="Times New Roman" w:hAnsi="Times New Roman" w:cs="Times New Roman"/>
          <w:b/>
          <w:bCs/>
          <w:szCs w:val="18"/>
          <w:lang w:eastAsia="fr-FR"/>
        </w:rPr>
        <w:tab/>
      </w:r>
      <w:r>
        <w:rPr>
          <w:rFonts w:ascii="Times New Roman" w:eastAsia="Times New Roman" w:hAnsi="Times New Roman" w:cs="Times New Roman"/>
          <w:szCs w:val="24"/>
          <w:lang w:eastAsia="fr-FR"/>
        </w:rPr>
        <w:tab/>
      </w:r>
      <w:r>
        <w:rPr>
          <w:rFonts w:ascii="Times New Roman" w:eastAsia="Times New Roman" w:hAnsi="Times New Roman" w:cs="Times New Roman"/>
          <w:szCs w:val="24"/>
          <w:lang w:eastAsia="fr-FR"/>
        </w:rPr>
        <w:tab/>
      </w:r>
    </w:p>
    <w:p w:rsidR="000325FD" w:rsidRPr="0079510A" w:rsidRDefault="000325FD" w:rsidP="000325FD">
      <w:pPr>
        <w:spacing w:after="0" w:line="240" w:lineRule="exact"/>
        <w:outlineLvl w:val="0"/>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Cs w:val="24"/>
          <w:lang w:eastAsia="fr-FR"/>
        </w:rPr>
        <w:lastRenderedPageBreak/>
        <w:t>ANNEXE</w:t>
      </w:r>
      <w:r>
        <w:rPr>
          <w:rFonts w:ascii="Times New Roman" w:eastAsia="Times New Roman" w:hAnsi="Times New Roman" w:cs="Times New Roman"/>
          <w:b/>
          <w:szCs w:val="24"/>
          <w:lang w:eastAsia="fr-FR"/>
        </w:rPr>
        <w:t xml:space="preserve"> III-2</w:t>
      </w:r>
      <w:r w:rsidRPr="0079510A">
        <w:rPr>
          <w:rFonts w:ascii="Times New Roman" w:eastAsia="Times New Roman" w:hAnsi="Times New Roman" w:cs="Times New Roman"/>
          <w:b/>
          <w:sz w:val="24"/>
          <w:szCs w:val="24"/>
          <w:lang w:eastAsia="fr-FR"/>
        </w:rPr>
        <w:t> </w:t>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p>
    <w:p w:rsidR="000325FD" w:rsidRPr="0079510A" w:rsidRDefault="000325FD" w:rsidP="000325FD">
      <w:pPr>
        <w:spacing w:after="0" w:line="240" w:lineRule="auto"/>
        <w:rPr>
          <w:rFonts w:ascii="Times New Roman" w:eastAsia="Times New Roman" w:hAnsi="Times New Roman" w:cs="Times New Roman"/>
          <w:szCs w:val="24"/>
          <w:lang w:eastAsia="fr-FR"/>
        </w:rPr>
      </w:pPr>
    </w:p>
    <w:p w:rsidR="000325FD" w:rsidRPr="0079510A" w:rsidRDefault="000325FD" w:rsidP="000325FD">
      <w:pPr>
        <w:spacing w:after="0" w:line="240" w:lineRule="auto"/>
        <w:rPr>
          <w:rFonts w:ascii="Times New Roman" w:eastAsia="Times New Roman" w:hAnsi="Times New Roman" w:cs="Times New Roman"/>
          <w:szCs w:val="24"/>
          <w:lang w:eastAsia="fr-FR"/>
        </w:rPr>
      </w:pPr>
    </w:p>
    <w:p w:rsidR="000325FD" w:rsidRPr="0079510A" w:rsidRDefault="000325FD" w:rsidP="000325FD">
      <w:pPr>
        <w:spacing w:after="0" w:line="240" w:lineRule="auto"/>
        <w:rPr>
          <w:rFonts w:ascii="Times New Roman" w:eastAsia="Times New Roman" w:hAnsi="Times New Roman" w:cs="Times New Roman"/>
          <w:szCs w:val="24"/>
          <w:lang w:eastAsia="fr-FR"/>
        </w:rPr>
      </w:pPr>
    </w:p>
    <w:p w:rsidR="000325FD" w:rsidRPr="0079510A" w:rsidRDefault="000325FD" w:rsidP="000325FD">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RÈGLES DE PRÉSENTATION DU LIVRET SCOLAIRE</w:t>
      </w:r>
    </w:p>
    <w:p w:rsidR="000325FD" w:rsidRPr="0079510A" w:rsidRDefault="000325FD" w:rsidP="000325FD">
      <w:pPr>
        <w:spacing w:after="0" w:line="240" w:lineRule="exact"/>
        <w:rPr>
          <w:rFonts w:ascii="Times New Roman" w:eastAsia="Times New Roman" w:hAnsi="Times New Roman" w:cs="Times New Roman"/>
          <w:szCs w:val="24"/>
          <w:lang w:eastAsia="fr-FR"/>
        </w:rPr>
      </w:pPr>
    </w:p>
    <w:p w:rsidR="000325FD" w:rsidRPr="0079510A" w:rsidRDefault="000325FD" w:rsidP="000325FD">
      <w:pPr>
        <w:spacing w:after="0" w:line="240" w:lineRule="exact"/>
        <w:rPr>
          <w:rFonts w:ascii="Times New Roman" w:eastAsia="Times New Roman" w:hAnsi="Times New Roman" w:cs="Times New Roman"/>
          <w:szCs w:val="24"/>
          <w:lang w:eastAsia="fr-FR"/>
        </w:rPr>
      </w:pPr>
    </w:p>
    <w:p w:rsidR="000325FD" w:rsidRPr="0079510A" w:rsidRDefault="000325FD" w:rsidP="000325FD">
      <w:pPr>
        <w:spacing w:after="0" w:line="240" w:lineRule="exact"/>
        <w:rPr>
          <w:rFonts w:ascii="Times New Roman" w:eastAsia="Times New Roman" w:hAnsi="Times New Roman" w:cs="Times New Roman"/>
          <w:szCs w:val="24"/>
          <w:lang w:eastAsia="fr-FR"/>
        </w:rPr>
      </w:pPr>
    </w:p>
    <w:p w:rsidR="000325FD" w:rsidRPr="0079510A" w:rsidRDefault="000325FD" w:rsidP="000325FD">
      <w:pPr>
        <w:spacing w:after="0" w:line="240" w:lineRule="exact"/>
        <w:rPr>
          <w:rFonts w:ascii="Times New Roman" w:eastAsia="Times New Roman" w:hAnsi="Times New Roman" w:cs="Times New Roman"/>
          <w:szCs w:val="24"/>
          <w:lang w:eastAsia="fr-FR"/>
        </w:rPr>
      </w:pPr>
    </w:p>
    <w:p w:rsidR="000325FD" w:rsidRPr="0079510A" w:rsidRDefault="000325FD" w:rsidP="000325FD">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Pour que le livret scolaire puisse être considéré comme parfaitement fiable et que les indications qu'il contient puissent être faciles à interpréter, il est indispensable de veiller au respect des points suivants :</w:t>
      </w:r>
    </w:p>
    <w:p w:rsidR="000325FD" w:rsidRPr="0079510A" w:rsidRDefault="000325FD" w:rsidP="000325FD">
      <w:pPr>
        <w:spacing w:after="0" w:line="240" w:lineRule="exact"/>
        <w:rPr>
          <w:rFonts w:ascii="Times New Roman" w:eastAsia="Times New Roman" w:hAnsi="Times New Roman" w:cs="Times New Roman"/>
          <w:sz w:val="24"/>
          <w:szCs w:val="24"/>
          <w:lang w:eastAsia="fr-FR"/>
        </w:rPr>
      </w:pPr>
    </w:p>
    <w:p w:rsidR="000325FD" w:rsidRPr="0079510A" w:rsidRDefault="000325FD" w:rsidP="000325FD">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1 - À la fin de chaque année, chaque discipline représentée par une ligne sur le livret fera l'objet d'une note et d'une appréciation portée par le professeur ou par l’équipe pédagogique concernée.</w:t>
      </w:r>
    </w:p>
    <w:p w:rsidR="000325FD" w:rsidRPr="0079510A" w:rsidRDefault="000325FD" w:rsidP="000325FD">
      <w:pPr>
        <w:spacing w:after="0" w:line="240" w:lineRule="exact"/>
        <w:jc w:val="both"/>
        <w:rPr>
          <w:rFonts w:ascii="Times New Roman" w:eastAsia="Times New Roman" w:hAnsi="Times New Roman" w:cs="Times New Roman"/>
          <w:sz w:val="24"/>
          <w:szCs w:val="24"/>
          <w:lang w:eastAsia="fr-FR"/>
        </w:rPr>
      </w:pPr>
    </w:p>
    <w:p w:rsidR="000325FD" w:rsidRPr="0079510A" w:rsidRDefault="000325FD" w:rsidP="000325FD">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2 - En raison des caractéristiques spécifiques de l'atelier professionnel, son évaluation s'effectuera sur le modèle des grilles d'évaluation (très insuffisant, insuffisant, satisfaisant et très satisfaisant) en cochant pour les deux années, le niveau correspondant à l’étudiant sans omettre de porter une appréciation générale complémentaire dans les deux cadres concernés. Cette évaluation prend en compte les compétences, l'investissement et le comportement pendant les activités en atelier professionnel, les demi-journées d'immersion et les stages. </w:t>
      </w:r>
    </w:p>
    <w:p w:rsidR="000325FD" w:rsidRPr="0079510A" w:rsidRDefault="000325FD" w:rsidP="000325FD">
      <w:pPr>
        <w:spacing w:after="0" w:line="240" w:lineRule="exact"/>
        <w:rPr>
          <w:rFonts w:ascii="Times New Roman" w:eastAsia="Times New Roman" w:hAnsi="Times New Roman" w:cs="Times New Roman"/>
          <w:sz w:val="24"/>
          <w:szCs w:val="24"/>
          <w:lang w:eastAsia="fr-FR"/>
        </w:rPr>
      </w:pPr>
    </w:p>
    <w:p w:rsidR="000325FD" w:rsidRPr="0079510A" w:rsidRDefault="000325FD" w:rsidP="000325FD">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3 - </w:t>
      </w:r>
      <w:r w:rsidRPr="0079510A">
        <w:rPr>
          <w:rFonts w:ascii="Times New Roman" w:eastAsia="Times New Roman" w:hAnsi="Times New Roman" w:cs="Times New Roman"/>
          <w:b/>
          <w:sz w:val="24"/>
          <w:szCs w:val="24"/>
          <w:lang w:eastAsia="fr-FR"/>
        </w:rPr>
        <w:t>Toutes les rubriques doivent être remplies, y compris celles du bas de page</w:t>
      </w:r>
      <w:r w:rsidRPr="0079510A">
        <w:rPr>
          <w:rFonts w:ascii="Times New Roman" w:eastAsia="Times New Roman" w:hAnsi="Times New Roman" w:cs="Times New Roman"/>
          <w:sz w:val="24"/>
          <w:szCs w:val="24"/>
          <w:lang w:eastAsia="fr-FR"/>
        </w:rPr>
        <w:t xml:space="preserve"> qui comportent des informations statistiques.</w:t>
      </w:r>
    </w:p>
    <w:p w:rsidR="000325FD" w:rsidRPr="0079510A" w:rsidRDefault="000325FD" w:rsidP="000325FD">
      <w:pPr>
        <w:spacing w:after="0" w:line="240" w:lineRule="exact"/>
        <w:rPr>
          <w:rFonts w:ascii="Times New Roman" w:eastAsia="Times New Roman" w:hAnsi="Times New Roman" w:cs="Times New Roman"/>
          <w:sz w:val="24"/>
          <w:szCs w:val="24"/>
          <w:lang w:eastAsia="fr-FR"/>
        </w:rPr>
      </w:pPr>
    </w:p>
    <w:p w:rsidR="000325FD" w:rsidRPr="0079510A" w:rsidRDefault="000325FD" w:rsidP="000325FD">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4 - Le graphique prendra en compte, en fonction des unités de formation, les résultats de première année, de deuxième année ou des deux. Chaque moyenne sera matérialisée sur le graphique à l’aide d’un</w:t>
      </w:r>
      <w:r w:rsidRPr="0079510A">
        <w:rPr>
          <w:rFonts w:ascii="Times New Roman" w:eastAsia="Times New Roman" w:hAnsi="Times New Roman" w:cs="Times New Roman"/>
          <w:b/>
          <w:bCs/>
          <w:sz w:val="24"/>
          <w:szCs w:val="24"/>
          <w:lang w:eastAsia="fr-FR"/>
        </w:rPr>
        <w:t xml:space="preserve"> point</w:t>
      </w:r>
      <w:r w:rsidRPr="0079510A">
        <w:rPr>
          <w:rFonts w:ascii="Times New Roman" w:eastAsia="Times New Roman" w:hAnsi="Times New Roman" w:cs="Times New Roman"/>
          <w:sz w:val="24"/>
          <w:szCs w:val="24"/>
          <w:lang w:eastAsia="fr-FR"/>
        </w:rPr>
        <w:t xml:space="preserve"> (et non pas d’une croix). Veillez à bien relier les points afin d'obtenir </w:t>
      </w:r>
      <w:r w:rsidRPr="0079510A">
        <w:rPr>
          <w:rFonts w:ascii="Times New Roman" w:eastAsia="Times New Roman" w:hAnsi="Times New Roman" w:cs="Times New Roman"/>
          <w:b/>
          <w:sz w:val="24"/>
          <w:szCs w:val="24"/>
          <w:lang w:eastAsia="fr-FR"/>
        </w:rPr>
        <w:t>un profil pour l'étudiant en rouge et un profil pour la classe en noir. Le respect des couleurs est impératif</w:t>
      </w:r>
      <w:r w:rsidRPr="0079510A">
        <w:rPr>
          <w:rFonts w:ascii="Times New Roman" w:eastAsia="Times New Roman" w:hAnsi="Times New Roman" w:cs="Times New Roman"/>
          <w:sz w:val="24"/>
          <w:szCs w:val="24"/>
          <w:lang w:eastAsia="fr-FR"/>
        </w:rPr>
        <w:t xml:space="preserve">. Le trait reliant les points ne doit pas être trop fin pour être visible de loin. </w:t>
      </w:r>
    </w:p>
    <w:p w:rsidR="000325FD" w:rsidRDefault="000325FD" w:rsidP="000325FD">
      <w:pPr>
        <w:spacing w:after="0" w:line="240" w:lineRule="exact"/>
        <w:ind w:right="-55"/>
        <w:rPr>
          <w:rFonts w:ascii="Times New Roman" w:eastAsia="Times New Roman" w:hAnsi="Times New Roman" w:cs="Times New Roman"/>
          <w:szCs w:val="24"/>
          <w:lang w:eastAsia="fr-FR"/>
        </w:rPr>
      </w:pPr>
    </w:p>
    <w:p w:rsidR="000325FD" w:rsidRDefault="000325FD" w:rsidP="000325FD">
      <w:pPr>
        <w:spacing w:after="0" w:line="240" w:lineRule="exact"/>
        <w:ind w:right="-55"/>
        <w:rPr>
          <w:rFonts w:ascii="Times New Roman" w:eastAsia="Times New Roman" w:hAnsi="Times New Roman" w:cs="Times New Roman"/>
          <w:szCs w:val="24"/>
          <w:lang w:eastAsia="fr-FR"/>
        </w:rPr>
      </w:pPr>
    </w:p>
    <w:p w:rsidR="00442A12" w:rsidRDefault="00442A12">
      <w:bookmarkStart w:id="0" w:name="_GoBack"/>
      <w:bookmarkEnd w:id="0"/>
    </w:p>
    <w:sectPr w:rsidR="00442A12" w:rsidSect="000325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Default="000325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F5D7F" w:rsidRDefault="000325FD">
    <w:pPr>
      <w:pStyle w:val="Pieddepage"/>
      <w:ind w:right="360"/>
    </w:pPr>
  </w:p>
  <w:p w:rsidR="005F5D7F" w:rsidRDefault="000325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Pr="009D3DE2" w:rsidRDefault="000325FD" w:rsidP="009E3B56">
    <w:pPr>
      <w:pStyle w:val="Pieddepage"/>
      <w:tabs>
        <w:tab w:val="left" w:pos="9214"/>
      </w:tabs>
      <w:rPr>
        <w:rFonts w:ascii="Arial" w:hAnsi="Arial" w:cs="Arial"/>
        <w:sz w:val="18"/>
        <w:szCs w:val="18"/>
      </w:rPr>
    </w:pPr>
    <w:r>
      <w:rPr>
        <w:rFonts w:ascii="Arial" w:hAnsi="Arial" w:cs="Arial"/>
        <w:sz w:val="18"/>
        <w:szCs w:val="18"/>
      </w:rPr>
      <w:t>BTS Gestion de la PME 2021</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90D00">
      <w:rPr>
        <w:rFonts w:ascii="Arial" w:hAnsi="Arial" w:cs="Arial"/>
        <w:sz w:val="18"/>
        <w:szCs w:val="18"/>
      </w:rPr>
      <w:t xml:space="preserve">Page </w:t>
    </w:r>
    <w:r w:rsidRPr="00A90D00">
      <w:rPr>
        <w:rFonts w:ascii="Arial" w:hAnsi="Arial" w:cs="Arial"/>
        <w:bCs/>
        <w:sz w:val="18"/>
        <w:szCs w:val="18"/>
      </w:rPr>
      <w:fldChar w:fldCharType="begin"/>
    </w:r>
    <w:r w:rsidRPr="00A90D00">
      <w:rPr>
        <w:rFonts w:ascii="Arial" w:hAnsi="Arial" w:cs="Arial"/>
        <w:bCs/>
        <w:sz w:val="18"/>
        <w:szCs w:val="18"/>
      </w:rPr>
      <w:instrText>PAGE</w:instrText>
    </w:r>
    <w:r w:rsidRPr="00A90D00">
      <w:rPr>
        <w:rFonts w:ascii="Arial" w:hAnsi="Arial" w:cs="Arial"/>
        <w:bCs/>
        <w:sz w:val="18"/>
        <w:szCs w:val="18"/>
      </w:rPr>
      <w:fldChar w:fldCharType="separate"/>
    </w:r>
    <w:r>
      <w:rPr>
        <w:rFonts w:ascii="Arial" w:hAnsi="Arial" w:cs="Arial"/>
        <w:bCs/>
        <w:noProof/>
        <w:sz w:val="18"/>
        <w:szCs w:val="18"/>
      </w:rPr>
      <w:t>12</w:t>
    </w:r>
    <w:r w:rsidRPr="00A90D00">
      <w:rPr>
        <w:rFonts w:ascii="Arial" w:hAnsi="Arial" w:cs="Arial"/>
        <w:bCs/>
        <w:sz w:val="18"/>
        <w:szCs w:val="18"/>
      </w:rPr>
      <w:fldChar w:fldCharType="end"/>
    </w:r>
    <w:r>
      <w:rPr>
        <w:rFonts w:ascii="Arial" w:hAnsi="Arial" w:cs="Arial"/>
        <w:sz w:val="18"/>
        <w:szCs w:val="18"/>
      </w:rPr>
      <w:t xml:space="preserve"> sur 5</w:t>
    </w:r>
    <w:r>
      <w:rPr>
        <w:rFonts w:ascii="Arial" w:hAnsi="Arial" w:cs="Arial"/>
        <w:sz w:val="18"/>
        <w:szCs w:val="18"/>
      </w:rPr>
      <w:t>8</w:t>
    </w:r>
  </w:p>
  <w:p w:rsidR="005F5D7F" w:rsidRDefault="000325FD">
    <w:pPr>
      <w:pStyle w:val="Pieddepage"/>
    </w:pPr>
  </w:p>
  <w:p w:rsidR="005F5D7F" w:rsidRDefault="000325FD" w:rsidP="008106A9">
    <w:pPr>
      <w:pStyle w:val="Pieddepage"/>
      <w:tabs>
        <w:tab w:val="clear" w:pos="4536"/>
        <w:tab w:val="clear" w:pos="9072"/>
        <w:tab w:val="left" w:pos="814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Default="000325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F5D7F" w:rsidRDefault="000325F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Pr="009D3DE2" w:rsidRDefault="000325FD" w:rsidP="0079510A">
    <w:pPr>
      <w:pStyle w:val="Pieddepage"/>
      <w:rPr>
        <w:rFonts w:ascii="Arial" w:hAnsi="Arial" w:cs="Arial"/>
        <w:sz w:val="18"/>
        <w:szCs w:val="18"/>
      </w:rPr>
    </w:pPr>
    <w:r>
      <w:rPr>
        <w:rFonts w:ascii="Arial" w:hAnsi="Arial" w:cs="Arial"/>
        <w:sz w:val="18"/>
        <w:szCs w:val="18"/>
      </w:rPr>
      <w:t>BTS Gestion de la PME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Pr>
        <w:rFonts w:ascii="Arial" w:hAnsi="Arial" w:cs="Arial"/>
        <w:bCs/>
        <w:noProof/>
        <w:sz w:val="18"/>
        <w:szCs w:val="18"/>
      </w:rPr>
      <w:t>14</w:t>
    </w:r>
    <w:r w:rsidRPr="00BB3222">
      <w:rPr>
        <w:rFonts w:ascii="Arial" w:hAnsi="Arial" w:cs="Arial"/>
        <w:bCs/>
        <w:sz w:val="18"/>
        <w:szCs w:val="18"/>
      </w:rPr>
      <w:fldChar w:fldCharType="end"/>
    </w:r>
    <w:r>
      <w:rPr>
        <w:rFonts w:ascii="Arial" w:hAnsi="Arial" w:cs="Arial"/>
        <w:sz w:val="18"/>
        <w:szCs w:val="18"/>
      </w:rPr>
      <w:t xml:space="preserve"> sur 5</w:t>
    </w:r>
    <w:r>
      <w:rPr>
        <w:rFonts w:ascii="Arial" w:hAnsi="Arial" w:cs="Arial"/>
        <w:sz w:val="18"/>
        <w:szCs w:val="18"/>
      </w:rPr>
      <w:t>8</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Default="000325FD">
    <w:pPr>
      <w:pStyle w:val="En-tte"/>
    </w:pPr>
    <w:r>
      <w:rPr>
        <w:noProof/>
      </w:rPr>
      <mc:AlternateContent>
        <mc:Choice Requires="wps">
          <w:drawing>
            <wp:anchor distT="0" distB="0" distL="114300" distR="114300" simplePos="0" relativeHeight="251659264" behindDoc="1" locked="0" layoutInCell="0" allowOverlap="1" wp14:anchorId="191BC374" wp14:editId="59260963">
              <wp:simplePos x="0" y="0"/>
              <wp:positionH relativeFrom="margin">
                <wp:align>center</wp:align>
              </wp:positionH>
              <wp:positionV relativeFrom="margin">
                <wp:align>center</wp:align>
              </wp:positionV>
              <wp:extent cx="7891145" cy="1479550"/>
              <wp:effectExtent l="0" t="2466975" r="0" b="2225675"/>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5D7F" w:rsidRDefault="000325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BC374" id="_x0000_t202" coordsize="21600,21600" o:spt="202" path="m,l,21600r21600,l21600,xe">
              <v:stroke joinstyle="miter"/>
              <v:path gradientshapeok="t" o:connecttype="rect"/>
            </v:shapetype>
            <v:shape id="WordArt 3" o:spid="_x0000_s1026" type="#_x0000_t202" style="position:absolute;margin-left:0;margin-top:0;width:621.35pt;height:11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khwIAAP0E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" o:allowincell="f" filled="f" stroked="f">
              <v:stroke joinstyle="round"/>
              <o:lock v:ext="edit" shapetype="t"/>
              <v:textbox style="mso-fit-shape-to-text:t">
                <w:txbxContent>
                  <w:p w:rsidR="005F5D7F" w:rsidRDefault="000325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Default="000325FD">
    <w:pPr>
      <w:pStyle w:val="En-tte"/>
    </w:pPr>
    <w:r>
      <w:rPr>
        <w:noProof/>
      </w:rPr>
      <mc:AlternateContent>
        <mc:Choice Requires="wps">
          <w:drawing>
            <wp:anchor distT="0" distB="0" distL="114300" distR="114300" simplePos="0" relativeHeight="251661312" behindDoc="1" locked="0" layoutInCell="0" allowOverlap="1" wp14:anchorId="23430969" wp14:editId="5DCCD0F1">
              <wp:simplePos x="0" y="0"/>
              <wp:positionH relativeFrom="margin">
                <wp:align>center</wp:align>
              </wp:positionH>
              <wp:positionV relativeFrom="margin">
                <wp:align>center</wp:align>
              </wp:positionV>
              <wp:extent cx="7891145" cy="1479550"/>
              <wp:effectExtent l="0" t="2466975" r="0" b="2225675"/>
              <wp:wrapNone/>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5D7F" w:rsidRDefault="000325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30969" id="_x0000_t202" coordsize="21600,21600" o:spt="202" path="m,l,21600r21600,l21600,xe">
              <v:stroke joinstyle="miter"/>
              <v:path gradientshapeok="t" o:connecttype="rect"/>
            </v:shapetype>
            <v:shape id="WordArt 6" o:spid="_x0000_s1027" type="#_x0000_t202" style="position:absolute;margin-left:0;margin-top:0;width:621.35pt;height:11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6LiQIAAAQ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i/Qei4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rsidR="005F5D7F" w:rsidRDefault="000325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Default="000325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F" w:rsidRDefault="000325FD">
    <w:pPr>
      <w:pStyle w:val="En-tte"/>
    </w:pPr>
    <w:r>
      <w:rPr>
        <w:noProof/>
      </w:rPr>
      <mc:AlternateContent>
        <mc:Choice Requires="wps">
          <w:drawing>
            <wp:anchor distT="0" distB="0" distL="114300" distR="114300" simplePos="0" relativeHeight="251660288" behindDoc="1" locked="0" layoutInCell="0" allowOverlap="1" wp14:anchorId="1578988D" wp14:editId="4E811B62">
              <wp:simplePos x="0" y="0"/>
              <wp:positionH relativeFrom="margin">
                <wp:align>center</wp:align>
              </wp:positionH>
              <wp:positionV relativeFrom="margin">
                <wp:align>center</wp:align>
              </wp:positionV>
              <wp:extent cx="7891145" cy="1479550"/>
              <wp:effectExtent l="0" t="2466975" r="0" b="2225675"/>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5D7F" w:rsidRDefault="000325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78988D" id="_x0000_t202" coordsize="21600,21600" o:spt="202" path="m,l,21600r21600,l21600,xe">
              <v:stroke joinstyle="miter"/>
              <v:path gradientshapeok="t" o:connecttype="rect"/>
            </v:shapetype>
            <v:shape id="WordArt 5" o:spid="_x0000_s1028" type="#_x0000_t202" style="position:absolute;margin-left:0;margin-top:0;width:621.35pt;height:11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SSiQIAAAQ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YpZEko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rsidR="005F5D7F" w:rsidRDefault="000325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FD"/>
    <w:rsid w:val="000325FD"/>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46CE-0EF1-4B4F-9B2E-C0B3C5C0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F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325F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0325F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325F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0325FD"/>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325FD"/>
    <w:rPr>
      <w:rFonts w:cs="Times New Roman"/>
    </w:rPr>
  </w:style>
  <w:style w:type="paragraph" w:styleId="NormalWeb">
    <w:name w:val="Normal (Web)"/>
    <w:basedOn w:val="Normal"/>
    <w:uiPriority w:val="99"/>
    <w:semiHidden/>
    <w:unhideWhenUsed/>
    <w:rsid w:val="000325F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4.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2021-02-11T10:30:00Z</dcterms:created>
  <dcterms:modified xsi:type="dcterms:W3CDTF">2021-02-11T10:31:00Z</dcterms:modified>
</cp:coreProperties>
</file>