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59" w:rsidRDefault="00B47259" w:rsidP="00B47259">
      <w:pPr>
        <w:jc w:val="right"/>
        <w:rPr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ANNEXE VI.1</w:t>
      </w:r>
    </w:p>
    <w:p w:rsidR="00B47259" w:rsidRDefault="00B47259" w:rsidP="00B47259">
      <w:p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:rsidR="00B47259" w:rsidRDefault="00B47259" w:rsidP="00B47259">
      <w:p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2021</w:t>
      </w:r>
    </w:p>
    <w:p w:rsidR="00B47259" w:rsidRDefault="00B47259" w:rsidP="00B47259">
      <w:p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</w:pPr>
      <w:r>
        <w:rPr>
          <w:b/>
          <w:sz w:val="24"/>
          <w:szCs w:val="24"/>
        </w:rPr>
        <w:t>Épreuve pratique E5 : FICHE DE SITUATION PROFESSIONNELLE</w:t>
      </w:r>
    </w:p>
    <w:p w:rsidR="00B47259" w:rsidRPr="00D36BD3" w:rsidRDefault="00B47259" w:rsidP="00B47259">
      <w:p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</w:pP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77"/>
        <w:gridCol w:w="8731"/>
      </w:tblGrid>
      <w:tr w:rsidR="00B47259" w:rsidTr="00610D65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>CANDIDAT (E)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 xml:space="preserve">Nom et prénom : </w:t>
            </w:r>
          </w:p>
          <w:p w:rsidR="00B47259" w:rsidRDefault="00B47259" w:rsidP="00610D65">
            <w:pPr>
              <w:spacing w:after="120"/>
              <w:ind w:left="176"/>
            </w:pPr>
            <w:r>
              <w:rPr>
                <w:b/>
              </w:rPr>
              <w:t>Matricule :</w:t>
            </w:r>
          </w:p>
        </w:tc>
      </w:tr>
    </w:tbl>
    <w:p w:rsidR="00B47259" w:rsidRDefault="00B47259" w:rsidP="00B47259">
      <w:pPr>
        <w:rPr>
          <w:sz w:val="6"/>
        </w:rPr>
      </w:pP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08"/>
      </w:tblGrid>
      <w:tr w:rsidR="00B47259" w:rsidTr="00610D65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jc w:val="center"/>
              <w:rPr>
                <w:i/>
                <w:color w:val="000000"/>
                <w:kern w:val="1"/>
                <w:sz w:val="18"/>
                <w:szCs w:val="18"/>
                <w:lang w:val="x-none"/>
              </w:rPr>
            </w:pPr>
            <w:r>
              <w:rPr>
                <w:b/>
                <w:sz w:val="22"/>
                <w:szCs w:val="22"/>
              </w:rPr>
              <w:t>DESCRIPTION DE LA SITUATION PROFESSIONNELLE</w:t>
            </w:r>
          </w:p>
          <w:p w:rsidR="00B47259" w:rsidRDefault="00B47259" w:rsidP="00610D65">
            <w:pPr>
              <w:jc w:val="center"/>
            </w:pPr>
            <w:r>
              <w:rPr>
                <w:i/>
                <w:color w:val="000000"/>
                <w:kern w:val="1"/>
                <w:sz w:val="18"/>
                <w:szCs w:val="18"/>
                <w:lang w:val="x-none"/>
              </w:rPr>
              <w:t>Notamment  à partir des situations professionnelles inscrites dans le  passeport professionnel du candidat</w:t>
            </w:r>
          </w:p>
        </w:tc>
      </w:tr>
      <w:tr w:rsidR="00B47259" w:rsidTr="00610D65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pacing w:after="120"/>
            </w:pPr>
            <w:r>
              <w:t xml:space="preserve">Identification de la situation professionnelle dans le passeport : </w:t>
            </w:r>
          </w:p>
          <w:p w:rsidR="00B47259" w:rsidRDefault="00B47259" w:rsidP="00610D65">
            <w:pPr>
              <w:spacing w:after="120"/>
            </w:pPr>
            <w:r>
              <w:t>Période de réalisation :</w:t>
            </w:r>
          </w:p>
          <w:p w:rsidR="00B47259" w:rsidRDefault="00B47259" w:rsidP="00610D65">
            <w:pPr>
              <w:spacing w:after="120"/>
            </w:pPr>
            <w:r>
              <w:t>Modalité de réalisation :</w:t>
            </w:r>
          </w:p>
          <w:p w:rsidR="00B47259" w:rsidRDefault="00B47259" w:rsidP="00610D65">
            <w:pPr>
              <w:spacing w:after="120"/>
            </w:pPr>
          </w:p>
        </w:tc>
      </w:tr>
      <w:tr w:rsidR="00B47259" w:rsidTr="00610D65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pacing w:after="120"/>
            </w:pPr>
            <w:r>
              <w:t>Intitulé de la situation professionnelle :</w:t>
            </w:r>
          </w:p>
          <w:p w:rsidR="00B47259" w:rsidRDefault="00B47259" w:rsidP="00610D65">
            <w:pPr>
              <w:spacing w:after="120"/>
            </w:pPr>
          </w:p>
        </w:tc>
      </w:tr>
      <w:tr w:rsidR="00B47259" w:rsidTr="00610D65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pacing w:after="120"/>
            </w:pPr>
            <w:r>
              <w:t>Problème de gestion</w:t>
            </w:r>
          </w:p>
          <w:p w:rsidR="00B47259" w:rsidRDefault="00B47259" w:rsidP="00610D65">
            <w:pPr>
              <w:spacing w:after="120"/>
            </w:pPr>
          </w:p>
          <w:p w:rsidR="00B47259" w:rsidRDefault="00B47259" w:rsidP="00610D65">
            <w:pPr>
              <w:spacing w:after="120"/>
            </w:pPr>
          </w:p>
        </w:tc>
      </w:tr>
      <w:tr w:rsidR="00B47259" w:rsidTr="00610D65">
        <w:trPr>
          <w:trHeight w:val="1247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pacing w:after="120"/>
            </w:pPr>
            <w:r>
              <w:t>Conditions de réalisation : (ressources, organisation du travail, contraintes, démarche…)</w:t>
            </w:r>
          </w:p>
          <w:p w:rsidR="00B47259" w:rsidRDefault="00B47259" w:rsidP="00610D65">
            <w:pPr>
              <w:spacing w:after="120"/>
            </w:pPr>
          </w:p>
          <w:p w:rsidR="00B47259" w:rsidRDefault="00B47259" w:rsidP="00610D65">
            <w:pPr>
              <w:spacing w:after="120"/>
            </w:pPr>
          </w:p>
        </w:tc>
      </w:tr>
      <w:tr w:rsidR="00B47259" w:rsidTr="00610D65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pacing w:after="120"/>
            </w:pPr>
            <w:r>
              <w:t>Productions réalisées :</w:t>
            </w:r>
          </w:p>
          <w:p w:rsidR="00B47259" w:rsidRDefault="00B47259" w:rsidP="00610D65">
            <w:pPr>
              <w:spacing w:after="120"/>
            </w:pPr>
          </w:p>
          <w:p w:rsidR="00B47259" w:rsidRDefault="00B47259" w:rsidP="00610D65">
            <w:pPr>
              <w:spacing w:after="120"/>
            </w:pPr>
          </w:p>
          <w:p w:rsidR="00B47259" w:rsidRDefault="00B47259" w:rsidP="00610D65">
            <w:pPr>
              <w:spacing w:after="120"/>
            </w:pPr>
          </w:p>
        </w:tc>
      </w:tr>
    </w:tbl>
    <w:p w:rsidR="00B47259" w:rsidRPr="00C10D7F" w:rsidRDefault="00B47259" w:rsidP="00B47259">
      <w:pPr>
        <w:rPr>
          <w:vanish/>
        </w:rPr>
      </w:pPr>
    </w:p>
    <w:tbl>
      <w:tblPr>
        <w:tblpPr w:leftFromText="141" w:rightFromText="141" w:vertAnchor="text" w:horzAnchor="margin" w:tblpY="258"/>
        <w:tblW w:w="10598" w:type="dxa"/>
        <w:tblLayout w:type="fixed"/>
        <w:tblLook w:val="0000" w:firstRow="0" w:lastRow="0" w:firstColumn="0" w:lastColumn="0" w:noHBand="0" w:noVBand="0"/>
      </w:tblPr>
      <w:tblGrid>
        <w:gridCol w:w="9078"/>
        <w:gridCol w:w="1520"/>
      </w:tblGrid>
      <w:tr w:rsidR="00B47259" w:rsidTr="00610D65">
        <w:trPr>
          <w:trHeight w:val="264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Activités réalisées dans la situation professionnelle 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jc w:val="center"/>
            </w:pPr>
            <w:r>
              <w:rPr>
                <w:b/>
              </w:rPr>
              <w:t>Cocher</w:t>
            </w: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rPr>
                <w:b/>
              </w:rPr>
            </w:pPr>
            <w:r>
              <w:t>5.1. Identification de la structure des coûts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jc w:val="center"/>
              <w:rPr>
                <w:b/>
              </w:rPr>
            </w:pPr>
          </w:p>
        </w:tc>
      </w:tr>
      <w:tr w:rsidR="00B47259" w:rsidTr="00610D65">
        <w:trPr>
          <w:trHeight w:val="44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rPr>
                <w:b/>
              </w:rPr>
            </w:pPr>
            <w:r>
              <w:t>5.2. Calcul, contrôle et analyse des coûts de revient des activités, produits et services de l’organisation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jc w:val="center"/>
              <w:rPr>
                <w:b/>
              </w:rPr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rPr>
                <w:b/>
              </w:rPr>
            </w:pPr>
            <w:r>
              <w:t xml:space="preserve">5.3. Prévision et suivi de l’activité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jc w:val="center"/>
              <w:rPr>
                <w:b/>
              </w:rPr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rPr>
                <w:b/>
              </w:rPr>
            </w:pPr>
            <w:r>
              <w:t>5.4. Mise en place d’une gestion budgétaire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jc w:val="center"/>
              <w:rPr>
                <w:b/>
              </w:rPr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rPr>
                <w:b/>
              </w:rPr>
            </w:pPr>
            <w:r>
              <w:t>5.5. Élaboration des tableaux de bord opérationnels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jc w:val="center"/>
              <w:rPr>
                <w:b/>
              </w:rPr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r>
              <w:t xml:space="preserve">6.1. Analyse de la performance de l’organisation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r>
              <w:t>6.2. Analyse de la rentabilité d’un investissement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r>
              <w:t xml:space="preserve">6.3. Analyse de l’équilibre financier de l’organisation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r>
              <w:t>6.4. Analyse de la trésorerie et de la solvabilité de l’organisation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r>
              <w:t>6.5. Analyse des modalités de financement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</w:pPr>
          </w:p>
        </w:tc>
      </w:tr>
      <w:tr w:rsidR="00B47259" w:rsidTr="00610D65">
        <w:trPr>
          <w:trHeight w:val="220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59" w:rsidRDefault="00B47259" w:rsidP="00610D65">
            <w:r>
              <w:t>6.6. Analyse dynamique des flux financiers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</w:pPr>
          </w:p>
        </w:tc>
      </w:tr>
      <w:tr w:rsidR="00B47259" w:rsidTr="00610D65">
        <w:trPr>
          <w:trHeight w:val="489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rPr>
                <w:b/>
              </w:rPr>
            </w:pPr>
            <w:r>
              <w:rPr>
                <w:b/>
              </w:rPr>
              <w:t>Indiquer les références des activités concernées pour le processus P7 :</w:t>
            </w:r>
          </w:p>
          <w:p w:rsidR="00B47259" w:rsidRDefault="00B47259" w:rsidP="00610D65">
            <w:pPr>
              <w:rPr>
                <w:b/>
              </w:rPr>
            </w:pPr>
          </w:p>
          <w:p w:rsidR="00B47259" w:rsidRDefault="00B47259" w:rsidP="00610D65">
            <w:pPr>
              <w:rPr>
                <w:b/>
              </w:rPr>
            </w:pPr>
          </w:p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  <w:p w:rsidR="00B47259" w:rsidRDefault="00B47259" w:rsidP="00610D65"/>
        </w:tc>
      </w:tr>
    </w:tbl>
    <w:p w:rsidR="00B47259" w:rsidRDefault="00B47259" w:rsidP="00B47259">
      <w:pPr>
        <w:pageBreakBefore/>
        <w:rPr>
          <w:sz w:val="8"/>
        </w:rPr>
      </w:pPr>
    </w:p>
    <w:p w:rsidR="00B47259" w:rsidRDefault="00B47259" w:rsidP="00B47259">
      <w:pPr>
        <w:rPr>
          <w:vanish/>
          <w:sz w:val="8"/>
        </w:rPr>
      </w:pPr>
    </w:p>
    <w:tbl>
      <w:tblPr>
        <w:tblW w:w="138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84"/>
        <w:gridCol w:w="8488"/>
        <w:gridCol w:w="3757"/>
        <w:gridCol w:w="163"/>
        <w:gridCol w:w="20"/>
      </w:tblGrid>
      <w:tr w:rsidR="00B47259" w:rsidTr="00610D65">
        <w:trPr>
          <w:trHeight w:val="147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47259" w:rsidRDefault="00B47259" w:rsidP="00610D6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  <w:t>ANALYSE</w:t>
            </w:r>
          </w:p>
        </w:tc>
        <w:tc>
          <w:tcPr>
            <w:tcW w:w="394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47259" w:rsidTr="00610D65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54"/>
        </w:trPr>
        <w:tc>
          <w:tcPr>
            <w:tcW w:w="1435" w:type="dxa"/>
            <w:gridSpan w:val="2"/>
            <w:shd w:val="clear" w:color="auto" w:fill="auto"/>
            <w:vAlign w:val="bottom"/>
          </w:tcPr>
          <w:p w:rsidR="00B47259" w:rsidRDefault="00B47259" w:rsidP="00610D65">
            <w:pPr>
              <w:snapToGrid w:val="0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8488" w:type="dxa"/>
            <w:shd w:val="clear" w:color="auto" w:fill="auto"/>
            <w:vAlign w:val="bottom"/>
          </w:tcPr>
          <w:p w:rsidR="00B47259" w:rsidRDefault="00B47259" w:rsidP="00610D65">
            <w:pPr>
              <w:snapToGrid w:val="0"/>
              <w:rPr>
                <w:lang w:eastAsia="fr-FR"/>
              </w:rPr>
            </w:pPr>
          </w:p>
        </w:tc>
        <w:tc>
          <w:tcPr>
            <w:tcW w:w="3757" w:type="dxa"/>
            <w:shd w:val="clear" w:color="auto" w:fill="auto"/>
            <w:vAlign w:val="bottom"/>
          </w:tcPr>
          <w:p w:rsidR="00B47259" w:rsidRDefault="00B47259" w:rsidP="00610D65">
            <w:pPr>
              <w:snapToGrid w:val="0"/>
              <w:rPr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47259" w:rsidRDefault="00B47259" w:rsidP="00610D65">
            <w:pPr>
              <w:snapToGrid w:val="0"/>
              <w:rPr>
                <w:lang w:eastAsia="fr-FR"/>
              </w:rPr>
            </w:pPr>
          </w:p>
        </w:tc>
      </w:tr>
      <w:tr w:rsidR="00B47259" w:rsidTr="00610D65">
        <w:trPr>
          <w:cantSplit/>
          <w:trHeight w:val="58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B47259" w:rsidRDefault="00B47259" w:rsidP="00610D65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fr-FR"/>
              </w:rPr>
              <w:t>Analyse de la situation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lang w:eastAsia="fr-FR"/>
              </w:rPr>
            </w:pPr>
          </w:p>
          <w:p w:rsidR="00B47259" w:rsidRDefault="00B47259" w:rsidP="00610D65">
            <w:pPr>
              <w:rPr>
                <w:rFonts w:ascii="Calibri" w:hAnsi="Calibri" w:cs="Calibri"/>
                <w:b/>
                <w:bCs/>
                <w:sz w:val="28"/>
                <w:lang w:eastAsia="fr-FR"/>
              </w:rPr>
            </w:pPr>
          </w:p>
          <w:p w:rsidR="00B47259" w:rsidRDefault="00B47259" w:rsidP="00610D65">
            <w:pPr>
              <w:rPr>
                <w:rFonts w:ascii="Calibri" w:hAnsi="Calibri" w:cs="Calibri"/>
                <w:lang w:eastAsia="fr-FR"/>
              </w:rPr>
            </w:pPr>
          </w:p>
          <w:p w:rsidR="00B47259" w:rsidRDefault="00B47259" w:rsidP="00610D65">
            <w:pPr>
              <w:tabs>
                <w:tab w:val="left" w:pos="2891"/>
              </w:tabs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94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  <w:tr w:rsidR="00B47259" w:rsidTr="00610D65">
        <w:trPr>
          <w:cantSplit/>
          <w:trHeight w:val="64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B47259" w:rsidRDefault="00B47259" w:rsidP="00610D65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fr-FR"/>
              </w:rPr>
              <w:t>Contribution de la situation professionnelle à la professionnalisation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rPr>
                <w:rFonts w:ascii="Calibri" w:hAnsi="Calibri" w:cs="Calibri"/>
                <w:b/>
                <w:bCs/>
                <w:sz w:val="28"/>
                <w:lang w:eastAsia="fr-FR"/>
              </w:rPr>
            </w:pPr>
          </w:p>
        </w:tc>
        <w:tc>
          <w:tcPr>
            <w:tcW w:w="394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B47259" w:rsidRDefault="00B47259" w:rsidP="00610D65">
            <w:pPr>
              <w:snapToGrid w:val="0"/>
              <w:rPr>
                <w:rFonts w:ascii="Calibri" w:hAnsi="Calibri" w:cs="Calibri"/>
                <w:b/>
                <w:bCs/>
                <w:sz w:val="28"/>
                <w:lang w:eastAsia="fr-FR"/>
              </w:rPr>
            </w:pPr>
          </w:p>
        </w:tc>
      </w:tr>
    </w:tbl>
    <w:p w:rsidR="00B47259" w:rsidRDefault="00B47259" w:rsidP="00B47259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47259" w:rsidRDefault="00B47259" w:rsidP="00B47259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42A12" w:rsidRDefault="00442A12">
      <w:bookmarkStart w:id="0" w:name="_GoBack"/>
      <w:bookmarkEnd w:id="0"/>
    </w:p>
    <w:sectPr w:rsidR="00442A12" w:rsidSect="00B4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59"/>
    <w:rsid w:val="00442A12"/>
    <w:rsid w:val="00B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B0E5-BB89-4E5A-82D2-AA1CCF8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5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2021-02-08T16:16:00Z</dcterms:created>
  <dcterms:modified xsi:type="dcterms:W3CDTF">2021-02-08T16:16:00Z</dcterms:modified>
</cp:coreProperties>
</file>