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65" w:type="dxa"/>
        <w:tblInd w:w="-5" w:type="dxa"/>
        <w:tblLook w:val="04A0" w:firstRow="1" w:lastRow="0" w:firstColumn="1" w:lastColumn="0" w:noHBand="0" w:noVBand="1"/>
      </w:tblPr>
      <w:tblGrid>
        <w:gridCol w:w="2835"/>
        <w:gridCol w:w="5529"/>
        <w:gridCol w:w="2693"/>
        <w:gridCol w:w="8"/>
      </w:tblGrid>
      <w:tr w:rsidR="00CB5EF3" w:rsidTr="00C970B6">
        <w:tc>
          <w:tcPr>
            <w:tcW w:w="11065" w:type="dxa"/>
            <w:gridSpan w:val="4"/>
            <w:shd w:val="clear" w:color="auto" w:fill="F2F2F2" w:themeFill="background1" w:themeFillShade="F2"/>
          </w:tcPr>
          <w:p w:rsidR="00CB5EF3" w:rsidRPr="00CB5EF3" w:rsidRDefault="00E763CD" w:rsidP="0022472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FICHE </w:t>
            </w:r>
            <w:r w:rsidR="00224727">
              <w:rPr>
                <w:b/>
                <w:sz w:val="28"/>
              </w:rPr>
              <w:t>DE STRATEGIE</w:t>
            </w:r>
          </w:p>
        </w:tc>
      </w:tr>
      <w:tr w:rsidR="00CB5EF3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Classe : </w:t>
            </w:r>
            <w:r w:rsidR="000C4187">
              <w:rPr>
                <w:b/>
                <w:sz w:val="28"/>
                <w:szCs w:val="28"/>
              </w:rPr>
              <w:t>T</w:t>
            </w:r>
            <w:r w:rsidR="00231C8F">
              <w:rPr>
                <w:b/>
                <w:sz w:val="28"/>
                <w:szCs w:val="28"/>
              </w:rPr>
              <w:t>GA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231C8F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Titre du thème : </w:t>
            </w:r>
          </w:p>
          <w:p w:rsidR="00CB5EF3" w:rsidRPr="00CB5EF3" w:rsidRDefault="00231C8F" w:rsidP="00231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cadre juridique des échanges</w:t>
            </w:r>
            <w:r w:rsidR="009C422C">
              <w:rPr>
                <w:b/>
                <w:sz w:val="28"/>
                <w:szCs w:val="28"/>
              </w:rPr>
              <w:t> : la contrefaçon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  <w:r w:rsidR="0039054B">
              <w:rPr>
                <w:b/>
                <w:sz w:val="28"/>
                <w:szCs w:val="28"/>
              </w:rPr>
              <w:t xml:space="preserve"> 2 h</w:t>
            </w:r>
          </w:p>
        </w:tc>
      </w:tr>
      <w:tr w:rsidR="00CB5EF3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:rsidR="00CB5EF3" w:rsidRPr="009322AE" w:rsidRDefault="00CB5EF3" w:rsidP="00E878CF">
            <w:pPr>
              <w:rPr>
                <w:b/>
                <w:sz w:val="24"/>
                <w:szCs w:val="28"/>
              </w:rPr>
            </w:pPr>
            <w:r w:rsidRPr="009322AE">
              <w:rPr>
                <w:b/>
                <w:sz w:val="24"/>
                <w:szCs w:val="28"/>
              </w:rPr>
              <w:t>Place dans le référentiel :</w:t>
            </w:r>
          </w:p>
          <w:p w:rsidR="005328B6" w:rsidRPr="009322AE" w:rsidRDefault="005328B6" w:rsidP="00E878CF">
            <w:pPr>
              <w:rPr>
                <w:sz w:val="24"/>
                <w:szCs w:val="28"/>
              </w:rPr>
            </w:pPr>
          </w:p>
          <w:p w:rsidR="00CB5EF3" w:rsidRPr="009322AE" w:rsidRDefault="0039054B" w:rsidP="00E878CF">
            <w:pPr>
              <w:rPr>
                <w:sz w:val="24"/>
                <w:szCs w:val="28"/>
              </w:rPr>
            </w:pPr>
            <w:r w:rsidRPr="00605B27">
              <w:rPr>
                <w:b/>
                <w:sz w:val="24"/>
                <w:szCs w:val="28"/>
                <w:u w:val="single"/>
              </w:rPr>
              <w:t>Partie 5</w:t>
            </w:r>
            <w:r w:rsidRPr="009322AE">
              <w:rPr>
                <w:sz w:val="24"/>
                <w:szCs w:val="28"/>
              </w:rPr>
              <w:t> : l’organisation des échanges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B5EF3" w:rsidRPr="009322AE" w:rsidRDefault="00CB5EF3" w:rsidP="00A0720C">
            <w:pPr>
              <w:rPr>
                <w:b/>
                <w:sz w:val="24"/>
                <w:szCs w:val="28"/>
              </w:rPr>
            </w:pPr>
            <w:r w:rsidRPr="009322AE">
              <w:rPr>
                <w:b/>
                <w:sz w:val="24"/>
                <w:szCs w:val="28"/>
              </w:rPr>
              <w:t>Objectifs pédagogiques :</w:t>
            </w:r>
            <w:r w:rsidR="0039054B" w:rsidRPr="009322AE">
              <w:rPr>
                <w:b/>
                <w:sz w:val="24"/>
                <w:szCs w:val="28"/>
              </w:rPr>
              <w:t xml:space="preserve"> </w:t>
            </w:r>
          </w:p>
          <w:p w:rsidR="005328B6" w:rsidRPr="009322AE" w:rsidRDefault="005328B6" w:rsidP="00A0720C">
            <w:pPr>
              <w:rPr>
                <w:sz w:val="24"/>
                <w:szCs w:val="28"/>
              </w:rPr>
            </w:pPr>
          </w:p>
          <w:p w:rsidR="008E661D" w:rsidRPr="009322AE" w:rsidRDefault="008E661D" w:rsidP="00A0720C">
            <w:pPr>
              <w:rPr>
                <w:sz w:val="24"/>
                <w:szCs w:val="28"/>
              </w:rPr>
            </w:pPr>
            <w:r w:rsidRPr="009322AE">
              <w:rPr>
                <w:sz w:val="24"/>
                <w:szCs w:val="28"/>
              </w:rPr>
              <w:t>- réinvestir la méthodologie de l’analyse de documents</w:t>
            </w:r>
            <w:r w:rsidR="005328B6" w:rsidRPr="009322AE">
              <w:rPr>
                <w:sz w:val="24"/>
                <w:szCs w:val="28"/>
              </w:rPr>
              <w:t>,</w:t>
            </w:r>
          </w:p>
          <w:p w:rsidR="00CB5EF3" w:rsidRPr="009322AE" w:rsidRDefault="00CB5EF3" w:rsidP="00CB5EF3">
            <w:pPr>
              <w:rPr>
                <w:sz w:val="24"/>
                <w:szCs w:val="28"/>
              </w:rPr>
            </w:pPr>
            <w:r w:rsidRPr="009322AE">
              <w:rPr>
                <w:sz w:val="24"/>
                <w:szCs w:val="28"/>
              </w:rPr>
              <w:t>-</w:t>
            </w:r>
            <w:r w:rsidR="00A0720C" w:rsidRPr="009322AE">
              <w:rPr>
                <w:sz w:val="24"/>
                <w:szCs w:val="28"/>
              </w:rPr>
              <w:t xml:space="preserve"> prolonger l’analyse de supports divers (vidéo</w:t>
            </w:r>
            <w:r w:rsidR="00605B27">
              <w:rPr>
                <w:sz w:val="24"/>
                <w:szCs w:val="28"/>
              </w:rPr>
              <w:t>s</w:t>
            </w:r>
            <w:r w:rsidR="00A0720C" w:rsidRPr="009322AE">
              <w:rPr>
                <w:sz w:val="24"/>
                <w:szCs w:val="28"/>
              </w:rPr>
              <w:t>, texte</w:t>
            </w:r>
            <w:r w:rsidR="00605B27">
              <w:rPr>
                <w:sz w:val="24"/>
                <w:szCs w:val="28"/>
              </w:rPr>
              <w:t>s</w:t>
            </w:r>
            <w:r w:rsidR="00A0720C" w:rsidRPr="009322AE">
              <w:rPr>
                <w:sz w:val="24"/>
                <w:szCs w:val="28"/>
              </w:rPr>
              <w:t>, graphique</w:t>
            </w:r>
            <w:r w:rsidR="00605B27">
              <w:rPr>
                <w:sz w:val="24"/>
                <w:szCs w:val="28"/>
              </w:rPr>
              <w:t>s</w:t>
            </w:r>
            <w:r w:rsidR="00A0720C" w:rsidRPr="009322AE">
              <w:rPr>
                <w:sz w:val="24"/>
                <w:szCs w:val="28"/>
              </w:rPr>
              <w:t>, tableau</w:t>
            </w:r>
            <w:r w:rsidR="00605B27">
              <w:rPr>
                <w:sz w:val="24"/>
                <w:szCs w:val="28"/>
              </w:rPr>
              <w:t>x</w:t>
            </w:r>
            <w:r w:rsidR="00A0720C" w:rsidRPr="009322AE">
              <w:rPr>
                <w:sz w:val="24"/>
                <w:szCs w:val="28"/>
              </w:rPr>
              <w:t>, affiche</w:t>
            </w:r>
            <w:r w:rsidR="00605B27">
              <w:rPr>
                <w:sz w:val="24"/>
                <w:szCs w:val="28"/>
              </w:rPr>
              <w:t>s</w:t>
            </w:r>
            <w:r w:rsidR="00A0720C" w:rsidRPr="009322AE">
              <w:rPr>
                <w:sz w:val="24"/>
                <w:szCs w:val="28"/>
              </w:rPr>
              <w:t>…)</w:t>
            </w:r>
            <w:r w:rsidR="008E661D" w:rsidRPr="009322AE">
              <w:rPr>
                <w:sz w:val="24"/>
                <w:szCs w:val="28"/>
              </w:rPr>
              <w:t xml:space="preserve"> en vue de préparer la rédaction d’une étude sur la contrefaçon</w:t>
            </w:r>
            <w:r w:rsidR="005328B6" w:rsidRPr="009322AE">
              <w:rPr>
                <w:sz w:val="24"/>
                <w:szCs w:val="28"/>
              </w:rPr>
              <w:t>.</w:t>
            </w:r>
          </w:p>
          <w:p w:rsidR="00CB5EF3" w:rsidRPr="009322AE" w:rsidRDefault="00CB5EF3" w:rsidP="00CB5EF3">
            <w:pPr>
              <w:rPr>
                <w:sz w:val="24"/>
                <w:szCs w:val="28"/>
              </w:rPr>
            </w:pPr>
          </w:p>
          <w:p w:rsidR="00CB5EF3" w:rsidRPr="009322AE" w:rsidRDefault="00CB5EF3" w:rsidP="00CB5EF3">
            <w:pPr>
              <w:rPr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CB5EF3" w:rsidRPr="009322AE" w:rsidRDefault="00CB5EF3" w:rsidP="00E878CF">
            <w:pPr>
              <w:rPr>
                <w:b/>
                <w:sz w:val="24"/>
                <w:szCs w:val="28"/>
              </w:rPr>
            </w:pPr>
            <w:r w:rsidRPr="009322AE">
              <w:rPr>
                <w:b/>
                <w:sz w:val="24"/>
                <w:szCs w:val="28"/>
              </w:rPr>
              <w:t xml:space="preserve">Pré-requis : </w:t>
            </w:r>
          </w:p>
          <w:p w:rsidR="005328B6" w:rsidRPr="009322AE" w:rsidRDefault="005328B6" w:rsidP="00E878CF">
            <w:pPr>
              <w:rPr>
                <w:sz w:val="24"/>
                <w:szCs w:val="28"/>
              </w:rPr>
            </w:pPr>
          </w:p>
          <w:p w:rsidR="00A0720C" w:rsidRPr="009322AE" w:rsidRDefault="00A0720C" w:rsidP="00E878CF">
            <w:pPr>
              <w:rPr>
                <w:sz w:val="24"/>
                <w:szCs w:val="28"/>
              </w:rPr>
            </w:pPr>
            <w:r w:rsidRPr="009322AE">
              <w:rPr>
                <w:sz w:val="24"/>
                <w:szCs w:val="28"/>
              </w:rPr>
              <w:t>- identifier les caractéristiques des supports (titre, type, auteur(s), date et source)</w:t>
            </w:r>
          </w:p>
          <w:p w:rsidR="008E661D" w:rsidRPr="009322AE" w:rsidRDefault="008E661D" w:rsidP="00E878CF">
            <w:pPr>
              <w:rPr>
                <w:sz w:val="24"/>
                <w:szCs w:val="28"/>
              </w:rPr>
            </w:pPr>
            <w:r w:rsidRPr="009322AE">
              <w:rPr>
                <w:sz w:val="24"/>
                <w:szCs w:val="28"/>
              </w:rPr>
              <w:t>- dégager les idées</w:t>
            </w:r>
            <w:r w:rsidR="00605B27">
              <w:rPr>
                <w:sz w:val="24"/>
                <w:szCs w:val="28"/>
              </w:rPr>
              <w:t xml:space="preserve"> essentielles</w:t>
            </w:r>
          </w:p>
          <w:p w:rsidR="00A0720C" w:rsidRPr="009322AE" w:rsidRDefault="00A0720C" w:rsidP="00E878CF">
            <w:pPr>
              <w:rPr>
                <w:sz w:val="24"/>
                <w:szCs w:val="28"/>
              </w:rPr>
            </w:pPr>
            <w:r w:rsidRPr="009322AE">
              <w:rPr>
                <w:sz w:val="24"/>
                <w:szCs w:val="28"/>
              </w:rPr>
              <w:t>- savoir définir le marché</w:t>
            </w:r>
            <w:r w:rsidR="000E05FD" w:rsidRPr="009322AE">
              <w:rPr>
                <w:sz w:val="24"/>
                <w:szCs w:val="28"/>
              </w:rPr>
              <w:t xml:space="preserve"> dans son ensemble</w:t>
            </w:r>
          </w:p>
          <w:p w:rsidR="00A0720C" w:rsidRPr="009322AE" w:rsidRDefault="00A0720C" w:rsidP="00E878CF">
            <w:pPr>
              <w:rPr>
                <w:sz w:val="24"/>
                <w:szCs w:val="28"/>
              </w:rPr>
            </w:pPr>
            <w:r w:rsidRPr="009322AE">
              <w:rPr>
                <w:sz w:val="24"/>
                <w:szCs w:val="28"/>
              </w:rPr>
              <w:t>-savoir définir la propr</w:t>
            </w:r>
            <w:r w:rsidR="00447CD2" w:rsidRPr="009322AE">
              <w:rPr>
                <w:sz w:val="24"/>
                <w:szCs w:val="28"/>
              </w:rPr>
              <w:t>iété corporelle et incorporelle</w:t>
            </w:r>
          </w:p>
        </w:tc>
      </w:tr>
    </w:tbl>
    <w:p w:rsidR="00CB5EF3" w:rsidRPr="00CB5EF3" w:rsidRDefault="000918BA" w:rsidP="00CB5EF3">
      <w:pPr>
        <w:spacing w:after="0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3175</wp:posOffset>
                </wp:positionV>
                <wp:extent cx="139700" cy="205105"/>
                <wp:effectExtent l="85725" t="22225" r="98425" b="774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05105"/>
                        </a:xfrm>
                        <a:prstGeom prst="downArrow">
                          <a:avLst>
                            <a:gd name="adj1" fmla="val 50000"/>
                            <a:gd name="adj2" fmla="val 36705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37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67.2pt;margin-top:.25pt;width:11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CB5EF3" w:rsidRPr="00CB5EF3">
        <w:rPr>
          <w:b/>
          <w:i/>
          <w:sz w:val="28"/>
        </w:rPr>
        <w:t xml:space="preserve">Positionnement de la séquence </w:t>
      </w:r>
      <w:r w:rsidR="00AD6260">
        <w:rPr>
          <w:b/>
          <w:i/>
          <w:sz w:val="28"/>
        </w:rPr>
        <w:tab/>
      </w:r>
      <w:r w:rsidR="00AD6260">
        <w:rPr>
          <w:b/>
          <w:i/>
          <w:sz w:val="28"/>
        </w:rPr>
        <w:tab/>
      </w:r>
      <w:r w:rsidR="00AD6260">
        <w:rPr>
          <w:b/>
          <w:i/>
          <w:sz w:val="28"/>
        </w:rPr>
        <w:tab/>
      </w:r>
      <w:r w:rsidR="00AD6260">
        <w:rPr>
          <w:b/>
          <w:i/>
          <w:sz w:val="28"/>
        </w:rPr>
        <w:tab/>
      </w:r>
      <w:r w:rsidR="00AD6260">
        <w:rPr>
          <w:b/>
          <w:i/>
          <w:sz w:val="28"/>
        </w:rPr>
        <w:tab/>
      </w:r>
      <w:r w:rsidR="00AD6260">
        <w:rPr>
          <w:b/>
          <w:i/>
          <w:sz w:val="28"/>
        </w:rPr>
        <w:tab/>
        <w:t>janvier</w:t>
      </w: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8"/>
        <w:gridCol w:w="238"/>
        <w:gridCol w:w="317"/>
        <w:gridCol w:w="317"/>
        <w:gridCol w:w="317"/>
        <w:gridCol w:w="317"/>
        <w:gridCol w:w="317"/>
        <w:gridCol w:w="317"/>
      </w:tblGrid>
      <w:tr w:rsidR="00CB5EF3" w:rsidRPr="003941CF" w:rsidTr="00E878CF">
        <w:trPr>
          <w:trHeight w:val="227"/>
          <w:jc w:val="center"/>
        </w:trPr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</w:tr>
      <w:tr w:rsidR="00CB5EF3" w:rsidTr="00E878CF">
        <w:trPr>
          <w:trHeight w:hRule="exact" w:val="113"/>
          <w:jc w:val="center"/>
        </w:trPr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0918BA" w:rsidP="00E878CF"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-262890</wp:posOffset>
                      </wp:positionV>
                      <wp:extent cx="5932170" cy="422910"/>
                      <wp:effectExtent l="0" t="19050" r="11430" b="15240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32170" cy="4229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4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97BD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31.1pt;margin-top:-20.7pt;width:467.1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" adj="20830" fillcolor="#9cc2e5 [1940]" strokecolor="#1f4d78 [1604]" strokeweight="1pt">
                      <v:fill opacity="28784f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</w:tr>
    </w:tbl>
    <w:p w:rsidR="00CB5EF3" w:rsidRDefault="00CB5EF3" w:rsidP="00CB5EF3">
      <w:pPr>
        <w:spacing w:after="0"/>
      </w:pPr>
    </w:p>
    <w:p w:rsidR="00CB5EF3" w:rsidRPr="009322AE" w:rsidRDefault="00CB5EF3" w:rsidP="00CB5EF3">
      <w:pPr>
        <w:spacing w:after="0"/>
        <w:rPr>
          <w:b/>
          <w:i/>
          <w:color w:val="FF0000"/>
          <w:sz w:val="28"/>
          <w:szCs w:val="16"/>
        </w:rPr>
      </w:pPr>
      <w:r w:rsidRPr="00CB5EF3">
        <w:rPr>
          <w:b/>
          <w:i/>
          <w:color w:val="FF0000"/>
          <w:sz w:val="28"/>
          <w:szCs w:val="16"/>
        </w:rPr>
        <w:t>Supports utilisés :</w:t>
      </w:r>
      <w:r w:rsidR="005328B6">
        <w:rPr>
          <w:b/>
          <w:i/>
          <w:color w:val="FF0000"/>
          <w:sz w:val="28"/>
          <w:szCs w:val="16"/>
        </w:rPr>
        <w:t xml:space="preserve"> vidéos sur la contrefaçon</w:t>
      </w:r>
      <w:r w:rsidR="00D230BA">
        <w:rPr>
          <w:b/>
          <w:i/>
          <w:color w:val="FF0000"/>
          <w:sz w:val="28"/>
          <w:szCs w:val="16"/>
        </w:rPr>
        <w:t xml:space="preserve"> (</w:t>
      </w:r>
      <w:r w:rsidR="00605B27">
        <w:rPr>
          <w:b/>
          <w:i/>
          <w:color w:val="FF0000"/>
          <w:sz w:val="28"/>
          <w:szCs w:val="16"/>
        </w:rPr>
        <w:t xml:space="preserve">exemples : </w:t>
      </w:r>
      <w:r w:rsidR="00D230BA">
        <w:rPr>
          <w:b/>
          <w:i/>
          <w:color w:val="FF0000"/>
          <w:sz w:val="28"/>
          <w:szCs w:val="16"/>
        </w:rPr>
        <w:t>reportage M6 </w:t>
      </w:r>
      <w:r w:rsidR="00605B27">
        <w:rPr>
          <w:b/>
          <w:i/>
          <w:color w:val="FF0000"/>
          <w:sz w:val="28"/>
          <w:szCs w:val="16"/>
        </w:rPr>
        <w:t>le 19/45 (2 min 36), UNSA</w:t>
      </w:r>
      <w:r w:rsidR="00D230BA">
        <w:rPr>
          <w:b/>
          <w:i/>
          <w:color w:val="FF0000"/>
          <w:sz w:val="28"/>
          <w:szCs w:val="16"/>
        </w:rPr>
        <w:t xml:space="preserve"> douanes</w:t>
      </w:r>
      <w:r w:rsidR="00605B27">
        <w:rPr>
          <w:b/>
          <w:i/>
          <w:color w:val="FF0000"/>
          <w:sz w:val="28"/>
          <w:szCs w:val="16"/>
        </w:rPr>
        <w:t xml:space="preserve"> / </w:t>
      </w:r>
      <w:r w:rsidR="00D230BA">
        <w:rPr>
          <w:b/>
          <w:i/>
          <w:color w:val="FF0000"/>
          <w:sz w:val="28"/>
          <w:szCs w:val="16"/>
        </w:rPr>
        <w:t xml:space="preserve"> lutte contre la </w:t>
      </w:r>
      <w:r w:rsidR="00A66476">
        <w:rPr>
          <w:b/>
          <w:i/>
          <w:color w:val="FF0000"/>
          <w:sz w:val="28"/>
          <w:szCs w:val="16"/>
        </w:rPr>
        <w:t>contrefaçon</w:t>
      </w:r>
      <w:r w:rsidR="00D230BA">
        <w:rPr>
          <w:b/>
          <w:i/>
          <w:color w:val="FF0000"/>
          <w:sz w:val="28"/>
          <w:szCs w:val="16"/>
        </w:rPr>
        <w:t xml:space="preserve"> </w:t>
      </w:r>
      <w:r w:rsidR="00605B27">
        <w:rPr>
          <w:b/>
          <w:i/>
          <w:color w:val="FF0000"/>
          <w:sz w:val="28"/>
          <w:szCs w:val="16"/>
        </w:rPr>
        <w:t>(</w:t>
      </w:r>
      <w:r w:rsidR="00D230BA">
        <w:rPr>
          <w:b/>
          <w:i/>
          <w:color w:val="FF0000"/>
          <w:sz w:val="28"/>
          <w:szCs w:val="16"/>
        </w:rPr>
        <w:t>2 min 35)</w:t>
      </w:r>
      <w:r w:rsidR="005328B6">
        <w:rPr>
          <w:b/>
          <w:i/>
          <w:color w:val="FF0000"/>
          <w:sz w:val="28"/>
          <w:szCs w:val="16"/>
        </w:rPr>
        <w:t>, articles de presse locaux</w:t>
      </w:r>
      <w:r w:rsidR="00D230BA">
        <w:rPr>
          <w:b/>
          <w:i/>
          <w:color w:val="FF0000"/>
          <w:sz w:val="28"/>
          <w:szCs w:val="16"/>
        </w:rPr>
        <w:t xml:space="preserve"> (</w:t>
      </w:r>
      <w:r w:rsidR="000775B1">
        <w:rPr>
          <w:b/>
          <w:i/>
          <w:color w:val="FF0000"/>
          <w:sz w:val="28"/>
          <w:szCs w:val="16"/>
        </w:rPr>
        <w:t>L</w:t>
      </w:r>
      <w:r w:rsidR="00D230BA">
        <w:rPr>
          <w:b/>
          <w:i/>
          <w:color w:val="FF0000"/>
          <w:sz w:val="28"/>
          <w:szCs w:val="16"/>
        </w:rPr>
        <w:t xml:space="preserve">e </w:t>
      </w:r>
      <w:r w:rsidR="000775B1">
        <w:rPr>
          <w:b/>
          <w:i/>
          <w:color w:val="FF0000"/>
          <w:sz w:val="28"/>
          <w:szCs w:val="16"/>
        </w:rPr>
        <w:t>P</w:t>
      </w:r>
      <w:r w:rsidR="00D230BA">
        <w:rPr>
          <w:b/>
          <w:i/>
          <w:color w:val="FF0000"/>
          <w:sz w:val="28"/>
          <w:szCs w:val="16"/>
        </w:rPr>
        <w:t>arisien 01/12/2015 - Weston botte Dr. Martens</w:t>
      </w:r>
      <w:r w:rsidR="005328B6">
        <w:rPr>
          <w:b/>
          <w:i/>
          <w:color w:val="FF0000"/>
          <w:sz w:val="28"/>
          <w:szCs w:val="16"/>
        </w:rPr>
        <w:t xml:space="preserve">, tableaux des douanes, affiches </w:t>
      </w:r>
      <w:r w:rsidR="000775B1">
        <w:rPr>
          <w:b/>
          <w:i/>
          <w:color w:val="FF0000"/>
          <w:sz w:val="28"/>
          <w:szCs w:val="16"/>
        </w:rPr>
        <w:t>UNIFAB</w:t>
      </w:r>
      <w:r w:rsidR="005328B6">
        <w:rPr>
          <w:b/>
          <w:i/>
          <w:color w:val="FF0000"/>
          <w:sz w:val="28"/>
          <w:szCs w:val="16"/>
        </w:rPr>
        <w:t>, décisions de justice…</w:t>
      </w:r>
      <w:r w:rsidR="000775B1">
        <w:rPr>
          <w:b/>
          <w:i/>
          <w:color w:val="FF0000"/>
          <w:sz w:val="28"/>
          <w:szCs w:val="16"/>
        </w:rPr>
        <w:t>)</w:t>
      </w:r>
    </w:p>
    <w:tbl>
      <w:tblPr>
        <w:tblStyle w:val="Grilledutableau"/>
        <w:tblW w:w="10603" w:type="dxa"/>
        <w:tblInd w:w="-5" w:type="dxa"/>
        <w:tblLook w:val="04A0" w:firstRow="1" w:lastRow="0" w:firstColumn="1" w:lastColumn="0" w:noHBand="0" w:noVBand="1"/>
      </w:tblPr>
      <w:tblGrid>
        <w:gridCol w:w="977"/>
        <w:gridCol w:w="6085"/>
        <w:gridCol w:w="3541"/>
      </w:tblGrid>
      <w:tr w:rsidR="00CB5EF3" w:rsidRPr="00CB5EF3" w:rsidTr="000775B1">
        <w:trPr>
          <w:trHeight w:val="567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:rsidR="00CB5EF3" w:rsidRPr="00CB5EF3" w:rsidRDefault="00CB5EF3" w:rsidP="000775B1">
            <w:pPr>
              <w:jc w:val="center"/>
              <w:rPr>
                <w:sz w:val="28"/>
              </w:rPr>
            </w:pPr>
            <w:r w:rsidRPr="00CB5EF3">
              <w:rPr>
                <w:sz w:val="28"/>
              </w:rPr>
              <w:t>Étapes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CB5EF3" w:rsidRPr="00CB5EF3" w:rsidRDefault="00CB5EF3" w:rsidP="000775B1">
            <w:pPr>
              <w:jc w:val="center"/>
              <w:rPr>
                <w:sz w:val="28"/>
              </w:rPr>
            </w:pPr>
            <w:r w:rsidRPr="00CB5EF3">
              <w:rPr>
                <w:sz w:val="28"/>
              </w:rPr>
              <w:t>Déroulement des activités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B5EF3" w:rsidRPr="00CB5EF3" w:rsidRDefault="00CB5EF3" w:rsidP="000775B1">
            <w:pPr>
              <w:jc w:val="center"/>
              <w:rPr>
                <w:sz w:val="28"/>
              </w:rPr>
            </w:pPr>
            <w:r w:rsidRPr="00CB5EF3">
              <w:rPr>
                <w:sz w:val="28"/>
              </w:rPr>
              <w:t>Modalités de mise en œuvre</w:t>
            </w:r>
          </w:p>
        </w:tc>
      </w:tr>
      <w:tr w:rsidR="00CB5EF3" w:rsidTr="009322AE">
        <w:tc>
          <w:tcPr>
            <w:tcW w:w="964" w:type="dxa"/>
          </w:tcPr>
          <w:p w:rsidR="00CB5EF3" w:rsidRDefault="00CB5EF3" w:rsidP="009322AE">
            <w:pPr>
              <w:jc w:val="center"/>
            </w:pPr>
          </w:p>
          <w:p w:rsidR="00CB5EF3" w:rsidRDefault="005328B6" w:rsidP="009322AE">
            <w:pPr>
              <w:jc w:val="center"/>
            </w:pPr>
            <w:r>
              <w:t>1.</w:t>
            </w:r>
          </w:p>
          <w:p w:rsidR="009C422C" w:rsidRDefault="009C422C" w:rsidP="009322AE">
            <w:pPr>
              <w:jc w:val="center"/>
            </w:pPr>
          </w:p>
          <w:p w:rsidR="009C422C" w:rsidRDefault="009C422C" w:rsidP="009322AE">
            <w:pPr>
              <w:jc w:val="center"/>
            </w:pPr>
          </w:p>
          <w:p w:rsidR="00CB5EF3" w:rsidRDefault="009C422C" w:rsidP="009322AE">
            <w:pPr>
              <w:jc w:val="center"/>
            </w:pPr>
            <w:r>
              <w:t>2.</w:t>
            </w:r>
          </w:p>
          <w:p w:rsidR="00CB5EF3" w:rsidRDefault="00CB5EF3" w:rsidP="009322AE">
            <w:pPr>
              <w:jc w:val="center"/>
            </w:pPr>
          </w:p>
          <w:p w:rsidR="009C422C" w:rsidRDefault="009C422C" w:rsidP="009322AE">
            <w:pPr>
              <w:jc w:val="center"/>
            </w:pPr>
            <w:r>
              <w:t>3.</w:t>
            </w:r>
          </w:p>
          <w:p w:rsidR="00CB5EF3" w:rsidRDefault="00CB5EF3" w:rsidP="009322AE">
            <w:pPr>
              <w:jc w:val="center"/>
            </w:pPr>
          </w:p>
          <w:p w:rsidR="009C422C" w:rsidRDefault="009C422C" w:rsidP="009322AE">
            <w:pPr>
              <w:jc w:val="center"/>
            </w:pPr>
          </w:p>
          <w:p w:rsidR="009C422C" w:rsidRDefault="009C422C" w:rsidP="009322AE">
            <w:pPr>
              <w:jc w:val="center"/>
            </w:pPr>
            <w:r>
              <w:t>4.</w:t>
            </w:r>
          </w:p>
          <w:p w:rsidR="00CB5EF3" w:rsidRDefault="00CB5EF3" w:rsidP="009322AE">
            <w:pPr>
              <w:jc w:val="center"/>
            </w:pPr>
          </w:p>
          <w:p w:rsidR="00CB5EF3" w:rsidRDefault="00CB5EF3" w:rsidP="009322AE">
            <w:pPr>
              <w:jc w:val="center"/>
            </w:pPr>
          </w:p>
        </w:tc>
        <w:tc>
          <w:tcPr>
            <w:tcW w:w="6095" w:type="dxa"/>
          </w:tcPr>
          <w:p w:rsidR="00CB5EF3" w:rsidRDefault="00CB5EF3" w:rsidP="00E878CF"/>
          <w:p w:rsidR="005328B6" w:rsidRDefault="005328B6" w:rsidP="00E878CF">
            <w:r>
              <w:t>L</w:t>
            </w:r>
            <w:r w:rsidR="009C422C">
              <w:t>ire</w:t>
            </w:r>
            <w:r>
              <w:t xml:space="preserve"> et analyse</w:t>
            </w:r>
            <w:r w:rsidR="009C422C">
              <w:t>r l</w:t>
            </w:r>
            <w:r>
              <w:t>es supports</w:t>
            </w:r>
          </w:p>
          <w:p w:rsidR="009C422C" w:rsidRDefault="009C422C" w:rsidP="00E878CF"/>
          <w:p w:rsidR="009C422C" w:rsidRDefault="009C422C" w:rsidP="00E878CF"/>
          <w:p w:rsidR="009C422C" w:rsidRDefault="009C422C" w:rsidP="00E878CF">
            <w:r>
              <w:t>Compléter les grilles d’analyse</w:t>
            </w:r>
          </w:p>
          <w:p w:rsidR="009C422C" w:rsidRDefault="009C422C" w:rsidP="00E878CF"/>
          <w:p w:rsidR="009C422C" w:rsidRDefault="009C422C" w:rsidP="00E878CF">
            <w:r>
              <w:t>Restituer oralement les résultats</w:t>
            </w:r>
          </w:p>
          <w:p w:rsidR="009C422C" w:rsidRDefault="009C422C" w:rsidP="00E878CF"/>
          <w:p w:rsidR="009C422C" w:rsidRDefault="009C422C" w:rsidP="00E878CF"/>
          <w:p w:rsidR="009C422C" w:rsidRDefault="009C422C" w:rsidP="00E878CF">
            <w:r>
              <w:t>Mettre en commun</w:t>
            </w:r>
          </w:p>
          <w:p w:rsidR="009C422C" w:rsidRDefault="009C422C" w:rsidP="00E878CF">
            <w:r>
              <w:t>Dégager les points essentiels qui pourront être réinvestis dans une étude sur ce thème</w:t>
            </w:r>
          </w:p>
        </w:tc>
        <w:tc>
          <w:tcPr>
            <w:tcW w:w="3544" w:type="dxa"/>
          </w:tcPr>
          <w:p w:rsidR="00CB5EF3" w:rsidRDefault="00CB5EF3" w:rsidP="00E878CF"/>
          <w:p w:rsidR="00CB5EF3" w:rsidRDefault="005328B6" w:rsidP="005328B6">
            <w:pPr>
              <w:pStyle w:val="Paragraphedeliste"/>
              <w:numPr>
                <w:ilvl w:val="0"/>
                <w:numId w:val="2"/>
              </w:numPr>
            </w:pPr>
            <w:r>
              <w:t xml:space="preserve">Constitution de binômes et attribution d’un support </w:t>
            </w:r>
          </w:p>
          <w:p w:rsidR="009C422C" w:rsidRDefault="009C422C" w:rsidP="009C422C">
            <w:pPr>
              <w:pStyle w:val="Paragraphedeliste"/>
            </w:pPr>
          </w:p>
          <w:p w:rsidR="005328B6" w:rsidRDefault="009C422C" w:rsidP="005328B6">
            <w:pPr>
              <w:pStyle w:val="Paragraphedeliste"/>
              <w:numPr>
                <w:ilvl w:val="0"/>
                <w:numId w:val="2"/>
              </w:numPr>
            </w:pPr>
            <w:r>
              <w:t>Travail en binôme</w:t>
            </w:r>
          </w:p>
          <w:p w:rsidR="009C422C" w:rsidRDefault="009C422C" w:rsidP="009C422C">
            <w:pPr>
              <w:pStyle w:val="Paragraphedeliste"/>
            </w:pPr>
          </w:p>
          <w:p w:rsidR="009C422C" w:rsidRDefault="000775B1" w:rsidP="005328B6">
            <w:pPr>
              <w:pStyle w:val="Paragraphedeliste"/>
              <w:numPr>
                <w:ilvl w:val="0"/>
                <w:numId w:val="2"/>
              </w:numPr>
            </w:pPr>
            <w:r>
              <w:t>V</w:t>
            </w:r>
            <w:r w:rsidR="009322AE">
              <w:t>idéo</w:t>
            </w:r>
            <w:r>
              <w:t>-</w:t>
            </w:r>
            <w:r w:rsidR="009322AE">
              <w:t xml:space="preserve">projection </w:t>
            </w:r>
            <w:r w:rsidR="009C422C">
              <w:t>des grilles en classe entière</w:t>
            </w:r>
          </w:p>
          <w:p w:rsidR="008205A5" w:rsidRDefault="008205A5" w:rsidP="008205A5">
            <w:pPr>
              <w:pStyle w:val="Paragraphedeliste"/>
            </w:pPr>
          </w:p>
          <w:p w:rsidR="008205A5" w:rsidRDefault="008205A5" w:rsidP="005328B6">
            <w:pPr>
              <w:pStyle w:val="Paragraphedeliste"/>
              <w:numPr>
                <w:ilvl w:val="0"/>
                <w:numId w:val="2"/>
              </w:numPr>
            </w:pPr>
            <w:r>
              <w:t>oral et prise de notes</w:t>
            </w:r>
          </w:p>
        </w:tc>
      </w:tr>
    </w:tbl>
    <w:p w:rsidR="00C970B6" w:rsidRDefault="009322AE" w:rsidP="009322AE">
      <w:pPr>
        <w:spacing w:after="0" w:line="240" w:lineRule="auto"/>
        <w:rPr>
          <w:b/>
          <w:i/>
          <w:sz w:val="28"/>
        </w:rPr>
      </w:pPr>
      <w:r w:rsidRPr="00CB5EF3">
        <w:rPr>
          <w:b/>
          <w:i/>
          <w:sz w:val="28"/>
        </w:rPr>
        <w:t>Et après ?</w:t>
      </w:r>
    </w:p>
    <w:tbl>
      <w:tblPr>
        <w:tblStyle w:val="Grilledutableau"/>
        <w:tblpPr w:leftFromText="141" w:rightFromText="141" w:vertAnchor="text" w:horzAnchor="margin" w:tblpY="409"/>
        <w:tblW w:w="11195" w:type="dxa"/>
        <w:tblLook w:val="04A0" w:firstRow="1" w:lastRow="0" w:firstColumn="1" w:lastColumn="0" w:noHBand="0" w:noVBand="1"/>
      </w:tblPr>
      <w:tblGrid>
        <w:gridCol w:w="4077"/>
        <w:gridCol w:w="4820"/>
        <w:gridCol w:w="2298"/>
      </w:tblGrid>
      <w:tr w:rsidR="00C970B6" w:rsidRPr="00CB5EF3" w:rsidTr="00C970B6">
        <w:tc>
          <w:tcPr>
            <w:tcW w:w="11195" w:type="dxa"/>
            <w:gridSpan w:val="3"/>
            <w:shd w:val="clear" w:color="auto" w:fill="F2F2F2" w:themeFill="background1" w:themeFillShade="F2"/>
          </w:tcPr>
          <w:p w:rsidR="00C970B6" w:rsidRPr="00CB5EF3" w:rsidRDefault="00C970B6" w:rsidP="009322A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OBJET(S) D’ETUDE(S)</w:t>
            </w:r>
          </w:p>
        </w:tc>
      </w:tr>
      <w:tr w:rsidR="00C970B6" w:rsidRPr="00CB5EF3" w:rsidTr="000775B1">
        <w:tc>
          <w:tcPr>
            <w:tcW w:w="4077" w:type="dxa"/>
            <w:shd w:val="clear" w:color="auto" w:fill="F2F2F2" w:themeFill="background1" w:themeFillShade="F2"/>
          </w:tcPr>
          <w:p w:rsidR="00C970B6" w:rsidRDefault="00C970B6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Pr="00CB5EF3">
              <w:rPr>
                <w:b/>
                <w:sz w:val="28"/>
                <w:szCs w:val="28"/>
              </w:rPr>
              <w:t xml:space="preserve"> </w:t>
            </w:r>
          </w:p>
          <w:p w:rsidR="00C970B6" w:rsidRDefault="005E4471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contrefaçon et ses dangers</w:t>
            </w:r>
          </w:p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C970B6" w:rsidRDefault="00C970B6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Thème : </w:t>
            </w:r>
          </w:p>
          <w:p w:rsidR="00231C8F" w:rsidRPr="00CB5EF3" w:rsidRDefault="005E4471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cadre juridique des échanges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  <w:r w:rsidR="003F3F53">
              <w:rPr>
                <w:b/>
                <w:sz w:val="28"/>
                <w:szCs w:val="28"/>
              </w:rPr>
              <w:t xml:space="preserve"> 2 h 30</w:t>
            </w:r>
          </w:p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</w:p>
        </w:tc>
      </w:tr>
      <w:tr w:rsidR="00C970B6" w:rsidRPr="00CB5EF3" w:rsidTr="000775B1">
        <w:tc>
          <w:tcPr>
            <w:tcW w:w="8897" w:type="dxa"/>
            <w:gridSpan w:val="2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Objectifs et problématique :</w:t>
            </w:r>
          </w:p>
          <w:p w:rsidR="000775B1" w:rsidRPr="000775B1" w:rsidRDefault="000775B1" w:rsidP="00C970B6">
            <w:pPr>
              <w:rPr>
                <w:sz w:val="10"/>
                <w:szCs w:val="28"/>
              </w:rPr>
            </w:pPr>
          </w:p>
          <w:p w:rsidR="00C970B6" w:rsidRPr="000775B1" w:rsidRDefault="00AF3D1C" w:rsidP="000775B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8"/>
              </w:rPr>
            </w:pPr>
            <w:r w:rsidRPr="000775B1">
              <w:rPr>
                <w:sz w:val="24"/>
                <w:szCs w:val="28"/>
              </w:rPr>
              <w:t>Identifier les dangers de la contrefaçon</w:t>
            </w:r>
          </w:p>
          <w:p w:rsidR="00C970B6" w:rsidRPr="000775B1" w:rsidRDefault="00AF3D1C" w:rsidP="000775B1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5B1">
              <w:rPr>
                <w:sz w:val="24"/>
                <w:szCs w:val="28"/>
              </w:rPr>
              <w:t>Lister les moyens de lutter contre celle-ci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sz w:val="28"/>
                <w:szCs w:val="28"/>
              </w:rPr>
            </w:pPr>
          </w:p>
        </w:tc>
      </w:tr>
    </w:tbl>
    <w:p w:rsidR="00CB5EF3" w:rsidRPr="00CB5EF3" w:rsidRDefault="00CB5EF3" w:rsidP="000775B1">
      <w:pPr>
        <w:spacing w:after="0"/>
        <w:rPr>
          <w:b/>
          <w:i/>
          <w:sz w:val="28"/>
        </w:rPr>
      </w:pPr>
    </w:p>
    <w:sectPr w:rsidR="00CB5EF3" w:rsidRPr="00CB5EF3" w:rsidSect="00C970B6">
      <w:pgSz w:w="11906" w:h="16838"/>
      <w:pgMar w:top="536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1196"/>
    <w:multiLevelType w:val="hybridMultilevel"/>
    <w:tmpl w:val="047EB108"/>
    <w:lvl w:ilvl="0" w:tplc="FDA4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32868"/>
    <w:multiLevelType w:val="hybridMultilevel"/>
    <w:tmpl w:val="F09C37B2"/>
    <w:lvl w:ilvl="0" w:tplc="43AED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0775B1"/>
    <w:rsid w:val="000918BA"/>
    <w:rsid w:val="000C4187"/>
    <w:rsid w:val="000E05FD"/>
    <w:rsid w:val="00224727"/>
    <w:rsid w:val="00231C8F"/>
    <w:rsid w:val="0039054B"/>
    <w:rsid w:val="003F3F53"/>
    <w:rsid w:val="00447CD2"/>
    <w:rsid w:val="004E01DD"/>
    <w:rsid w:val="005328B6"/>
    <w:rsid w:val="005E4471"/>
    <w:rsid w:val="00605B27"/>
    <w:rsid w:val="007155BD"/>
    <w:rsid w:val="00781353"/>
    <w:rsid w:val="008205A5"/>
    <w:rsid w:val="008E661D"/>
    <w:rsid w:val="009322AE"/>
    <w:rsid w:val="009C422C"/>
    <w:rsid w:val="00A0720C"/>
    <w:rsid w:val="00A66476"/>
    <w:rsid w:val="00A9091B"/>
    <w:rsid w:val="00AD6260"/>
    <w:rsid w:val="00AF3D1C"/>
    <w:rsid w:val="00C970B6"/>
    <w:rsid w:val="00CB5EF3"/>
    <w:rsid w:val="00D230BA"/>
    <w:rsid w:val="00E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B6D6-AE42-45CD-9ABB-DABE626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LAURIE</dc:creator>
  <cp:keywords/>
  <dc:description/>
  <cp:lastModifiedBy>Catherine Devesa</cp:lastModifiedBy>
  <cp:revision>2</cp:revision>
  <cp:lastPrinted>2016-12-06T08:22:00Z</cp:lastPrinted>
  <dcterms:created xsi:type="dcterms:W3CDTF">2017-03-31T07:02:00Z</dcterms:created>
  <dcterms:modified xsi:type="dcterms:W3CDTF">2017-03-31T07:02:00Z</dcterms:modified>
</cp:coreProperties>
</file>