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D5A" w:rsidRDefault="00130D5A" w:rsidP="00130D5A">
      <w:pPr>
        <w:spacing w:line="240" w:lineRule="auto"/>
        <w:ind w:firstLine="0"/>
        <w:jc w:val="center"/>
        <w:rPr>
          <w:b/>
        </w:rPr>
      </w:pPr>
      <w:r>
        <w:rPr>
          <w:b/>
        </w:rPr>
        <w:t>Le marketing : Découvrir et créer des besoins</w:t>
      </w:r>
    </w:p>
    <w:p w:rsidR="00130D5A" w:rsidRDefault="00130D5A" w:rsidP="00130D5A">
      <w:pPr>
        <w:spacing w:line="240" w:lineRule="auto"/>
        <w:ind w:firstLine="0"/>
        <w:jc w:val="center"/>
        <w:rPr>
          <w:b/>
        </w:rPr>
      </w:pPr>
      <w:bookmarkStart w:id="0" w:name="_GoBack"/>
      <w:bookmarkEnd w:id="0"/>
      <w:r>
        <w:rPr>
          <w:b/>
        </w:rPr>
        <w:t>Histoire du marketing</w:t>
      </w:r>
    </w:p>
    <w:p w:rsidR="00130D5A" w:rsidRPr="00130D5A" w:rsidRDefault="00130D5A" w:rsidP="00130D5A">
      <w:pPr>
        <w:spacing w:after="0" w:line="240" w:lineRule="auto"/>
        <w:rPr>
          <w:i/>
          <w:sz w:val="18"/>
          <w:szCs w:val="18"/>
        </w:rPr>
      </w:pPr>
      <w:r w:rsidRPr="00130D5A">
        <w:rPr>
          <w:b/>
          <w:i/>
          <w:sz w:val="18"/>
          <w:szCs w:val="18"/>
          <w:u w:val="single"/>
        </w:rPr>
        <w:t>Objectifs du chapitre</w:t>
      </w:r>
      <w:r w:rsidRPr="00130D5A">
        <w:rPr>
          <w:i/>
          <w:sz w:val="18"/>
          <w:szCs w:val="18"/>
        </w:rPr>
        <w:t> :</w:t>
      </w:r>
    </w:p>
    <w:p w:rsidR="00130D5A" w:rsidRPr="00130D5A" w:rsidRDefault="00130D5A" w:rsidP="00130D5A">
      <w:pPr>
        <w:pStyle w:val="Paragraphedeliste"/>
        <w:numPr>
          <w:ilvl w:val="0"/>
          <w:numId w:val="2"/>
        </w:numPr>
        <w:rPr>
          <w:i/>
          <w:sz w:val="18"/>
          <w:szCs w:val="18"/>
        </w:rPr>
      </w:pPr>
      <w:r w:rsidRPr="00130D5A">
        <w:rPr>
          <w:i/>
          <w:sz w:val="18"/>
          <w:szCs w:val="18"/>
        </w:rPr>
        <w:t>Découvrir l’intérêt de la mercatique.</w:t>
      </w:r>
    </w:p>
    <w:p w:rsidR="00130D5A" w:rsidRPr="00130D5A" w:rsidRDefault="00130D5A" w:rsidP="00130D5A">
      <w:pPr>
        <w:pStyle w:val="Paragraphedeliste"/>
        <w:numPr>
          <w:ilvl w:val="0"/>
          <w:numId w:val="2"/>
        </w:numPr>
        <w:rPr>
          <w:i/>
          <w:sz w:val="18"/>
          <w:szCs w:val="18"/>
        </w:rPr>
      </w:pPr>
      <w:r w:rsidRPr="00130D5A">
        <w:rPr>
          <w:i/>
          <w:sz w:val="18"/>
          <w:szCs w:val="18"/>
        </w:rPr>
        <w:t>Comprendre que la mercatique débute avec les besoins et les échanges économiques entre les agents.</w:t>
      </w:r>
    </w:p>
    <w:p w:rsidR="00130D5A" w:rsidRPr="00130D5A" w:rsidRDefault="00130D5A" w:rsidP="00130D5A">
      <w:pPr>
        <w:pStyle w:val="Paragraphedeliste"/>
        <w:numPr>
          <w:ilvl w:val="0"/>
          <w:numId w:val="2"/>
        </w:numPr>
        <w:rPr>
          <w:i/>
          <w:sz w:val="18"/>
          <w:szCs w:val="18"/>
        </w:rPr>
      </w:pPr>
      <w:r w:rsidRPr="00130D5A">
        <w:rPr>
          <w:i/>
          <w:sz w:val="18"/>
          <w:szCs w:val="18"/>
        </w:rPr>
        <w:t>Comprendre comment et pourquoi la mercatique a évolué.</w:t>
      </w:r>
    </w:p>
    <w:p w:rsidR="00130D5A" w:rsidRDefault="00130D5A" w:rsidP="00130D5A"/>
    <w:p w:rsidR="00EA22AF" w:rsidRDefault="00EA22AF" w:rsidP="00EA22AF">
      <w:r w:rsidRPr="00EA22AF">
        <w:rPr>
          <w:b/>
          <w:u w:val="single"/>
        </w:rPr>
        <w:t>Notions clés</w:t>
      </w:r>
      <w:r>
        <w:t> : mercatique, besoin, innovation, économie de production, économie de marché, économie de distribution, économie d’internationalisation</w:t>
      </w:r>
    </w:p>
    <w:p w:rsidR="00130D5A" w:rsidRPr="00A21869" w:rsidRDefault="00130D5A" w:rsidP="00130D5A">
      <w:pPr>
        <w:jc w:val="center"/>
        <w:rPr>
          <w:b/>
        </w:rPr>
      </w:pPr>
      <w:r w:rsidRPr="00A21869">
        <w:rPr>
          <w:b/>
        </w:rPr>
        <w:t>Cas PROCTER &amp; GAMBLE</w:t>
      </w:r>
    </w:p>
    <w:p w:rsidR="00130D5A" w:rsidRDefault="00130D5A" w:rsidP="00130D5A">
      <w:pPr>
        <w:jc w:val="center"/>
      </w:pPr>
      <w:r>
        <w:rPr>
          <w:noProof/>
          <w:lang w:eastAsia="fr-FR"/>
        </w:rPr>
        <w:drawing>
          <wp:inline distT="0" distB="0" distL="0" distR="0">
            <wp:extent cx="933450" cy="838200"/>
            <wp:effectExtent l="19050" t="0" r="0" b="0"/>
            <wp:docPr id="5" name="Image 2" descr="logo P&am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mp;G.gif"/>
                    <pic:cNvPicPr/>
                  </pic:nvPicPr>
                  <pic:blipFill>
                    <a:blip r:embed="rId8" cstate="print"/>
                    <a:stretch>
                      <a:fillRect/>
                    </a:stretch>
                  </pic:blipFill>
                  <pic:spPr>
                    <a:xfrm>
                      <a:off x="0" y="0"/>
                      <a:ext cx="933450" cy="838200"/>
                    </a:xfrm>
                    <a:prstGeom prst="rect">
                      <a:avLst/>
                    </a:prstGeom>
                  </pic:spPr>
                </pic:pic>
              </a:graphicData>
            </a:graphic>
          </wp:inline>
        </w:drawing>
      </w:r>
    </w:p>
    <w:p w:rsidR="00130D5A" w:rsidRDefault="00130D5A" w:rsidP="00130D5A">
      <w:r>
        <w:rPr>
          <w:i/>
        </w:rPr>
        <w:t>Procter &amp;</w:t>
      </w:r>
      <w:r w:rsidRPr="00DD6D17">
        <w:rPr>
          <w:i/>
        </w:rPr>
        <w:t xml:space="preserve"> Gamble</w:t>
      </w:r>
      <w:r w:rsidRPr="00DD6D17">
        <w:t xml:space="preserve"> est une entreprise américaine </w:t>
      </w:r>
      <w:r>
        <w:t>qui a</w:t>
      </w:r>
      <w:r w:rsidRPr="00DD6D17">
        <w:t xml:space="preserve"> inventé le marketing en 1927 avec le développement du savon </w:t>
      </w:r>
      <w:r w:rsidRPr="00DD6D17">
        <w:rPr>
          <w:i/>
        </w:rPr>
        <w:t>Camay</w:t>
      </w:r>
      <w:r w:rsidRPr="00DD6D17">
        <w:t xml:space="preserve">. Elle est implantée en France depuis 1954 et commercialise plus de </w:t>
      </w:r>
      <w:r>
        <w:t>70 marques au niveau national.</w:t>
      </w:r>
    </w:p>
    <w:p w:rsidR="00130D5A" w:rsidRDefault="00130D5A" w:rsidP="00130D5A">
      <w:r>
        <w:t>Le chiffre d’affaires réalisé en 2007 / 2008 est de 2,5 milliards d’euros.</w:t>
      </w:r>
    </w:p>
    <w:p w:rsidR="00130D5A" w:rsidRDefault="00130D5A" w:rsidP="00130D5A">
      <w:r>
        <w:t>Procter &amp; Gamble est un groupe américain fondé en 1837 dont le nom est souvent cité de manière indissociable avec le marketing tant il semble avoir contribué directement ou indirectement à faire de cette science récente une fonction stratégique pour l’entreprise.</w:t>
      </w:r>
    </w:p>
    <w:p w:rsidR="00EA22AF" w:rsidRDefault="005B38CE" w:rsidP="00130D5A">
      <w:r>
        <w:rPr>
          <w:b/>
          <w:noProof/>
          <w:u w:val="single"/>
          <w:lang w:eastAsia="fr-FR"/>
        </w:rPr>
        <mc:AlternateContent>
          <mc:Choice Requires="wps">
            <w:drawing>
              <wp:anchor distT="0" distB="0" distL="114300" distR="114300" simplePos="0" relativeHeight="251657728" behindDoc="1" locked="0" layoutInCell="1" allowOverlap="1">
                <wp:simplePos x="0" y="0"/>
                <wp:positionH relativeFrom="column">
                  <wp:posOffset>377825</wp:posOffset>
                </wp:positionH>
                <wp:positionV relativeFrom="paragraph">
                  <wp:posOffset>210185</wp:posOffset>
                </wp:positionV>
                <wp:extent cx="5144135" cy="1313815"/>
                <wp:effectExtent l="6350" t="10160" r="1206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135" cy="1313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FB66B" id="Rectangle 2" o:spid="_x0000_s1026" style="position:absolute;margin-left:29.75pt;margin-top:16.55pt;width:405.05pt;height:10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"/>
            </w:pict>
          </mc:Fallback>
        </mc:AlternateContent>
      </w:r>
    </w:p>
    <w:p w:rsidR="00130D5A" w:rsidRDefault="00130D5A" w:rsidP="00130D5A">
      <w:r w:rsidRPr="00A21869">
        <w:rPr>
          <w:b/>
          <w:u w:val="single"/>
        </w:rPr>
        <w:t>Plan du cours</w:t>
      </w:r>
      <w:r>
        <w:t> :</w:t>
      </w:r>
    </w:p>
    <w:p w:rsidR="00130D5A" w:rsidRDefault="00130D5A" w:rsidP="00130D5A">
      <w:r w:rsidRPr="00915369">
        <w:t xml:space="preserve">Introduction – </w:t>
      </w:r>
      <w:r w:rsidRPr="00EA22AF">
        <w:rPr>
          <w:i/>
        </w:rPr>
        <w:t>La mercatique débute avec la satisfaction des besoins</w:t>
      </w:r>
      <w:r>
        <w:t xml:space="preserve"> </w:t>
      </w:r>
      <w:r w:rsidRPr="00627CDB">
        <w:rPr>
          <w:b/>
          <w:sz w:val="18"/>
          <w:szCs w:val="18"/>
        </w:rPr>
        <w:t>(annexe 1)</w:t>
      </w:r>
    </w:p>
    <w:p w:rsidR="00130D5A" w:rsidRDefault="00130D5A" w:rsidP="00130D5A">
      <w:pPr>
        <w:pStyle w:val="Paragraphedeliste"/>
        <w:numPr>
          <w:ilvl w:val="0"/>
          <w:numId w:val="3"/>
        </w:numPr>
      </w:pPr>
      <w:r>
        <w:t xml:space="preserve">Les origines de la mercatique </w:t>
      </w:r>
      <w:r w:rsidRPr="00627CDB">
        <w:rPr>
          <w:b/>
          <w:sz w:val="18"/>
          <w:szCs w:val="18"/>
        </w:rPr>
        <w:t>(</w:t>
      </w:r>
      <w:r w:rsidR="008B177E">
        <w:rPr>
          <w:b/>
          <w:sz w:val="18"/>
          <w:szCs w:val="18"/>
        </w:rPr>
        <w:t>diaporama, annexes 2 et 3</w:t>
      </w:r>
      <w:r w:rsidRPr="00627CDB">
        <w:rPr>
          <w:b/>
          <w:sz w:val="18"/>
          <w:szCs w:val="18"/>
        </w:rPr>
        <w:t>)</w:t>
      </w:r>
    </w:p>
    <w:p w:rsidR="00130D5A" w:rsidRDefault="00130D5A" w:rsidP="00130D5A">
      <w:pPr>
        <w:pStyle w:val="Paragraphedeliste"/>
        <w:numPr>
          <w:ilvl w:val="0"/>
          <w:numId w:val="3"/>
        </w:numPr>
      </w:pPr>
      <w:r>
        <w:t>Définition de la mercatique</w:t>
      </w:r>
    </w:p>
    <w:p w:rsidR="008B177E" w:rsidRDefault="008B177E" w:rsidP="008B177E">
      <w:pPr>
        <w:pStyle w:val="Paragraphedeliste"/>
        <w:ind w:left="2149" w:firstLine="0"/>
      </w:pPr>
    </w:p>
    <w:p w:rsidR="00130D5A" w:rsidRPr="00915369" w:rsidRDefault="00130D5A" w:rsidP="00130D5A">
      <w:r>
        <w:t>Conclusion</w:t>
      </w:r>
    </w:p>
    <w:p w:rsidR="00130D5A" w:rsidRDefault="00130D5A" w:rsidP="00130D5A">
      <w:pPr>
        <w:spacing w:after="0" w:line="240" w:lineRule="auto"/>
        <w:rPr>
          <w:b/>
          <w:u w:val="single"/>
        </w:rPr>
      </w:pPr>
    </w:p>
    <w:p w:rsidR="00130D5A" w:rsidRDefault="00130D5A" w:rsidP="00130D5A">
      <w:pPr>
        <w:spacing w:after="0" w:line="240" w:lineRule="auto"/>
      </w:pPr>
      <w:r w:rsidRPr="00D0151D">
        <w:rPr>
          <w:b/>
          <w:u w:val="single"/>
        </w:rPr>
        <w:t>Liste des annexes</w:t>
      </w:r>
      <w:r>
        <w:t> :</w:t>
      </w:r>
    </w:p>
    <w:p w:rsidR="00130D5A" w:rsidRDefault="00130D5A" w:rsidP="00130D5A">
      <w:pPr>
        <w:spacing w:after="0" w:line="240" w:lineRule="auto"/>
      </w:pPr>
    </w:p>
    <w:tbl>
      <w:tblPr>
        <w:tblStyle w:val="Grilledutableau"/>
        <w:tblW w:w="0" w:type="auto"/>
        <w:tblLook w:val="04A0" w:firstRow="1" w:lastRow="0" w:firstColumn="1" w:lastColumn="0" w:noHBand="0" w:noVBand="1"/>
      </w:tblPr>
      <w:tblGrid>
        <w:gridCol w:w="1515"/>
        <w:gridCol w:w="8941"/>
      </w:tblGrid>
      <w:tr w:rsidR="00130D5A" w:rsidTr="00130D5A">
        <w:tc>
          <w:tcPr>
            <w:tcW w:w="1526" w:type="dxa"/>
          </w:tcPr>
          <w:p w:rsidR="00130D5A" w:rsidRPr="00915369" w:rsidRDefault="00130D5A" w:rsidP="00130D5A">
            <w:pPr>
              <w:spacing w:after="0"/>
              <w:ind w:firstLine="0"/>
            </w:pPr>
            <w:r w:rsidRPr="00915369">
              <w:t>Annexe 1</w:t>
            </w:r>
          </w:p>
        </w:tc>
        <w:tc>
          <w:tcPr>
            <w:tcW w:w="9072" w:type="dxa"/>
          </w:tcPr>
          <w:p w:rsidR="00130D5A" w:rsidRPr="00915369" w:rsidRDefault="00130D5A" w:rsidP="00130D5A">
            <w:pPr>
              <w:spacing w:after="0"/>
              <w:ind w:firstLine="0"/>
            </w:pPr>
            <w:r>
              <w:t>L’émergence du marketing</w:t>
            </w:r>
          </w:p>
        </w:tc>
      </w:tr>
      <w:tr w:rsidR="00130D5A" w:rsidRPr="005B38CE" w:rsidTr="00130D5A">
        <w:tc>
          <w:tcPr>
            <w:tcW w:w="1526" w:type="dxa"/>
          </w:tcPr>
          <w:p w:rsidR="00130D5A" w:rsidRPr="00915369" w:rsidRDefault="00130D5A" w:rsidP="00130D5A">
            <w:pPr>
              <w:spacing w:after="0"/>
              <w:ind w:firstLine="0"/>
            </w:pPr>
            <w:r>
              <w:t>Annexe 2</w:t>
            </w:r>
          </w:p>
        </w:tc>
        <w:tc>
          <w:tcPr>
            <w:tcW w:w="9072" w:type="dxa"/>
          </w:tcPr>
          <w:p w:rsidR="00130D5A" w:rsidRPr="00575D6D" w:rsidRDefault="00130D5A" w:rsidP="00130D5A">
            <w:pPr>
              <w:spacing w:after="0"/>
              <w:ind w:firstLine="0"/>
              <w:rPr>
                <w:lang w:val="en-US"/>
              </w:rPr>
            </w:pPr>
            <w:r w:rsidRPr="00285504">
              <w:rPr>
                <w:lang w:val="en-US"/>
              </w:rPr>
              <w:t xml:space="preserve">A.G. Lafley : </w:t>
            </w:r>
            <w:r w:rsidRPr="00693724">
              <w:rPr>
                <w:lang w:val="en-US"/>
              </w:rPr>
              <w:t>“Innovation is our lifeblood”</w:t>
            </w:r>
          </w:p>
        </w:tc>
      </w:tr>
      <w:tr w:rsidR="0046682C" w:rsidRPr="00130D5A" w:rsidTr="00130D5A">
        <w:tc>
          <w:tcPr>
            <w:tcW w:w="1526" w:type="dxa"/>
          </w:tcPr>
          <w:p w:rsidR="0046682C" w:rsidRDefault="0046682C" w:rsidP="00130D5A">
            <w:pPr>
              <w:spacing w:after="0"/>
              <w:ind w:firstLine="0"/>
            </w:pPr>
            <w:r>
              <w:t>Annexe 3</w:t>
            </w:r>
          </w:p>
        </w:tc>
        <w:tc>
          <w:tcPr>
            <w:tcW w:w="9072" w:type="dxa"/>
          </w:tcPr>
          <w:p w:rsidR="0046682C" w:rsidRPr="00285504" w:rsidRDefault="0046682C" w:rsidP="00130D5A">
            <w:pPr>
              <w:spacing w:after="0"/>
              <w:ind w:firstLine="0"/>
              <w:rPr>
                <w:lang w:val="en-US"/>
              </w:rPr>
            </w:pPr>
            <w:r>
              <w:rPr>
                <w:lang w:val="en-US"/>
              </w:rPr>
              <w:t>L’évolution de la mercatique</w:t>
            </w:r>
          </w:p>
        </w:tc>
      </w:tr>
    </w:tbl>
    <w:p w:rsidR="00130D5A" w:rsidRDefault="00130D5A" w:rsidP="00130D5A">
      <w:pPr>
        <w:spacing w:after="0" w:line="240" w:lineRule="auto"/>
        <w:rPr>
          <w:b/>
        </w:rPr>
      </w:pPr>
    </w:p>
    <w:p w:rsidR="00130D5A" w:rsidRDefault="00130D5A" w:rsidP="00130D5A">
      <w:pPr>
        <w:spacing w:after="0" w:line="240" w:lineRule="auto"/>
        <w:rPr>
          <w:b/>
        </w:rPr>
      </w:pPr>
      <w:r w:rsidRPr="00130D5A">
        <w:rPr>
          <w:b/>
          <w:u w:val="single"/>
        </w:rPr>
        <w:t>Questions</w:t>
      </w:r>
      <w:r>
        <w:rPr>
          <w:b/>
        </w:rPr>
        <w:t> :</w:t>
      </w:r>
    </w:p>
    <w:p w:rsidR="00130D5A" w:rsidRDefault="00130D5A" w:rsidP="00130D5A">
      <w:pPr>
        <w:spacing w:after="0" w:line="240" w:lineRule="auto"/>
      </w:pPr>
    </w:p>
    <w:p w:rsidR="00EA22AF" w:rsidRDefault="00EA22AF" w:rsidP="00EA22AF">
      <w:pPr>
        <w:pStyle w:val="Paragraphedeliste"/>
        <w:numPr>
          <w:ilvl w:val="0"/>
          <w:numId w:val="5"/>
        </w:numPr>
      </w:pPr>
      <w:r>
        <w:t>A partir de l’histoire de Procter et Gamble, rédigez quelques phrases qui incluent les mots suivants : innovation, besoin, diversification, internationalisation.</w:t>
      </w:r>
    </w:p>
    <w:p w:rsidR="00EA22AF" w:rsidRDefault="00EA22AF" w:rsidP="00EA22AF">
      <w:pPr>
        <w:pStyle w:val="Paragraphedeliste"/>
        <w:numPr>
          <w:ilvl w:val="0"/>
          <w:numId w:val="5"/>
        </w:numPr>
      </w:pPr>
      <w:r>
        <w:t>Selon le PDG de Procter &amp; Gamble, quelle est la principale source de succès du groupe ?</w:t>
      </w:r>
    </w:p>
    <w:p w:rsidR="00130D5A" w:rsidRPr="00ED6A2B" w:rsidRDefault="0046682C" w:rsidP="004B29D6">
      <w:pPr>
        <w:pStyle w:val="Paragraphedeliste"/>
        <w:numPr>
          <w:ilvl w:val="0"/>
          <w:numId w:val="5"/>
        </w:numPr>
        <w:rPr>
          <w:b/>
        </w:rPr>
      </w:pPr>
      <w:r>
        <w:t>Complétez le tableau de l’annexe 3</w:t>
      </w:r>
      <w:r w:rsidR="005375D5">
        <w:t xml:space="preserve"> (dominante mercatique)</w:t>
      </w:r>
      <w:r>
        <w:t xml:space="preserve"> avec les mots suivants : mercatique orientée client, mercatique de distribution, mercatique produit, mercatique relationnelle</w:t>
      </w:r>
      <w:r w:rsidR="005375D5">
        <w:t>, mercatique de marque.</w:t>
      </w:r>
    </w:p>
    <w:p w:rsidR="00130D5A" w:rsidRDefault="00130D5A">
      <w:pPr>
        <w:spacing w:after="200"/>
        <w:ind w:firstLine="0"/>
        <w:jc w:val="left"/>
        <w:rPr>
          <w:b/>
        </w:rPr>
      </w:pPr>
      <w:r>
        <w:rPr>
          <w:b/>
        </w:rPr>
        <w:br w:type="page"/>
      </w:r>
    </w:p>
    <w:p w:rsidR="00130D5A" w:rsidRDefault="00130D5A" w:rsidP="00130D5A">
      <w:pPr>
        <w:spacing w:after="0" w:line="240" w:lineRule="auto"/>
        <w:rPr>
          <w:b/>
        </w:rPr>
      </w:pPr>
    </w:p>
    <w:p w:rsidR="00130D5A" w:rsidRDefault="00130D5A" w:rsidP="00130D5A">
      <w:pPr>
        <w:spacing w:after="0" w:line="240" w:lineRule="auto"/>
        <w:rPr>
          <w:b/>
        </w:rPr>
      </w:pPr>
      <w:r w:rsidRPr="0095206A">
        <w:rPr>
          <w:b/>
        </w:rPr>
        <w:t>Annexe 1 – L’émergence du marketing</w:t>
      </w:r>
    </w:p>
    <w:p w:rsidR="00130D5A" w:rsidRPr="0095206A" w:rsidRDefault="00130D5A" w:rsidP="00130D5A">
      <w:pPr>
        <w:spacing w:after="0" w:line="240" w:lineRule="auto"/>
        <w:rPr>
          <w:b/>
        </w:rPr>
      </w:pPr>
    </w:p>
    <w:p w:rsidR="00130D5A" w:rsidRPr="006F48C5" w:rsidRDefault="00130D5A" w:rsidP="00130D5A">
      <w:pPr>
        <w:spacing w:after="0" w:line="240" w:lineRule="auto"/>
      </w:pPr>
      <w:r w:rsidRPr="006F48C5">
        <w:t>L’homme de vingt ans aujourd’hui estime naturelle et normale la possession d’une voiture, c’est même devenu un besoin. Pour son père, c’était un luxe et pour son grand père, du superflu.[…]</w:t>
      </w:r>
    </w:p>
    <w:p w:rsidR="00130D5A" w:rsidRPr="006F48C5" w:rsidRDefault="00130D5A" w:rsidP="00130D5A">
      <w:pPr>
        <w:spacing w:after="0" w:line="240" w:lineRule="auto"/>
      </w:pPr>
      <w:r w:rsidRPr="006F48C5">
        <w:t>Entre la technologie qui progresse et qui propose des milliers de produits et de services nouveaux et la psychologie de l’acheteur, se noue un dialogue pour ajuster les produits à la demande. Simultanément, cette demande évolue sous la pression des produits mis à sa disposition et des moyens mis en œuvre par les fabricants pour les faire accepter.</w:t>
      </w:r>
    </w:p>
    <w:p w:rsidR="00130D5A" w:rsidRPr="006F48C5" w:rsidRDefault="00130D5A" w:rsidP="00130D5A">
      <w:pPr>
        <w:spacing w:after="0" w:line="240" w:lineRule="auto"/>
      </w:pPr>
      <w:r w:rsidRPr="006F48C5">
        <w:t>Dans cette perspective, on peut définir le marketing comme étant un ensemble de moyens mis en œuvre par les entreprises et par la société pour élever la demande au niveau de l’offre.</w:t>
      </w:r>
    </w:p>
    <w:p w:rsidR="00130D5A" w:rsidRDefault="00130D5A" w:rsidP="00130D5A">
      <w:pPr>
        <w:spacing w:after="0" w:line="240" w:lineRule="auto"/>
      </w:pPr>
      <w:r w:rsidRPr="006F48C5">
        <w:t>Ce sont là les principaux faits d’ordre historique, économique et culturel qui permettent de comprendre l’émergence des problèmes nouveaux et spécifiques que les entreprises ont à affronter et à résoudre, et pour la solution desquels le marketing a été forgé.</w:t>
      </w:r>
    </w:p>
    <w:p w:rsidR="00130D5A" w:rsidRPr="00782E94" w:rsidRDefault="00130D5A" w:rsidP="00130D5A">
      <w:pPr>
        <w:spacing w:after="0" w:line="240" w:lineRule="auto"/>
        <w:jc w:val="right"/>
        <w:rPr>
          <w:sz w:val="20"/>
          <w:szCs w:val="20"/>
        </w:rPr>
      </w:pPr>
      <w:r w:rsidRPr="00782E94">
        <w:rPr>
          <w:sz w:val="20"/>
          <w:szCs w:val="20"/>
        </w:rPr>
        <w:t xml:space="preserve">Vandercammen, Marc. 2006. Marketing. De Boeck Université. </w:t>
      </w:r>
      <w:r w:rsidRPr="00782E94">
        <w:rPr>
          <w:rStyle w:val="z3988"/>
          <w:rFonts w:eastAsiaTheme="majorEastAsia"/>
          <w:sz w:val="20"/>
          <w:szCs w:val="20"/>
        </w:rPr>
        <w:t>Page 25</w:t>
      </w:r>
    </w:p>
    <w:p w:rsidR="00130D5A" w:rsidRDefault="00130D5A" w:rsidP="00130D5A">
      <w:pPr>
        <w:spacing w:after="0" w:line="240" w:lineRule="auto"/>
      </w:pPr>
    </w:p>
    <w:p w:rsidR="00130D5A" w:rsidRDefault="00130D5A" w:rsidP="00130D5A">
      <w:pPr>
        <w:spacing w:after="0" w:line="240" w:lineRule="auto"/>
      </w:pPr>
    </w:p>
    <w:p w:rsidR="00130D5A" w:rsidRPr="00656E04" w:rsidRDefault="00130D5A" w:rsidP="00130D5A">
      <w:pPr>
        <w:spacing w:after="0" w:line="240" w:lineRule="auto"/>
        <w:rPr>
          <w:b/>
        </w:rPr>
      </w:pPr>
      <w:r w:rsidRPr="00656E04">
        <w:rPr>
          <w:b/>
        </w:rPr>
        <w:t>Annexe 2 - A.G. Lafley : “Innovation is our lifeblood”</w:t>
      </w:r>
    </w:p>
    <w:p w:rsidR="00130D5A" w:rsidRPr="00656E04" w:rsidRDefault="00130D5A" w:rsidP="00130D5A">
      <w:pPr>
        <w:spacing w:after="0" w:line="240" w:lineRule="auto"/>
        <w:rPr>
          <w:b/>
        </w:rPr>
      </w:pPr>
    </w:p>
    <w:p w:rsidR="00130D5A" w:rsidRDefault="00130D5A" w:rsidP="00130D5A">
      <w:pPr>
        <w:spacing w:after="0" w:line="240" w:lineRule="auto"/>
      </w:pPr>
      <w:r w:rsidRPr="00285504">
        <w:t xml:space="preserve">Sans innovation, nous serions encore à vendre des bougies et du savon. </w:t>
      </w:r>
      <w:r>
        <w:t xml:space="preserve">Aujourd’hui, P&amp;G emploie 7500 chercheurs à travers le monde afin que nos marques innovent continuellement de manière pertinente, c'est-à-dire qu’elles améliorent sensiblement la qualité de vie des consommateurs auxquels elles s’adressent. </w:t>
      </w:r>
    </w:p>
    <w:p w:rsidR="00130D5A" w:rsidRDefault="00130D5A" w:rsidP="00130D5A">
      <w:pPr>
        <w:spacing w:after="0" w:line="240" w:lineRule="auto"/>
      </w:pPr>
      <w:r>
        <w:t>Une technologie nouvelle qui ne répond pas aux attentes des consommateurs peut-être qualifiée d’invention mais en aucun cas d’innovation. Les couches jetables, les lessives compactes, les traitements thérapeutiques de l’ostéoporose sont autant d’innovations qui ont permis à P&amp;G de gagner cette réputation d’entreprise innovante.</w:t>
      </w:r>
    </w:p>
    <w:p w:rsidR="00130D5A" w:rsidRDefault="00130D5A" w:rsidP="00130D5A">
      <w:pPr>
        <w:spacing w:after="0" w:line="240" w:lineRule="auto"/>
      </w:pPr>
      <w:r>
        <w:t>Pour continuer dans cette voie de l’innovation pertinente, nous avons élargi la définition de nos marchés ; ainsi, notre marché traditionnel des couches est devenu celui du soin bébé, et celui de la lessive est devenu celui du soin du linge.</w:t>
      </w:r>
    </w:p>
    <w:p w:rsidR="00130D5A" w:rsidRDefault="00130D5A" w:rsidP="00130D5A">
      <w:pPr>
        <w:spacing w:after="0" w:line="240" w:lineRule="auto"/>
      </w:pPr>
      <w:r>
        <w:t xml:space="preserve">De plus, nous cherchons à connecter en permanence les savoirs au sein de l’entreprise en créant des liens entre des équipes de recherche travaillant sur des catégories a priori éloignées : ainsi les lingettes </w:t>
      </w:r>
      <w:r w:rsidRPr="00693724">
        <w:rPr>
          <w:i/>
        </w:rPr>
        <w:t>Swiffer</w:t>
      </w:r>
      <w:r>
        <w:t xml:space="preserve"> sont nées du rapprochement de nos technologies « nettoyants ménagers » d’un côté et « produits d’hygiène papier » de l’autre.</w:t>
      </w:r>
    </w:p>
    <w:p w:rsidR="00130D5A" w:rsidRDefault="00130D5A" w:rsidP="00130D5A">
      <w:pPr>
        <w:spacing w:after="0" w:line="240" w:lineRule="auto"/>
      </w:pPr>
      <w:r>
        <w:t xml:space="preserve">Nous voulons connecter également de plus en plus les savoirs avec l’extérieur, c'est-à-dire l’ensemble de la communauté des chercheurs ; par exemple, la technologie </w:t>
      </w:r>
      <w:r w:rsidRPr="00693724">
        <w:rPr>
          <w:i/>
        </w:rPr>
        <w:t>Fibreflex</w:t>
      </w:r>
      <w:r>
        <w:t>, présente dans la lessive liquide Ariel Style limitant la déformation des textiles pendant le lavage, est issue du développement conjoint entre P&amp;G et General Electric.</w:t>
      </w:r>
    </w:p>
    <w:p w:rsidR="00130D5A" w:rsidRDefault="00130D5A" w:rsidP="00130D5A">
      <w:pPr>
        <w:spacing w:after="0" w:line="240" w:lineRule="auto"/>
      </w:pPr>
      <w:r>
        <w:t xml:space="preserve">Enfin, nous mettons en œuvre le concept innovation à « 360° », c'est-à-dire que nous cherchons à tirer l’innovation au-delà de l’aspect purement produit ; par exemple, nous avons lancé un produit dénommé </w:t>
      </w:r>
      <w:r w:rsidRPr="00693724">
        <w:rPr>
          <w:i/>
        </w:rPr>
        <w:t>Kandoo</w:t>
      </w:r>
      <w:r>
        <w:t xml:space="preserve"> de Pampers qui facilite l’apprentissage de l’hygiène par les enfants, et nous avons conçu son packaging pour que les enfants puissent l’utiliser seuls.</w:t>
      </w:r>
    </w:p>
    <w:p w:rsidR="00130D5A" w:rsidRDefault="00130D5A" w:rsidP="00130D5A">
      <w:pPr>
        <w:spacing w:after="0" w:line="240" w:lineRule="auto"/>
      </w:pPr>
      <w:r>
        <w:t>P&amp;G revendique plus de 29 000 brevets actifs dans le monde, près de 3 000 nouveaux brevets déposés chaque année, 22 centres de recherche répartis dans 12 pays et environ 4 % de son chiffre d’affaires consacrés annuellement à la recherche et au développement.</w:t>
      </w:r>
    </w:p>
    <w:p w:rsidR="00130D5A" w:rsidRDefault="00130D5A" w:rsidP="00130D5A">
      <w:pPr>
        <w:spacing w:after="0" w:line="240" w:lineRule="auto"/>
      </w:pPr>
      <w:r>
        <w:t>Ces données le placent en tête de ses concurrents les plus directs.</w:t>
      </w:r>
    </w:p>
    <w:p w:rsidR="00130D5A" w:rsidRDefault="00130D5A" w:rsidP="00130D5A">
      <w:pPr>
        <w:spacing w:after="0" w:line="240" w:lineRule="auto"/>
      </w:pPr>
      <w:r>
        <w:t xml:space="preserve">Ces dernières années, </w:t>
      </w:r>
      <w:r w:rsidRPr="00693724">
        <w:rPr>
          <w:i/>
        </w:rPr>
        <w:t>P&amp;G</w:t>
      </w:r>
      <w:r>
        <w:t xml:space="preserve"> a multiplié les innovations créatives (</w:t>
      </w:r>
      <w:r w:rsidRPr="00693724">
        <w:rPr>
          <w:i/>
        </w:rPr>
        <w:t>Ariel Style</w:t>
      </w:r>
      <w:r>
        <w:t xml:space="preserve">, les lingettes de toilettes </w:t>
      </w:r>
      <w:r w:rsidRPr="00693724">
        <w:rPr>
          <w:i/>
        </w:rPr>
        <w:t>Kandoo</w:t>
      </w:r>
      <w:r>
        <w:t xml:space="preserve"> de </w:t>
      </w:r>
      <w:r w:rsidRPr="00693724">
        <w:rPr>
          <w:i/>
        </w:rPr>
        <w:t>Pampers</w:t>
      </w:r>
      <w:r>
        <w:t xml:space="preserve">, </w:t>
      </w:r>
      <w:r w:rsidRPr="00693724">
        <w:rPr>
          <w:i/>
        </w:rPr>
        <w:t>H&amp;S Sensitive</w:t>
      </w:r>
      <w:r>
        <w:t xml:space="preserve">, </w:t>
      </w:r>
      <w:r w:rsidRPr="00693724">
        <w:rPr>
          <w:i/>
        </w:rPr>
        <w:t>Swiffer</w:t>
      </w:r>
      <w:r>
        <w:t xml:space="preserve">, </w:t>
      </w:r>
      <w:r w:rsidRPr="00693724">
        <w:rPr>
          <w:i/>
        </w:rPr>
        <w:t>la Gomme magique Mr Propre, SpinBrush</w:t>
      </w:r>
      <w:r>
        <w:t>…) et celles-ci furent plébiscitées par le public.</w:t>
      </w:r>
    </w:p>
    <w:p w:rsidR="00130D5A" w:rsidRPr="00A67013" w:rsidRDefault="00130D5A" w:rsidP="00130D5A">
      <w:pPr>
        <w:spacing w:after="0" w:line="240" w:lineRule="auto"/>
        <w:jc w:val="right"/>
        <w:rPr>
          <w:sz w:val="20"/>
          <w:szCs w:val="20"/>
        </w:rPr>
      </w:pPr>
      <w:r w:rsidRPr="00A67013">
        <w:rPr>
          <w:sz w:val="20"/>
          <w:szCs w:val="20"/>
          <w:u w:val="single"/>
        </w:rPr>
        <w:t>Source</w:t>
      </w:r>
      <w:r w:rsidRPr="00A67013">
        <w:rPr>
          <w:sz w:val="20"/>
          <w:szCs w:val="20"/>
        </w:rPr>
        <w:t> : site de l’entreprise Procter &amp; Gamble France</w:t>
      </w:r>
    </w:p>
    <w:p w:rsidR="00130D5A" w:rsidRDefault="00130D5A" w:rsidP="00130D5A">
      <w:pPr>
        <w:spacing w:after="0" w:line="240" w:lineRule="auto"/>
      </w:pPr>
    </w:p>
    <w:p w:rsidR="00130D5A" w:rsidRDefault="00130D5A" w:rsidP="00130D5A">
      <w:pPr>
        <w:spacing w:after="0" w:line="240" w:lineRule="auto"/>
      </w:pPr>
    </w:p>
    <w:p w:rsidR="00B42E0F" w:rsidRDefault="00B42E0F">
      <w:pPr>
        <w:spacing w:after="200"/>
        <w:ind w:firstLine="0"/>
        <w:jc w:val="left"/>
        <w:rPr>
          <w:b/>
        </w:rPr>
      </w:pPr>
      <w:r>
        <w:rPr>
          <w:b/>
        </w:rPr>
        <w:br w:type="page"/>
      </w:r>
    </w:p>
    <w:p w:rsidR="00B42E0F" w:rsidRDefault="00B42E0F" w:rsidP="00F326FA">
      <w:pPr>
        <w:spacing w:line="240" w:lineRule="auto"/>
        <w:ind w:firstLine="0"/>
        <w:jc w:val="center"/>
        <w:rPr>
          <w:b/>
        </w:rPr>
        <w:sectPr w:rsidR="00B42E0F" w:rsidSect="004764B5">
          <w:footerReference w:type="default" r:id="rId9"/>
          <w:pgSz w:w="11906" w:h="16838"/>
          <w:pgMar w:top="720" w:right="720" w:bottom="720" w:left="720" w:header="708" w:footer="708" w:gutter="0"/>
          <w:cols w:space="708"/>
          <w:docGrid w:linePitch="360"/>
        </w:sectPr>
      </w:pPr>
    </w:p>
    <w:p w:rsidR="00130D5A" w:rsidRDefault="00B42E0F" w:rsidP="00F326FA">
      <w:pPr>
        <w:spacing w:line="240" w:lineRule="auto"/>
        <w:ind w:firstLine="0"/>
        <w:jc w:val="center"/>
        <w:rPr>
          <w:b/>
        </w:rPr>
      </w:pPr>
      <w:r>
        <w:rPr>
          <w:b/>
        </w:rPr>
        <w:lastRenderedPageBreak/>
        <w:t>Les origines de la mercatique</w:t>
      </w:r>
    </w:p>
    <w:p w:rsidR="004B29D6" w:rsidRDefault="004B29D6" w:rsidP="00F326FA">
      <w:pPr>
        <w:spacing w:line="240" w:lineRule="auto"/>
        <w:ind w:firstLine="0"/>
        <w:jc w:val="center"/>
        <w:rPr>
          <w:b/>
        </w:rPr>
      </w:pPr>
    </w:p>
    <w:tbl>
      <w:tblPr>
        <w:tblStyle w:val="Grilledutableau"/>
        <w:tblW w:w="0" w:type="auto"/>
        <w:tblLook w:val="04A0" w:firstRow="1" w:lastRow="0" w:firstColumn="1" w:lastColumn="0" w:noHBand="0" w:noVBand="1"/>
      </w:tblPr>
      <w:tblGrid>
        <w:gridCol w:w="1951"/>
        <w:gridCol w:w="3146"/>
        <w:gridCol w:w="2672"/>
        <w:gridCol w:w="2648"/>
        <w:gridCol w:w="2600"/>
        <w:gridCol w:w="2597"/>
      </w:tblGrid>
      <w:tr w:rsidR="00B42E0F" w:rsidRPr="00B42E0F" w:rsidTr="004B29D6">
        <w:tc>
          <w:tcPr>
            <w:tcW w:w="1951" w:type="dxa"/>
          </w:tcPr>
          <w:p w:rsidR="00B42E0F" w:rsidRPr="004B29D6" w:rsidRDefault="00B42E0F" w:rsidP="00F326FA">
            <w:pPr>
              <w:ind w:firstLine="0"/>
              <w:jc w:val="center"/>
              <w:rPr>
                <w:b/>
                <w:sz w:val="20"/>
                <w:szCs w:val="20"/>
              </w:rPr>
            </w:pPr>
            <w:r w:rsidRPr="004B29D6">
              <w:rPr>
                <w:b/>
                <w:sz w:val="20"/>
                <w:szCs w:val="20"/>
              </w:rPr>
              <w:t>Période</w:t>
            </w:r>
          </w:p>
        </w:tc>
        <w:tc>
          <w:tcPr>
            <w:tcW w:w="3146" w:type="dxa"/>
          </w:tcPr>
          <w:p w:rsidR="00B42E0F" w:rsidRPr="004B29D6" w:rsidRDefault="00B42E0F" w:rsidP="00F326FA">
            <w:pPr>
              <w:ind w:firstLine="0"/>
              <w:jc w:val="center"/>
              <w:rPr>
                <w:b/>
                <w:sz w:val="20"/>
                <w:szCs w:val="20"/>
              </w:rPr>
            </w:pPr>
            <w:r w:rsidRPr="004B29D6">
              <w:rPr>
                <w:b/>
                <w:sz w:val="20"/>
                <w:szCs w:val="20"/>
              </w:rPr>
              <w:t>Du XIXème siècle à la première guerre mondiale</w:t>
            </w:r>
          </w:p>
        </w:tc>
        <w:tc>
          <w:tcPr>
            <w:tcW w:w="2672" w:type="dxa"/>
          </w:tcPr>
          <w:p w:rsidR="00B42E0F" w:rsidRPr="004B29D6" w:rsidRDefault="00B42E0F" w:rsidP="00F326FA">
            <w:pPr>
              <w:ind w:firstLine="0"/>
              <w:jc w:val="center"/>
              <w:rPr>
                <w:b/>
                <w:sz w:val="20"/>
                <w:szCs w:val="20"/>
              </w:rPr>
            </w:pPr>
            <w:r w:rsidRPr="004B29D6">
              <w:rPr>
                <w:b/>
                <w:sz w:val="20"/>
                <w:szCs w:val="20"/>
              </w:rPr>
              <w:t>Jusqu’aux années 1960</w:t>
            </w:r>
          </w:p>
        </w:tc>
        <w:tc>
          <w:tcPr>
            <w:tcW w:w="2648" w:type="dxa"/>
          </w:tcPr>
          <w:p w:rsidR="00B42E0F" w:rsidRPr="004B29D6" w:rsidRDefault="00B42E0F" w:rsidP="00F326FA">
            <w:pPr>
              <w:ind w:firstLine="0"/>
              <w:jc w:val="center"/>
              <w:rPr>
                <w:b/>
                <w:sz w:val="20"/>
                <w:szCs w:val="20"/>
              </w:rPr>
            </w:pPr>
            <w:r w:rsidRPr="004B29D6">
              <w:rPr>
                <w:b/>
                <w:sz w:val="20"/>
                <w:szCs w:val="20"/>
              </w:rPr>
              <w:t>Jusqu’au 1</w:t>
            </w:r>
            <w:r w:rsidRPr="004B29D6">
              <w:rPr>
                <w:b/>
                <w:sz w:val="20"/>
                <w:szCs w:val="20"/>
                <w:vertAlign w:val="superscript"/>
              </w:rPr>
              <w:t>er</w:t>
            </w:r>
            <w:r w:rsidRPr="004B29D6">
              <w:rPr>
                <w:b/>
                <w:sz w:val="20"/>
                <w:szCs w:val="20"/>
              </w:rPr>
              <w:t xml:space="preserve"> choc pétrolier</w:t>
            </w:r>
          </w:p>
        </w:tc>
        <w:tc>
          <w:tcPr>
            <w:tcW w:w="2600" w:type="dxa"/>
          </w:tcPr>
          <w:p w:rsidR="00B42E0F" w:rsidRPr="004B29D6" w:rsidRDefault="00B42E0F" w:rsidP="00F326FA">
            <w:pPr>
              <w:ind w:firstLine="0"/>
              <w:jc w:val="center"/>
              <w:rPr>
                <w:b/>
                <w:sz w:val="20"/>
                <w:szCs w:val="20"/>
              </w:rPr>
            </w:pPr>
            <w:r w:rsidRPr="004B29D6">
              <w:rPr>
                <w:b/>
                <w:sz w:val="20"/>
                <w:szCs w:val="20"/>
              </w:rPr>
              <w:t>Jusque dans les années 1980</w:t>
            </w:r>
          </w:p>
        </w:tc>
        <w:tc>
          <w:tcPr>
            <w:tcW w:w="2597" w:type="dxa"/>
          </w:tcPr>
          <w:p w:rsidR="00B42E0F" w:rsidRPr="004B29D6" w:rsidRDefault="00B42E0F" w:rsidP="00F326FA">
            <w:pPr>
              <w:ind w:firstLine="0"/>
              <w:jc w:val="center"/>
              <w:rPr>
                <w:b/>
                <w:sz w:val="20"/>
                <w:szCs w:val="20"/>
              </w:rPr>
            </w:pPr>
            <w:r w:rsidRPr="004B29D6">
              <w:rPr>
                <w:b/>
                <w:sz w:val="20"/>
                <w:szCs w:val="20"/>
              </w:rPr>
              <w:t>Depuis la fin des années 1980</w:t>
            </w:r>
          </w:p>
        </w:tc>
      </w:tr>
      <w:tr w:rsidR="00B42E0F" w:rsidRPr="00B42E0F" w:rsidTr="004B29D6">
        <w:tc>
          <w:tcPr>
            <w:tcW w:w="1951" w:type="dxa"/>
          </w:tcPr>
          <w:p w:rsidR="00B42E0F" w:rsidRPr="004B29D6" w:rsidRDefault="00E86D76" w:rsidP="00F326FA">
            <w:pPr>
              <w:ind w:firstLine="0"/>
              <w:jc w:val="center"/>
              <w:rPr>
                <w:b/>
                <w:sz w:val="20"/>
                <w:szCs w:val="20"/>
              </w:rPr>
            </w:pPr>
            <w:r w:rsidRPr="004B29D6">
              <w:rPr>
                <w:b/>
                <w:sz w:val="20"/>
                <w:szCs w:val="20"/>
              </w:rPr>
              <w:t>Dominante économique</w:t>
            </w:r>
          </w:p>
        </w:tc>
        <w:tc>
          <w:tcPr>
            <w:tcW w:w="3146" w:type="dxa"/>
          </w:tcPr>
          <w:p w:rsidR="00B42E0F" w:rsidRPr="004B29D6" w:rsidRDefault="00B42E0F" w:rsidP="00F326FA">
            <w:pPr>
              <w:ind w:firstLine="0"/>
              <w:jc w:val="center"/>
              <w:rPr>
                <w:b/>
                <w:sz w:val="20"/>
                <w:szCs w:val="20"/>
              </w:rPr>
            </w:pPr>
            <w:r w:rsidRPr="004B29D6">
              <w:rPr>
                <w:b/>
                <w:sz w:val="20"/>
                <w:szCs w:val="20"/>
              </w:rPr>
              <w:t>Economie de production</w:t>
            </w:r>
          </w:p>
        </w:tc>
        <w:tc>
          <w:tcPr>
            <w:tcW w:w="2672" w:type="dxa"/>
          </w:tcPr>
          <w:p w:rsidR="00B42E0F" w:rsidRPr="004B29D6" w:rsidRDefault="00B42E0F" w:rsidP="00F326FA">
            <w:pPr>
              <w:ind w:firstLine="0"/>
              <w:jc w:val="center"/>
              <w:rPr>
                <w:b/>
                <w:sz w:val="20"/>
                <w:szCs w:val="20"/>
              </w:rPr>
            </w:pPr>
            <w:r w:rsidRPr="004B29D6">
              <w:rPr>
                <w:b/>
                <w:sz w:val="20"/>
                <w:szCs w:val="20"/>
              </w:rPr>
              <w:t>Economie de distribution</w:t>
            </w:r>
          </w:p>
        </w:tc>
        <w:tc>
          <w:tcPr>
            <w:tcW w:w="2648" w:type="dxa"/>
          </w:tcPr>
          <w:p w:rsidR="00B42E0F" w:rsidRPr="004B29D6" w:rsidRDefault="00B42E0F" w:rsidP="00F326FA">
            <w:pPr>
              <w:ind w:firstLine="0"/>
              <w:jc w:val="center"/>
              <w:rPr>
                <w:b/>
                <w:sz w:val="20"/>
                <w:szCs w:val="20"/>
              </w:rPr>
            </w:pPr>
            <w:r w:rsidRPr="004B29D6">
              <w:rPr>
                <w:b/>
                <w:sz w:val="20"/>
                <w:szCs w:val="20"/>
              </w:rPr>
              <w:t>Economie de marché</w:t>
            </w:r>
          </w:p>
        </w:tc>
        <w:tc>
          <w:tcPr>
            <w:tcW w:w="2600" w:type="dxa"/>
          </w:tcPr>
          <w:p w:rsidR="00B42E0F" w:rsidRPr="004B29D6" w:rsidRDefault="00B42E0F" w:rsidP="00F326FA">
            <w:pPr>
              <w:ind w:firstLine="0"/>
              <w:jc w:val="center"/>
              <w:rPr>
                <w:b/>
                <w:sz w:val="20"/>
                <w:szCs w:val="20"/>
              </w:rPr>
            </w:pPr>
            <w:r w:rsidRPr="004B29D6">
              <w:rPr>
                <w:b/>
                <w:sz w:val="20"/>
                <w:szCs w:val="20"/>
              </w:rPr>
              <w:t>L’économie doit s’adapter</w:t>
            </w:r>
          </w:p>
        </w:tc>
        <w:tc>
          <w:tcPr>
            <w:tcW w:w="2597" w:type="dxa"/>
          </w:tcPr>
          <w:p w:rsidR="00B42E0F" w:rsidRPr="004B29D6" w:rsidRDefault="00B42E0F" w:rsidP="00F326FA">
            <w:pPr>
              <w:ind w:firstLine="0"/>
              <w:jc w:val="center"/>
              <w:rPr>
                <w:b/>
                <w:sz w:val="20"/>
                <w:szCs w:val="20"/>
              </w:rPr>
            </w:pPr>
            <w:r w:rsidRPr="004B29D6">
              <w:rPr>
                <w:b/>
                <w:sz w:val="20"/>
                <w:szCs w:val="20"/>
              </w:rPr>
              <w:t>Economie d’internationalisation</w:t>
            </w:r>
          </w:p>
        </w:tc>
      </w:tr>
      <w:tr w:rsidR="00B42E0F" w:rsidRPr="00B42E0F" w:rsidTr="004B29D6">
        <w:tc>
          <w:tcPr>
            <w:tcW w:w="1951" w:type="dxa"/>
          </w:tcPr>
          <w:p w:rsidR="00B42E0F" w:rsidRPr="004B29D6" w:rsidRDefault="009D3DDD" w:rsidP="00F326FA">
            <w:pPr>
              <w:ind w:firstLine="0"/>
              <w:jc w:val="center"/>
              <w:rPr>
                <w:b/>
                <w:sz w:val="20"/>
                <w:szCs w:val="20"/>
              </w:rPr>
            </w:pPr>
            <w:r w:rsidRPr="004B29D6">
              <w:rPr>
                <w:b/>
                <w:sz w:val="20"/>
                <w:szCs w:val="20"/>
              </w:rPr>
              <w:t>Fonctionnement de l’économie</w:t>
            </w:r>
          </w:p>
        </w:tc>
        <w:tc>
          <w:tcPr>
            <w:tcW w:w="3146" w:type="dxa"/>
          </w:tcPr>
          <w:p w:rsidR="00B42E0F" w:rsidRPr="004B29D6" w:rsidRDefault="006E26BC" w:rsidP="00F326FA">
            <w:pPr>
              <w:ind w:firstLine="0"/>
              <w:jc w:val="center"/>
              <w:rPr>
                <w:sz w:val="18"/>
                <w:szCs w:val="18"/>
              </w:rPr>
            </w:pPr>
            <w:r w:rsidRPr="004B29D6">
              <w:rPr>
                <w:sz w:val="18"/>
                <w:szCs w:val="18"/>
              </w:rPr>
              <w:t>Les produits fabriqués son essentiellement des produits de 1</w:t>
            </w:r>
            <w:r w:rsidRPr="004B29D6">
              <w:rPr>
                <w:sz w:val="18"/>
                <w:szCs w:val="18"/>
                <w:vertAlign w:val="superscript"/>
              </w:rPr>
              <w:t>ère</w:t>
            </w:r>
            <w:r w:rsidRPr="004B29D6">
              <w:rPr>
                <w:sz w:val="18"/>
                <w:szCs w:val="18"/>
              </w:rPr>
              <w:t xml:space="preserve"> nécessité et il est plus difficile de les fabriquer que de les vendre.</w:t>
            </w:r>
          </w:p>
          <w:p w:rsidR="006E26BC" w:rsidRPr="004B29D6" w:rsidRDefault="006E26BC" w:rsidP="00F326FA">
            <w:pPr>
              <w:ind w:firstLine="0"/>
              <w:jc w:val="center"/>
              <w:rPr>
                <w:sz w:val="18"/>
                <w:szCs w:val="18"/>
              </w:rPr>
            </w:pPr>
            <w:r w:rsidRPr="004B29D6">
              <w:rPr>
                <w:sz w:val="18"/>
                <w:szCs w:val="18"/>
              </w:rPr>
              <w:t>Les besoins primaires étant peu satisfaits, il n’est pas difficile d’écouler les produits et le vendeur dans l’entreprise n’est pas nécessaire.</w:t>
            </w:r>
          </w:p>
        </w:tc>
        <w:tc>
          <w:tcPr>
            <w:tcW w:w="2672" w:type="dxa"/>
          </w:tcPr>
          <w:p w:rsidR="00B42E0F" w:rsidRPr="004B29D6" w:rsidRDefault="00E86D76" w:rsidP="00F326FA">
            <w:pPr>
              <w:ind w:firstLine="0"/>
              <w:jc w:val="center"/>
              <w:rPr>
                <w:sz w:val="18"/>
                <w:szCs w:val="18"/>
              </w:rPr>
            </w:pPr>
            <w:r w:rsidRPr="004B29D6">
              <w:rPr>
                <w:sz w:val="18"/>
                <w:szCs w:val="18"/>
              </w:rPr>
              <w:t>C’est la période des progrès technique, que ce soit au niveau des moyens ou des techniques de production ou au niveau des transports. La deuxième révolution industrielle concerne l’énergie électrique et l’automobile.</w:t>
            </w:r>
          </w:p>
        </w:tc>
        <w:tc>
          <w:tcPr>
            <w:tcW w:w="2648" w:type="dxa"/>
          </w:tcPr>
          <w:p w:rsidR="00B42E0F" w:rsidRPr="004B29D6" w:rsidRDefault="009D3DDD" w:rsidP="00F326FA">
            <w:pPr>
              <w:ind w:firstLine="0"/>
              <w:jc w:val="center"/>
              <w:rPr>
                <w:sz w:val="18"/>
                <w:szCs w:val="18"/>
              </w:rPr>
            </w:pPr>
            <w:r w:rsidRPr="004B29D6">
              <w:rPr>
                <w:sz w:val="18"/>
                <w:szCs w:val="18"/>
              </w:rPr>
              <w:t>Le niveau de vie augmente. Une nouvelle révolution industrielle a lieu avec l’apparition de l’informatique, de l’énergie nucléaire, de l’automatisation et de la robotisation de la production.</w:t>
            </w:r>
          </w:p>
        </w:tc>
        <w:tc>
          <w:tcPr>
            <w:tcW w:w="2600" w:type="dxa"/>
          </w:tcPr>
          <w:p w:rsidR="00B42E0F" w:rsidRPr="004B29D6" w:rsidRDefault="000C36A6" w:rsidP="0046682C">
            <w:pPr>
              <w:ind w:firstLine="0"/>
              <w:jc w:val="center"/>
              <w:rPr>
                <w:sz w:val="18"/>
                <w:szCs w:val="18"/>
              </w:rPr>
            </w:pPr>
            <w:r w:rsidRPr="004B29D6">
              <w:rPr>
                <w:sz w:val="18"/>
                <w:szCs w:val="18"/>
              </w:rPr>
              <w:t>Plusieurs crises marque</w:t>
            </w:r>
            <w:r w:rsidR="0046682C" w:rsidRPr="004B29D6">
              <w:rPr>
                <w:sz w:val="18"/>
                <w:szCs w:val="18"/>
              </w:rPr>
              <w:t>nt</w:t>
            </w:r>
            <w:r w:rsidRPr="004B29D6">
              <w:rPr>
                <w:sz w:val="18"/>
                <w:szCs w:val="18"/>
              </w:rPr>
              <w:t xml:space="preserve"> cette période (chômage, inflation, chocs pétroliers</w:t>
            </w:r>
            <w:r w:rsidR="0046682C" w:rsidRPr="004B29D6">
              <w:rPr>
                <w:sz w:val="18"/>
                <w:szCs w:val="18"/>
              </w:rPr>
              <w:t>). L’environnement se caractérise par une dépendance internationale de plus en plus grande.</w:t>
            </w:r>
          </w:p>
          <w:p w:rsidR="0046682C" w:rsidRPr="004B29D6" w:rsidRDefault="0046682C" w:rsidP="0046682C">
            <w:pPr>
              <w:ind w:firstLine="0"/>
              <w:jc w:val="center"/>
              <w:rPr>
                <w:sz w:val="18"/>
                <w:szCs w:val="18"/>
              </w:rPr>
            </w:pPr>
            <w:r w:rsidRPr="004B29D6">
              <w:rPr>
                <w:sz w:val="18"/>
                <w:szCs w:val="18"/>
              </w:rPr>
              <w:t>Le secteur tertiaire se développe : formation, communication, loisirs…</w:t>
            </w:r>
          </w:p>
        </w:tc>
        <w:tc>
          <w:tcPr>
            <w:tcW w:w="2597" w:type="dxa"/>
          </w:tcPr>
          <w:p w:rsidR="00B42E0F" w:rsidRPr="004B29D6" w:rsidRDefault="004B29D6" w:rsidP="00F326FA">
            <w:pPr>
              <w:ind w:firstLine="0"/>
              <w:jc w:val="center"/>
              <w:rPr>
                <w:sz w:val="18"/>
                <w:szCs w:val="18"/>
              </w:rPr>
            </w:pPr>
            <w:r w:rsidRPr="004B29D6">
              <w:rPr>
                <w:sz w:val="18"/>
                <w:szCs w:val="18"/>
              </w:rPr>
              <w:t>Les marchés s’internationalisent, la concurrence s’intensifie. Les entreprises recherchent une taille suffisante pour être présentes sur les marchés internationaux. On assiste donc à des alliances et des regroupements.</w:t>
            </w:r>
          </w:p>
        </w:tc>
      </w:tr>
      <w:tr w:rsidR="00B42E0F" w:rsidRPr="00B42E0F" w:rsidTr="004B29D6">
        <w:tc>
          <w:tcPr>
            <w:tcW w:w="1951" w:type="dxa"/>
          </w:tcPr>
          <w:p w:rsidR="00B42E0F" w:rsidRPr="004B29D6" w:rsidRDefault="00E86D76" w:rsidP="00E86D76">
            <w:pPr>
              <w:ind w:firstLine="0"/>
              <w:jc w:val="center"/>
              <w:rPr>
                <w:b/>
                <w:sz w:val="20"/>
                <w:szCs w:val="20"/>
              </w:rPr>
            </w:pPr>
            <w:r w:rsidRPr="004B29D6">
              <w:rPr>
                <w:b/>
                <w:sz w:val="20"/>
                <w:szCs w:val="20"/>
              </w:rPr>
              <w:t>Conséquences pour le producteur</w:t>
            </w:r>
          </w:p>
        </w:tc>
        <w:tc>
          <w:tcPr>
            <w:tcW w:w="3146" w:type="dxa"/>
          </w:tcPr>
          <w:p w:rsidR="00B42E0F" w:rsidRPr="004B29D6" w:rsidRDefault="00E86D76" w:rsidP="00F326FA">
            <w:pPr>
              <w:ind w:firstLine="0"/>
              <w:jc w:val="center"/>
              <w:rPr>
                <w:sz w:val="18"/>
                <w:szCs w:val="18"/>
              </w:rPr>
            </w:pPr>
            <w:r w:rsidRPr="004B29D6">
              <w:rPr>
                <w:sz w:val="18"/>
                <w:szCs w:val="18"/>
              </w:rPr>
              <w:t>Il suffit de produire pour vendre</w:t>
            </w:r>
            <w:r w:rsidR="00255380" w:rsidRPr="004B29D6">
              <w:rPr>
                <w:sz w:val="18"/>
                <w:szCs w:val="18"/>
              </w:rPr>
              <w:t xml:space="preserve"> puisque l’économie est en situation de pénurie.</w:t>
            </w:r>
          </w:p>
        </w:tc>
        <w:tc>
          <w:tcPr>
            <w:tcW w:w="2672" w:type="dxa"/>
          </w:tcPr>
          <w:p w:rsidR="00B42E0F" w:rsidRPr="004B29D6" w:rsidRDefault="00E86D76" w:rsidP="00F326FA">
            <w:pPr>
              <w:ind w:firstLine="0"/>
              <w:jc w:val="center"/>
              <w:rPr>
                <w:sz w:val="18"/>
                <w:szCs w:val="18"/>
              </w:rPr>
            </w:pPr>
            <w:r w:rsidRPr="004B29D6">
              <w:rPr>
                <w:sz w:val="18"/>
                <w:szCs w:val="18"/>
              </w:rPr>
              <w:t>Il est possible de produire en grande quantité. On passe d’une production artisanale à une production en série. On assiste à certaines crises de surproduction. (ex : crise de 1929)</w:t>
            </w:r>
          </w:p>
        </w:tc>
        <w:tc>
          <w:tcPr>
            <w:tcW w:w="2648" w:type="dxa"/>
          </w:tcPr>
          <w:p w:rsidR="00B42E0F" w:rsidRPr="004B29D6" w:rsidRDefault="009D3DDD" w:rsidP="00F326FA">
            <w:pPr>
              <w:ind w:firstLine="0"/>
              <w:jc w:val="center"/>
              <w:rPr>
                <w:sz w:val="18"/>
                <w:szCs w:val="18"/>
              </w:rPr>
            </w:pPr>
            <w:r w:rsidRPr="004B29D6">
              <w:rPr>
                <w:sz w:val="18"/>
                <w:szCs w:val="18"/>
              </w:rPr>
              <w:t>Les producteurs sont de plus en plus nombreux. Pour conquérir le client, il faut susciter son intérêt et lui donner envie d’acheter</w:t>
            </w:r>
            <w:r w:rsidR="000C36A6" w:rsidRPr="004B29D6">
              <w:rPr>
                <w:sz w:val="18"/>
                <w:szCs w:val="18"/>
              </w:rPr>
              <w:t>.</w:t>
            </w:r>
          </w:p>
          <w:p w:rsidR="000C36A6" w:rsidRPr="004B29D6" w:rsidRDefault="000C36A6" w:rsidP="00F326FA">
            <w:pPr>
              <w:ind w:firstLine="0"/>
              <w:jc w:val="center"/>
              <w:rPr>
                <w:sz w:val="18"/>
                <w:szCs w:val="18"/>
              </w:rPr>
            </w:pPr>
            <w:r w:rsidRPr="004B29D6">
              <w:rPr>
                <w:sz w:val="18"/>
                <w:szCs w:val="18"/>
              </w:rPr>
              <w:t>Les entreprises produisent ce qu’elles peuvent vendre</w:t>
            </w:r>
            <w:r w:rsidR="004B29D6" w:rsidRPr="004B29D6">
              <w:rPr>
                <w:sz w:val="18"/>
                <w:szCs w:val="18"/>
              </w:rPr>
              <w:t xml:space="preserve"> en se cherchant à se différencier des concurrents.</w:t>
            </w:r>
          </w:p>
        </w:tc>
        <w:tc>
          <w:tcPr>
            <w:tcW w:w="2600" w:type="dxa"/>
          </w:tcPr>
          <w:p w:rsidR="00B42E0F" w:rsidRPr="004B29D6" w:rsidRDefault="004B29D6" w:rsidP="00F326FA">
            <w:pPr>
              <w:ind w:firstLine="0"/>
              <w:jc w:val="center"/>
              <w:rPr>
                <w:sz w:val="18"/>
                <w:szCs w:val="18"/>
              </w:rPr>
            </w:pPr>
            <w:r w:rsidRPr="004B29D6">
              <w:rPr>
                <w:sz w:val="18"/>
                <w:szCs w:val="18"/>
              </w:rPr>
              <w:t xml:space="preserve">L’entreprise doit améliorer la qualité des produits et rechercher la productivité à cause de la concurrence de plus en plus importante. </w:t>
            </w:r>
          </w:p>
          <w:p w:rsidR="004B29D6" w:rsidRPr="004B29D6" w:rsidRDefault="004B29D6" w:rsidP="004B29D6">
            <w:pPr>
              <w:ind w:firstLine="0"/>
              <w:jc w:val="center"/>
              <w:rPr>
                <w:sz w:val="18"/>
                <w:szCs w:val="18"/>
              </w:rPr>
            </w:pPr>
            <w:r w:rsidRPr="004B29D6">
              <w:rPr>
                <w:sz w:val="18"/>
                <w:szCs w:val="18"/>
              </w:rPr>
              <w:t>L’entreprise prend conscience que pour satisfaire le client, il faut bien le connaître.</w:t>
            </w:r>
          </w:p>
        </w:tc>
        <w:tc>
          <w:tcPr>
            <w:tcW w:w="2597" w:type="dxa"/>
          </w:tcPr>
          <w:p w:rsidR="00B42E0F" w:rsidRPr="004B29D6" w:rsidRDefault="004B29D6" w:rsidP="00F326FA">
            <w:pPr>
              <w:ind w:firstLine="0"/>
              <w:jc w:val="center"/>
              <w:rPr>
                <w:sz w:val="18"/>
                <w:szCs w:val="18"/>
              </w:rPr>
            </w:pPr>
            <w:r w:rsidRPr="004B29D6">
              <w:rPr>
                <w:sz w:val="18"/>
                <w:szCs w:val="18"/>
              </w:rPr>
              <w:t>Les producteurs doivent innover et se créer un avantage concurrentiel.</w:t>
            </w:r>
          </w:p>
        </w:tc>
      </w:tr>
      <w:tr w:rsidR="00B42E0F" w:rsidRPr="00B42E0F" w:rsidTr="004B29D6">
        <w:tc>
          <w:tcPr>
            <w:tcW w:w="1951" w:type="dxa"/>
          </w:tcPr>
          <w:p w:rsidR="00B42E0F" w:rsidRPr="004B29D6" w:rsidRDefault="00E86D76" w:rsidP="00F326FA">
            <w:pPr>
              <w:ind w:firstLine="0"/>
              <w:jc w:val="center"/>
              <w:rPr>
                <w:b/>
                <w:sz w:val="20"/>
                <w:szCs w:val="20"/>
              </w:rPr>
            </w:pPr>
            <w:r w:rsidRPr="004B29D6">
              <w:rPr>
                <w:b/>
                <w:sz w:val="20"/>
                <w:szCs w:val="20"/>
              </w:rPr>
              <w:t>Conséquences pour le consommateur</w:t>
            </w:r>
          </w:p>
        </w:tc>
        <w:tc>
          <w:tcPr>
            <w:tcW w:w="3146" w:type="dxa"/>
          </w:tcPr>
          <w:p w:rsidR="00B42E0F" w:rsidRPr="004B29D6" w:rsidRDefault="00255380" w:rsidP="00F326FA">
            <w:pPr>
              <w:ind w:firstLine="0"/>
              <w:jc w:val="center"/>
              <w:rPr>
                <w:sz w:val="18"/>
                <w:szCs w:val="18"/>
              </w:rPr>
            </w:pPr>
            <w:r w:rsidRPr="004B29D6">
              <w:rPr>
                <w:sz w:val="18"/>
                <w:szCs w:val="18"/>
              </w:rPr>
              <w:t>Rôle peu actif</w:t>
            </w:r>
          </w:p>
        </w:tc>
        <w:tc>
          <w:tcPr>
            <w:tcW w:w="2672" w:type="dxa"/>
          </w:tcPr>
          <w:p w:rsidR="00B42E0F" w:rsidRPr="004B29D6" w:rsidRDefault="00E86D76" w:rsidP="00F326FA">
            <w:pPr>
              <w:ind w:firstLine="0"/>
              <w:jc w:val="center"/>
              <w:rPr>
                <w:sz w:val="18"/>
                <w:szCs w:val="18"/>
              </w:rPr>
            </w:pPr>
            <w:r w:rsidRPr="004B29D6">
              <w:rPr>
                <w:sz w:val="18"/>
                <w:szCs w:val="18"/>
              </w:rPr>
              <w:t>Il n’a pas un rôle actif et se contente d’acheter ce que les entreprises produisent.</w:t>
            </w:r>
          </w:p>
        </w:tc>
        <w:tc>
          <w:tcPr>
            <w:tcW w:w="2648" w:type="dxa"/>
          </w:tcPr>
          <w:p w:rsidR="00B42E0F" w:rsidRPr="004B29D6" w:rsidRDefault="009D3DDD" w:rsidP="00F326FA">
            <w:pPr>
              <w:ind w:firstLine="0"/>
              <w:jc w:val="center"/>
              <w:rPr>
                <w:sz w:val="18"/>
                <w:szCs w:val="18"/>
              </w:rPr>
            </w:pPr>
            <w:r w:rsidRPr="004B29D6">
              <w:rPr>
                <w:sz w:val="18"/>
                <w:szCs w:val="18"/>
              </w:rPr>
              <w:t>Le consommateur commence à devenir actif</w:t>
            </w:r>
            <w:r w:rsidR="004B29D6" w:rsidRPr="004B29D6">
              <w:rPr>
                <w:sz w:val="18"/>
                <w:szCs w:val="18"/>
              </w:rPr>
              <w:t xml:space="preserve"> et exigeant.</w:t>
            </w:r>
          </w:p>
        </w:tc>
        <w:tc>
          <w:tcPr>
            <w:tcW w:w="2600" w:type="dxa"/>
          </w:tcPr>
          <w:p w:rsidR="00B42E0F" w:rsidRPr="004B29D6" w:rsidRDefault="004B29D6" w:rsidP="00F326FA">
            <w:pPr>
              <w:ind w:firstLine="0"/>
              <w:jc w:val="center"/>
              <w:rPr>
                <w:sz w:val="18"/>
                <w:szCs w:val="18"/>
              </w:rPr>
            </w:pPr>
            <w:r w:rsidRPr="004B29D6">
              <w:rPr>
                <w:sz w:val="18"/>
                <w:szCs w:val="18"/>
              </w:rPr>
              <w:t>Le consommateur recherche des produits qui sont adaptés à ses besoins.</w:t>
            </w:r>
          </w:p>
        </w:tc>
        <w:tc>
          <w:tcPr>
            <w:tcW w:w="2597" w:type="dxa"/>
          </w:tcPr>
          <w:p w:rsidR="00B42E0F" w:rsidRPr="004B29D6" w:rsidRDefault="004B29D6" w:rsidP="00F326FA">
            <w:pPr>
              <w:ind w:firstLine="0"/>
              <w:jc w:val="center"/>
              <w:rPr>
                <w:sz w:val="18"/>
                <w:szCs w:val="18"/>
              </w:rPr>
            </w:pPr>
            <w:r w:rsidRPr="004B29D6">
              <w:rPr>
                <w:sz w:val="18"/>
                <w:szCs w:val="18"/>
              </w:rPr>
              <w:t>Le consommateur est mieux informé et plus exigeant. Il veut consommer utile. Il attend des produits personnalisés, différenciés et non plus des produits standards.</w:t>
            </w:r>
          </w:p>
        </w:tc>
      </w:tr>
      <w:tr w:rsidR="00E86D76" w:rsidRPr="00B42E0F" w:rsidTr="004B29D6">
        <w:tc>
          <w:tcPr>
            <w:tcW w:w="1951" w:type="dxa"/>
          </w:tcPr>
          <w:p w:rsidR="00E86D76" w:rsidRPr="004B29D6" w:rsidRDefault="00E86D76" w:rsidP="00E86D76">
            <w:pPr>
              <w:ind w:firstLine="0"/>
              <w:jc w:val="center"/>
              <w:rPr>
                <w:b/>
                <w:sz w:val="20"/>
                <w:szCs w:val="20"/>
              </w:rPr>
            </w:pPr>
            <w:r w:rsidRPr="004B29D6">
              <w:rPr>
                <w:b/>
                <w:sz w:val="20"/>
                <w:szCs w:val="20"/>
              </w:rPr>
              <w:t>Conséquences pour le marketing</w:t>
            </w:r>
          </w:p>
        </w:tc>
        <w:tc>
          <w:tcPr>
            <w:tcW w:w="3146" w:type="dxa"/>
          </w:tcPr>
          <w:p w:rsidR="00E86D76" w:rsidRPr="004B29D6" w:rsidRDefault="00255380" w:rsidP="00F326FA">
            <w:pPr>
              <w:ind w:firstLine="0"/>
              <w:jc w:val="center"/>
              <w:rPr>
                <w:sz w:val="18"/>
                <w:szCs w:val="18"/>
              </w:rPr>
            </w:pPr>
            <w:r w:rsidRPr="004B29D6">
              <w:rPr>
                <w:sz w:val="18"/>
                <w:szCs w:val="18"/>
              </w:rPr>
              <w:t>Marketing quasiment inexistant</w:t>
            </w:r>
          </w:p>
        </w:tc>
        <w:tc>
          <w:tcPr>
            <w:tcW w:w="2672" w:type="dxa"/>
          </w:tcPr>
          <w:p w:rsidR="00E86D76" w:rsidRPr="004B29D6" w:rsidRDefault="00E86D76" w:rsidP="00E86D76">
            <w:pPr>
              <w:ind w:firstLine="0"/>
              <w:jc w:val="center"/>
              <w:rPr>
                <w:sz w:val="18"/>
                <w:szCs w:val="18"/>
              </w:rPr>
            </w:pPr>
            <w:r w:rsidRPr="004B29D6">
              <w:rPr>
                <w:sz w:val="18"/>
                <w:szCs w:val="18"/>
              </w:rPr>
              <w:t>Les entreprises doivent vendre ce qu’elles produisent, c’est le début des techniques de vente et de la publicité</w:t>
            </w:r>
            <w:r w:rsidR="006A7AB4" w:rsidRPr="004B29D6">
              <w:rPr>
                <w:sz w:val="18"/>
                <w:szCs w:val="18"/>
              </w:rPr>
              <w:t>. Ouverture de grands magasins.</w:t>
            </w:r>
          </w:p>
        </w:tc>
        <w:tc>
          <w:tcPr>
            <w:tcW w:w="2648" w:type="dxa"/>
          </w:tcPr>
          <w:p w:rsidR="00E86D76" w:rsidRPr="004B29D6" w:rsidRDefault="009D3DDD" w:rsidP="00F326FA">
            <w:pPr>
              <w:ind w:firstLine="0"/>
              <w:jc w:val="center"/>
              <w:rPr>
                <w:sz w:val="18"/>
                <w:szCs w:val="18"/>
              </w:rPr>
            </w:pPr>
            <w:r w:rsidRPr="004B29D6">
              <w:rPr>
                <w:sz w:val="18"/>
                <w:szCs w:val="18"/>
              </w:rPr>
              <w:t>La communication se développe</w:t>
            </w:r>
            <w:r w:rsidR="000C36A6" w:rsidRPr="004B29D6">
              <w:rPr>
                <w:sz w:val="18"/>
                <w:szCs w:val="18"/>
              </w:rPr>
              <w:t xml:space="preserve"> et les besoins sont pris en compte. </w:t>
            </w:r>
          </w:p>
        </w:tc>
        <w:tc>
          <w:tcPr>
            <w:tcW w:w="2600" w:type="dxa"/>
          </w:tcPr>
          <w:p w:rsidR="00E86D76" w:rsidRPr="004B29D6" w:rsidRDefault="0046682C" w:rsidP="00F326FA">
            <w:pPr>
              <w:ind w:firstLine="0"/>
              <w:jc w:val="center"/>
              <w:rPr>
                <w:sz w:val="18"/>
                <w:szCs w:val="18"/>
              </w:rPr>
            </w:pPr>
            <w:r w:rsidRPr="004B29D6">
              <w:rPr>
                <w:sz w:val="18"/>
                <w:szCs w:val="18"/>
              </w:rPr>
              <w:t>La mercatique devient une fonction principale de l’entreprise car le consommateur est son principal intérêt</w:t>
            </w:r>
          </w:p>
        </w:tc>
        <w:tc>
          <w:tcPr>
            <w:tcW w:w="2597" w:type="dxa"/>
          </w:tcPr>
          <w:p w:rsidR="00E86D76" w:rsidRPr="004B29D6" w:rsidRDefault="004B29D6" w:rsidP="004B29D6">
            <w:pPr>
              <w:ind w:firstLine="0"/>
              <w:jc w:val="center"/>
              <w:rPr>
                <w:sz w:val="18"/>
                <w:szCs w:val="18"/>
              </w:rPr>
            </w:pPr>
            <w:r w:rsidRPr="004B29D6">
              <w:rPr>
                <w:sz w:val="18"/>
                <w:szCs w:val="18"/>
              </w:rPr>
              <w:t xml:space="preserve">L’entreprise crée une relation avec le client en l’associant à la production afin de répondre à ses besoins. </w:t>
            </w:r>
          </w:p>
        </w:tc>
      </w:tr>
      <w:tr w:rsidR="0046682C" w:rsidRPr="00B42E0F" w:rsidTr="004B29D6">
        <w:tc>
          <w:tcPr>
            <w:tcW w:w="1951" w:type="dxa"/>
          </w:tcPr>
          <w:p w:rsidR="0046682C" w:rsidRPr="004B29D6" w:rsidRDefault="005375D5" w:rsidP="00E86D76">
            <w:pPr>
              <w:ind w:firstLine="0"/>
              <w:jc w:val="center"/>
              <w:rPr>
                <w:b/>
                <w:sz w:val="20"/>
                <w:szCs w:val="20"/>
              </w:rPr>
            </w:pPr>
            <w:r w:rsidRPr="004B29D6">
              <w:rPr>
                <w:b/>
                <w:sz w:val="20"/>
                <w:szCs w:val="20"/>
              </w:rPr>
              <w:t>Dominante mercatique</w:t>
            </w:r>
          </w:p>
        </w:tc>
        <w:tc>
          <w:tcPr>
            <w:tcW w:w="3146" w:type="dxa"/>
          </w:tcPr>
          <w:p w:rsidR="0046682C" w:rsidRPr="004B29D6" w:rsidRDefault="0046682C" w:rsidP="00F326FA">
            <w:pPr>
              <w:ind w:firstLine="0"/>
              <w:jc w:val="center"/>
              <w:rPr>
                <w:color w:val="FF0000"/>
              </w:rPr>
            </w:pPr>
          </w:p>
        </w:tc>
        <w:tc>
          <w:tcPr>
            <w:tcW w:w="2672" w:type="dxa"/>
          </w:tcPr>
          <w:p w:rsidR="0046682C" w:rsidRPr="004B29D6" w:rsidRDefault="0046682C" w:rsidP="00E86D76">
            <w:pPr>
              <w:ind w:firstLine="0"/>
              <w:jc w:val="center"/>
              <w:rPr>
                <w:color w:val="FF0000"/>
              </w:rPr>
            </w:pPr>
          </w:p>
        </w:tc>
        <w:tc>
          <w:tcPr>
            <w:tcW w:w="2648" w:type="dxa"/>
          </w:tcPr>
          <w:p w:rsidR="0046682C" w:rsidRPr="004B29D6" w:rsidRDefault="0046682C" w:rsidP="00AC4EFA">
            <w:pPr>
              <w:ind w:firstLine="0"/>
              <w:jc w:val="center"/>
              <w:rPr>
                <w:color w:val="FF0000"/>
              </w:rPr>
            </w:pPr>
          </w:p>
        </w:tc>
        <w:tc>
          <w:tcPr>
            <w:tcW w:w="2600" w:type="dxa"/>
          </w:tcPr>
          <w:p w:rsidR="0046682C" w:rsidRPr="004B29D6" w:rsidRDefault="0046682C" w:rsidP="00F326FA">
            <w:pPr>
              <w:ind w:firstLine="0"/>
              <w:jc w:val="center"/>
              <w:rPr>
                <w:color w:val="FF0000"/>
              </w:rPr>
            </w:pPr>
          </w:p>
        </w:tc>
        <w:tc>
          <w:tcPr>
            <w:tcW w:w="2597" w:type="dxa"/>
          </w:tcPr>
          <w:p w:rsidR="0046682C" w:rsidRPr="004B29D6" w:rsidRDefault="0046682C" w:rsidP="00F326FA">
            <w:pPr>
              <w:ind w:firstLine="0"/>
              <w:jc w:val="center"/>
              <w:rPr>
                <w:color w:val="FF0000"/>
              </w:rPr>
            </w:pPr>
          </w:p>
        </w:tc>
      </w:tr>
    </w:tbl>
    <w:p w:rsidR="00464E96" w:rsidRDefault="00464E96" w:rsidP="00F326FA">
      <w:pPr>
        <w:spacing w:line="240" w:lineRule="auto"/>
        <w:ind w:firstLine="0"/>
        <w:jc w:val="center"/>
        <w:rPr>
          <w:b/>
        </w:rPr>
      </w:pPr>
    </w:p>
    <w:p w:rsidR="00656E04" w:rsidRDefault="00656E04" w:rsidP="00F326FA">
      <w:pPr>
        <w:spacing w:line="240" w:lineRule="auto"/>
        <w:ind w:firstLine="0"/>
        <w:jc w:val="center"/>
        <w:rPr>
          <w:b/>
        </w:rPr>
      </w:pPr>
    </w:p>
    <w:p w:rsidR="00656E04" w:rsidRDefault="00656E04" w:rsidP="00F326FA">
      <w:pPr>
        <w:spacing w:line="240" w:lineRule="auto"/>
        <w:ind w:firstLine="0"/>
        <w:jc w:val="center"/>
        <w:rPr>
          <w:b/>
        </w:rPr>
        <w:sectPr w:rsidR="00656E04" w:rsidSect="00B42E0F">
          <w:pgSz w:w="16838" w:h="11906" w:orient="landscape"/>
          <w:pgMar w:top="720" w:right="720" w:bottom="720" w:left="720" w:header="709" w:footer="709" w:gutter="0"/>
          <w:cols w:space="708"/>
          <w:docGrid w:linePitch="360"/>
        </w:sectPr>
      </w:pPr>
    </w:p>
    <w:p w:rsidR="00656E04" w:rsidRPr="00CC3345" w:rsidRDefault="00656E04" w:rsidP="00656E04">
      <w:pPr>
        <w:spacing w:line="240" w:lineRule="auto"/>
        <w:ind w:firstLine="0"/>
        <w:jc w:val="center"/>
        <w:rPr>
          <w:b/>
        </w:rPr>
      </w:pPr>
      <w:r w:rsidRPr="00CC3345">
        <w:rPr>
          <w:b/>
        </w:rPr>
        <w:lastRenderedPageBreak/>
        <w:t>Synthèse du chapitre</w:t>
      </w:r>
    </w:p>
    <w:p w:rsidR="00656E04" w:rsidRDefault="00656E04" w:rsidP="00656E04">
      <w:pPr>
        <w:spacing w:line="240" w:lineRule="auto"/>
        <w:ind w:firstLine="0"/>
      </w:pPr>
    </w:p>
    <w:p w:rsidR="00656E04" w:rsidRDefault="00656E04" w:rsidP="00656E04">
      <w:pPr>
        <w:spacing w:line="240" w:lineRule="auto"/>
        <w:ind w:firstLine="0"/>
      </w:pPr>
    </w:p>
    <w:p w:rsidR="00656E04" w:rsidRPr="00CC3345" w:rsidRDefault="00656E04" w:rsidP="00656E04">
      <w:pPr>
        <w:spacing w:line="240" w:lineRule="auto"/>
        <w:ind w:firstLine="0"/>
        <w:rPr>
          <w:b/>
          <w:u w:val="single"/>
        </w:rPr>
      </w:pPr>
      <w:r w:rsidRPr="00CC3345">
        <w:rPr>
          <w:b/>
          <w:u w:val="single"/>
        </w:rPr>
        <w:t>Définition de la mercatique</w:t>
      </w:r>
    </w:p>
    <w:p w:rsidR="00656E04" w:rsidRDefault="00656E04" w:rsidP="00656E04">
      <w:pPr>
        <w:spacing w:line="240" w:lineRule="auto"/>
        <w:ind w:firstLine="0"/>
      </w:pPr>
      <w:r>
        <w:rPr>
          <w:noProof/>
          <w:lang w:eastAsia="fr-FR"/>
        </w:rPr>
        <w:drawing>
          <wp:inline distT="0" distB="0" distL="0" distR="0" wp14:anchorId="29676232" wp14:editId="7E2EE7D9">
            <wp:extent cx="6726803" cy="2115047"/>
            <wp:effectExtent l="0" t="0" r="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56E04" w:rsidRDefault="00656E04" w:rsidP="00656E04">
      <w:pPr>
        <w:spacing w:line="240" w:lineRule="auto"/>
        <w:ind w:firstLine="0"/>
      </w:pPr>
    </w:p>
    <w:p w:rsidR="00656E04" w:rsidRDefault="00656E04" w:rsidP="00656E04">
      <w:pPr>
        <w:spacing w:line="240" w:lineRule="auto"/>
        <w:ind w:firstLine="0"/>
      </w:pPr>
    </w:p>
    <w:p w:rsidR="00656E04" w:rsidRDefault="00656E04" w:rsidP="00656E04">
      <w:pPr>
        <w:spacing w:line="240" w:lineRule="auto"/>
        <w:ind w:firstLine="0"/>
      </w:pPr>
    </w:p>
    <w:p w:rsidR="00656E04" w:rsidRPr="00CC3345" w:rsidRDefault="00656E04" w:rsidP="00656E04">
      <w:pPr>
        <w:spacing w:line="240" w:lineRule="auto"/>
        <w:ind w:firstLine="0"/>
        <w:rPr>
          <w:b/>
          <w:u w:val="single"/>
        </w:rPr>
      </w:pPr>
      <w:r w:rsidRPr="00CC3345">
        <w:rPr>
          <w:b/>
          <w:u w:val="single"/>
        </w:rPr>
        <w:t>Evolution de la mercatique</w:t>
      </w:r>
    </w:p>
    <w:p w:rsidR="00656E04" w:rsidRDefault="00656E04" w:rsidP="00656E04">
      <w:pPr>
        <w:spacing w:line="240" w:lineRule="auto"/>
        <w:ind w:firstLine="0"/>
      </w:pPr>
    </w:p>
    <w:p w:rsidR="00656E04" w:rsidRDefault="00656E04" w:rsidP="00656E04">
      <w:pPr>
        <w:spacing w:line="240" w:lineRule="auto"/>
        <w:ind w:firstLine="0"/>
      </w:pPr>
      <w:r>
        <w:rPr>
          <w:noProof/>
          <w:lang w:eastAsia="fr-FR"/>
        </w:rPr>
        <w:drawing>
          <wp:inline distT="0" distB="0" distL="0" distR="0" wp14:anchorId="6881638E" wp14:editId="46D54070">
            <wp:extent cx="6869927" cy="2433099"/>
            <wp:effectExtent l="0" t="0" r="762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56E04" w:rsidRDefault="00656E04" w:rsidP="00F326FA">
      <w:pPr>
        <w:spacing w:line="240" w:lineRule="auto"/>
        <w:ind w:firstLine="0"/>
        <w:jc w:val="center"/>
        <w:rPr>
          <w:b/>
        </w:rPr>
      </w:pPr>
    </w:p>
    <w:p w:rsidR="00656E04" w:rsidRDefault="00656E04" w:rsidP="00F326FA">
      <w:pPr>
        <w:spacing w:line="240" w:lineRule="auto"/>
        <w:ind w:firstLine="0"/>
        <w:jc w:val="center"/>
        <w:rPr>
          <w:b/>
        </w:rPr>
      </w:pPr>
    </w:p>
    <w:p w:rsidR="00656E04" w:rsidRDefault="00656E04" w:rsidP="00F326FA">
      <w:pPr>
        <w:spacing w:line="240" w:lineRule="auto"/>
        <w:ind w:firstLine="0"/>
        <w:jc w:val="center"/>
        <w:rPr>
          <w:b/>
        </w:rPr>
      </w:pPr>
    </w:p>
    <w:p w:rsidR="00656E04" w:rsidRDefault="00656E04" w:rsidP="00F326FA">
      <w:pPr>
        <w:spacing w:line="240" w:lineRule="auto"/>
        <w:ind w:firstLine="0"/>
        <w:jc w:val="center"/>
        <w:rPr>
          <w:b/>
        </w:rPr>
      </w:pPr>
    </w:p>
    <w:sectPr w:rsidR="00656E04" w:rsidSect="00656E0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E0C" w:rsidRDefault="00EA6E0C" w:rsidP="00FA0EB0">
      <w:pPr>
        <w:spacing w:after="0" w:line="240" w:lineRule="auto"/>
      </w:pPr>
      <w:r>
        <w:separator/>
      </w:r>
    </w:p>
  </w:endnote>
  <w:endnote w:type="continuationSeparator" w:id="0">
    <w:p w:rsidR="00EA6E0C" w:rsidRDefault="00EA6E0C" w:rsidP="00FA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47312"/>
      <w:docPartObj>
        <w:docPartGallery w:val="Page Numbers (Bottom of Page)"/>
        <w:docPartUnique/>
      </w:docPartObj>
    </w:sdtPr>
    <w:sdtEndPr/>
    <w:sdtContent>
      <w:sdt>
        <w:sdtPr>
          <w:id w:val="175947313"/>
          <w:docPartObj>
            <w:docPartGallery w:val="Page Numbers (Top of Page)"/>
            <w:docPartUnique/>
          </w:docPartObj>
        </w:sdtPr>
        <w:sdtEndPr/>
        <w:sdtContent>
          <w:p w:rsidR="006E26BC" w:rsidRDefault="006E26BC">
            <w:pPr>
              <w:pStyle w:val="Pieddepage"/>
            </w:pPr>
            <w:r>
              <w:t xml:space="preserve">Page </w:t>
            </w:r>
            <w:r w:rsidR="002C0C96">
              <w:rPr>
                <w:b/>
                <w:sz w:val="24"/>
                <w:szCs w:val="24"/>
              </w:rPr>
              <w:fldChar w:fldCharType="begin"/>
            </w:r>
            <w:r>
              <w:rPr>
                <w:b/>
              </w:rPr>
              <w:instrText>PAGE</w:instrText>
            </w:r>
            <w:r w:rsidR="002C0C96">
              <w:rPr>
                <w:b/>
                <w:sz w:val="24"/>
                <w:szCs w:val="24"/>
              </w:rPr>
              <w:fldChar w:fldCharType="separate"/>
            </w:r>
            <w:r w:rsidR="005B38CE">
              <w:rPr>
                <w:b/>
                <w:noProof/>
                <w:sz w:val="24"/>
                <w:szCs w:val="24"/>
              </w:rPr>
              <w:t>1</w:t>
            </w:r>
            <w:r w:rsidR="002C0C96">
              <w:rPr>
                <w:b/>
                <w:sz w:val="24"/>
                <w:szCs w:val="24"/>
              </w:rPr>
              <w:fldChar w:fldCharType="end"/>
            </w:r>
            <w:r>
              <w:t xml:space="preserve"> sur </w:t>
            </w:r>
            <w:r w:rsidR="002C0C96">
              <w:rPr>
                <w:b/>
                <w:sz w:val="24"/>
                <w:szCs w:val="24"/>
              </w:rPr>
              <w:fldChar w:fldCharType="begin"/>
            </w:r>
            <w:r>
              <w:rPr>
                <w:b/>
              </w:rPr>
              <w:instrText>NUMPAGES</w:instrText>
            </w:r>
            <w:r w:rsidR="002C0C96">
              <w:rPr>
                <w:b/>
                <w:sz w:val="24"/>
                <w:szCs w:val="24"/>
              </w:rPr>
              <w:fldChar w:fldCharType="separate"/>
            </w:r>
            <w:r w:rsidR="005B38CE">
              <w:rPr>
                <w:b/>
                <w:noProof/>
                <w:sz w:val="24"/>
                <w:szCs w:val="24"/>
              </w:rPr>
              <w:t>4</w:t>
            </w:r>
            <w:r w:rsidR="002C0C96">
              <w:rPr>
                <w:b/>
                <w:sz w:val="24"/>
                <w:szCs w:val="24"/>
              </w:rPr>
              <w:fldChar w:fldCharType="end"/>
            </w:r>
          </w:p>
        </w:sdtContent>
      </w:sdt>
    </w:sdtContent>
  </w:sdt>
  <w:p w:rsidR="006E26BC" w:rsidRDefault="006E26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E0C" w:rsidRDefault="00EA6E0C" w:rsidP="00FA0EB0">
      <w:pPr>
        <w:spacing w:after="0" w:line="240" w:lineRule="auto"/>
      </w:pPr>
      <w:r>
        <w:separator/>
      </w:r>
    </w:p>
  </w:footnote>
  <w:footnote w:type="continuationSeparator" w:id="0">
    <w:p w:rsidR="00EA6E0C" w:rsidRDefault="00EA6E0C" w:rsidP="00FA0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66169"/>
    <w:multiLevelType w:val="hybridMultilevel"/>
    <w:tmpl w:val="76E0FB94"/>
    <w:lvl w:ilvl="0" w:tplc="DE68E5FA">
      <w:start w:val="1"/>
      <w:numFmt w:val="decimal"/>
      <w:pStyle w:val="Titre3"/>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15:restartNumberingAfterBreak="0">
    <w:nsid w:val="3EDB2B25"/>
    <w:multiLevelType w:val="hybridMultilevel"/>
    <w:tmpl w:val="CA70A264"/>
    <w:lvl w:ilvl="0" w:tplc="040C0013">
      <w:start w:val="1"/>
      <w:numFmt w:val="upperRoman"/>
      <w:lvlText w:val="%1."/>
      <w:lvlJc w:val="right"/>
      <w:pPr>
        <w:ind w:left="2149" w:hanging="360"/>
      </w:pPr>
    </w:lvl>
    <w:lvl w:ilvl="1" w:tplc="040C0019" w:tentative="1">
      <w:start w:val="1"/>
      <w:numFmt w:val="lowerLetter"/>
      <w:lvlText w:val="%2."/>
      <w:lvlJc w:val="left"/>
      <w:pPr>
        <w:ind w:left="2869" w:hanging="360"/>
      </w:pPr>
    </w:lvl>
    <w:lvl w:ilvl="2" w:tplc="040C001B" w:tentative="1">
      <w:start w:val="1"/>
      <w:numFmt w:val="lowerRoman"/>
      <w:lvlText w:val="%3."/>
      <w:lvlJc w:val="right"/>
      <w:pPr>
        <w:ind w:left="3589" w:hanging="180"/>
      </w:pPr>
    </w:lvl>
    <w:lvl w:ilvl="3" w:tplc="040C000F" w:tentative="1">
      <w:start w:val="1"/>
      <w:numFmt w:val="decimal"/>
      <w:lvlText w:val="%4."/>
      <w:lvlJc w:val="left"/>
      <w:pPr>
        <w:ind w:left="4309" w:hanging="360"/>
      </w:pPr>
    </w:lvl>
    <w:lvl w:ilvl="4" w:tplc="040C0019" w:tentative="1">
      <w:start w:val="1"/>
      <w:numFmt w:val="lowerLetter"/>
      <w:lvlText w:val="%5."/>
      <w:lvlJc w:val="left"/>
      <w:pPr>
        <w:ind w:left="5029" w:hanging="360"/>
      </w:pPr>
    </w:lvl>
    <w:lvl w:ilvl="5" w:tplc="040C001B" w:tentative="1">
      <w:start w:val="1"/>
      <w:numFmt w:val="lowerRoman"/>
      <w:lvlText w:val="%6."/>
      <w:lvlJc w:val="right"/>
      <w:pPr>
        <w:ind w:left="5749" w:hanging="180"/>
      </w:pPr>
    </w:lvl>
    <w:lvl w:ilvl="6" w:tplc="040C000F" w:tentative="1">
      <w:start w:val="1"/>
      <w:numFmt w:val="decimal"/>
      <w:lvlText w:val="%7."/>
      <w:lvlJc w:val="left"/>
      <w:pPr>
        <w:ind w:left="6469" w:hanging="360"/>
      </w:pPr>
    </w:lvl>
    <w:lvl w:ilvl="7" w:tplc="040C0019" w:tentative="1">
      <w:start w:val="1"/>
      <w:numFmt w:val="lowerLetter"/>
      <w:lvlText w:val="%8."/>
      <w:lvlJc w:val="left"/>
      <w:pPr>
        <w:ind w:left="7189" w:hanging="360"/>
      </w:pPr>
    </w:lvl>
    <w:lvl w:ilvl="8" w:tplc="040C001B" w:tentative="1">
      <w:start w:val="1"/>
      <w:numFmt w:val="lowerRoman"/>
      <w:lvlText w:val="%9."/>
      <w:lvlJc w:val="right"/>
      <w:pPr>
        <w:ind w:left="7909" w:hanging="180"/>
      </w:pPr>
    </w:lvl>
  </w:abstractNum>
  <w:abstractNum w:abstractNumId="2" w15:restartNumberingAfterBreak="0">
    <w:nsid w:val="5F877F55"/>
    <w:multiLevelType w:val="hybridMultilevel"/>
    <w:tmpl w:val="57D4E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8F2519"/>
    <w:multiLevelType w:val="hybridMultilevel"/>
    <w:tmpl w:val="D736B2A8"/>
    <w:lvl w:ilvl="0" w:tplc="040C0001">
      <w:start w:val="1"/>
      <w:numFmt w:val="bullet"/>
      <w:lvlText w:val=""/>
      <w:lvlJc w:val="left"/>
      <w:pPr>
        <w:ind w:left="2149" w:hanging="360"/>
      </w:pPr>
      <w:rPr>
        <w:rFonts w:ascii="Symbol" w:hAnsi="Symbol"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4" w15:restartNumberingAfterBreak="0">
    <w:nsid w:val="6C1B2141"/>
    <w:multiLevelType w:val="hybridMultilevel"/>
    <w:tmpl w:val="64965EA8"/>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AF"/>
    <w:rsid w:val="00011085"/>
    <w:rsid w:val="00031563"/>
    <w:rsid w:val="00066013"/>
    <w:rsid w:val="00096F93"/>
    <w:rsid w:val="000B4A3A"/>
    <w:rsid w:val="000C36A6"/>
    <w:rsid w:val="0013065A"/>
    <w:rsid w:val="00130D5A"/>
    <w:rsid w:val="001A766E"/>
    <w:rsid w:val="001E4B86"/>
    <w:rsid w:val="00255380"/>
    <w:rsid w:val="002A5CF4"/>
    <w:rsid w:val="002B4AB9"/>
    <w:rsid w:val="002C0C96"/>
    <w:rsid w:val="002F04C9"/>
    <w:rsid w:val="00377FEC"/>
    <w:rsid w:val="003E4B5E"/>
    <w:rsid w:val="004011E8"/>
    <w:rsid w:val="004128D8"/>
    <w:rsid w:val="00425261"/>
    <w:rsid w:val="00444D1A"/>
    <w:rsid w:val="004628BE"/>
    <w:rsid w:val="00464E96"/>
    <w:rsid w:val="0046682C"/>
    <w:rsid w:val="0047387B"/>
    <w:rsid w:val="004764B5"/>
    <w:rsid w:val="004B29D6"/>
    <w:rsid w:val="004D7A7A"/>
    <w:rsid w:val="004E3884"/>
    <w:rsid w:val="00532657"/>
    <w:rsid w:val="005375D5"/>
    <w:rsid w:val="00551592"/>
    <w:rsid w:val="005B38CE"/>
    <w:rsid w:val="005D7277"/>
    <w:rsid w:val="005E5D7A"/>
    <w:rsid w:val="00627CDB"/>
    <w:rsid w:val="00642AD5"/>
    <w:rsid w:val="00643953"/>
    <w:rsid w:val="00656E04"/>
    <w:rsid w:val="00684C31"/>
    <w:rsid w:val="00693705"/>
    <w:rsid w:val="006A7AB4"/>
    <w:rsid w:val="006B3488"/>
    <w:rsid w:val="006B3EFD"/>
    <w:rsid w:val="006E26BC"/>
    <w:rsid w:val="00704EFC"/>
    <w:rsid w:val="007A7DE2"/>
    <w:rsid w:val="00832849"/>
    <w:rsid w:val="008906B1"/>
    <w:rsid w:val="008B177E"/>
    <w:rsid w:val="009173AF"/>
    <w:rsid w:val="00950632"/>
    <w:rsid w:val="009A678C"/>
    <w:rsid w:val="009D3DDD"/>
    <w:rsid w:val="009E3E09"/>
    <w:rsid w:val="00A13E5D"/>
    <w:rsid w:val="00A731C4"/>
    <w:rsid w:val="00A74B29"/>
    <w:rsid w:val="00AC34C8"/>
    <w:rsid w:val="00AC4EFA"/>
    <w:rsid w:val="00AE6FFB"/>
    <w:rsid w:val="00B36714"/>
    <w:rsid w:val="00B42E0F"/>
    <w:rsid w:val="00B51234"/>
    <w:rsid w:val="00B617B7"/>
    <w:rsid w:val="00BA4F13"/>
    <w:rsid w:val="00C16872"/>
    <w:rsid w:val="00C26B3B"/>
    <w:rsid w:val="00C40134"/>
    <w:rsid w:val="00C46263"/>
    <w:rsid w:val="00C77E51"/>
    <w:rsid w:val="00CF381E"/>
    <w:rsid w:val="00D00A39"/>
    <w:rsid w:val="00DC541E"/>
    <w:rsid w:val="00E27798"/>
    <w:rsid w:val="00E3595C"/>
    <w:rsid w:val="00E472A3"/>
    <w:rsid w:val="00E86D76"/>
    <w:rsid w:val="00EA22AF"/>
    <w:rsid w:val="00EA6E0C"/>
    <w:rsid w:val="00ED6A2B"/>
    <w:rsid w:val="00F326FA"/>
    <w:rsid w:val="00F70C49"/>
    <w:rsid w:val="00F8125B"/>
    <w:rsid w:val="00F9036B"/>
    <w:rsid w:val="00FA0EB0"/>
    <w:rsid w:val="00FB2EA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9CF9F-65C9-46F3-A841-CF1AE80D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E8"/>
    <w:pPr>
      <w:spacing w:after="120"/>
      <w:ind w:firstLine="709"/>
      <w:jc w:val="both"/>
    </w:pPr>
    <w:rPr>
      <w:rFonts w:ascii="Times New Roman" w:hAnsi="Times New Roman"/>
    </w:rPr>
  </w:style>
  <w:style w:type="paragraph" w:styleId="Titre1">
    <w:name w:val="heading 1"/>
    <w:basedOn w:val="Normal"/>
    <w:next w:val="Normal"/>
    <w:link w:val="Titre1Car"/>
    <w:autoRedefine/>
    <w:uiPriority w:val="9"/>
    <w:qFormat/>
    <w:rsid w:val="00A13E5D"/>
    <w:pPr>
      <w:keepNext/>
      <w:keepLines/>
      <w:spacing w:before="240" w:after="240" w:line="360" w:lineRule="auto"/>
      <w:outlineLvl w:val="0"/>
    </w:pPr>
    <w:rPr>
      <w:rFonts w:eastAsiaTheme="majorEastAsia" w:cstheme="majorBidi"/>
      <w:bCs/>
      <w:smallCaps/>
      <w:sz w:val="40"/>
      <w:szCs w:val="28"/>
    </w:rPr>
  </w:style>
  <w:style w:type="paragraph" w:styleId="Titre2">
    <w:name w:val="heading 2"/>
    <w:basedOn w:val="Normal"/>
    <w:next w:val="Normal"/>
    <w:link w:val="Titre2Car"/>
    <w:uiPriority w:val="9"/>
    <w:unhideWhenUsed/>
    <w:qFormat/>
    <w:rsid w:val="004011E8"/>
    <w:pPr>
      <w:keepNext/>
      <w:keepLines/>
      <w:spacing w:before="200" w:after="0"/>
      <w:outlineLvl w:val="1"/>
    </w:pPr>
    <w:rPr>
      <w:rFonts w:eastAsiaTheme="majorEastAsia" w:cstheme="majorBidi"/>
      <w:bCs/>
      <w:sz w:val="28"/>
      <w:szCs w:val="26"/>
    </w:rPr>
  </w:style>
  <w:style w:type="paragraph" w:styleId="Titre3">
    <w:name w:val="heading 3"/>
    <w:basedOn w:val="Normal"/>
    <w:next w:val="Normal"/>
    <w:link w:val="Titre3Car"/>
    <w:uiPriority w:val="9"/>
    <w:unhideWhenUsed/>
    <w:qFormat/>
    <w:rsid w:val="004011E8"/>
    <w:pPr>
      <w:keepNext/>
      <w:keepLines/>
      <w:numPr>
        <w:numId w:val="1"/>
      </w:numPr>
      <w:spacing w:before="200" w:after="0"/>
      <w:outlineLvl w:val="2"/>
    </w:pPr>
    <w:rPr>
      <w:rFonts w:eastAsiaTheme="majorEastAsia" w:cstheme="majorBidi"/>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3E5D"/>
    <w:rPr>
      <w:rFonts w:ascii="Times New Roman" w:eastAsiaTheme="majorEastAsia" w:hAnsi="Times New Roman" w:cstheme="majorBidi"/>
      <w:bCs/>
      <w:smallCaps/>
      <w:sz w:val="40"/>
      <w:szCs w:val="28"/>
    </w:rPr>
  </w:style>
  <w:style w:type="character" w:customStyle="1" w:styleId="Titre2Car">
    <w:name w:val="Titre 2 Car"/>
    <w:basedOn w:val="Policepardfaut"/>
    <w:link w:val="Titre2"/>
    <w:uiPriority w:val="9"/>
    <w:rsid w:val="004011E8"/>
    <w:rPr>
      <w:rFonts w:ascii="Times New Roman" w:eastAsiaTheme="majorEastAsia" w:hAnsi="Times New Roman" w:cstheme="majorBidi"/>
      <w:bCs/>
      <w:sz w:val="28"/>
      <w:szCs w:val="26"/>
    </w:rPr>
  </w:style>
  <w:style w:type="character" w:customStyle="1" w:styleId="Titre3Car">
    <w:name w:val="Titre 3 Car"/>
    <w:basedOn w:val="Policepardfaut"/>
    <w:link w:val="Titre3"/>
    <w:uiPriority w:val="9"/>
    <w:rsid w:val="004011E8"/>
    <w:rPr>
      <w:rFonts w:ascii="Times New Roman" w:eastAsiaTheme="majorEastAsia" w:hAnsi="Times New Roman" w:cstheme="majorBidi"/>
      <w:bCs/>
      <w:sz w:val="24"/>
    </w:rPr>
  </w:style>
  <w:style w:type="paragraph" w:customStyle="1" w:styleId="figureettableau">
    <w:name w:val="figure et tableau"/>
    <w:basedOn w:val="Normal"/>
    <w:qFormat/>
    <w:rsid w:val="00A13E5D"/>
    <w:pPr>
      <w:spacing w:line="240" w:lineRule="auto"/>
      <w:ind w:firstLine="0"/>
    </w:pPr>
    <w:rPr>
      <w:b/>
      <w:i/>
    </w:rPr>
  </w:style>
  <w:style w:type="table" w:styleId="Grilledutableau">
    <w:name w:val="Table Grid"/>
    <w:basedOn w:val="TableauNormal"/>
    <w:uiPriority w:val="59"/>
    <w:rsid w:val="0069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FA0E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A0EB0"/>
    <w:rPr>
      <w:rFonts w:ascii="Times New Roman" w:hAnsi="Times New Roman"/>
    </w:rPr>
  </w:style>
  <w:style w:type="paragraph" w:styleId="Pieddepage">
    <w:name w:val="footer"/>
    <w:basedOn w:val="Normal"/>
    <w:link w:val="PieddepageCar"/>
    <w:uiPriority w:val="99"/>
    <w:unhideWhenUsed/>
    <w:rsid w:val="00FA0E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0EB0"/>
    <w:rPr>
      <w:rFonts w:ascii="Times New Roman" w:hAnsi="Times New Roman"/>
    </w:rPr>
  </w:style>
  <w:style w:type="paragraph" w:styleId="Textedebulles">
    <w:name w:val="Balloon Text"/>
    <w:basedOn w:val="Normal"/>
    <w:link w:val="TextedebullesCar"/>
    <w:uiPriority w:val="99"/>
    <w:semiHidden/>
    <w:unhideWhenUsed/>
    <w:rsid w:val="00FA0E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0EB0"/>
    <w:rPr>
      <w:rFonts w:ascii="Tahoma" w:hAnsi="Tahoma" w:cs="Tahoma"/>
      <w:sz w:val="16"/>
      <w:szCs w:val="16"/>
    </w:rPr>
  </w:style>
  <w:style w:type="paragraph" w:styleId="Paragraphedeliste">
    <w:name w:val="List Paragraph"/>
    <w:basedOn w:val="Normal"/>
    <w:uiPriority w:val="34"/>
    <w:qFormat/>
    <w:rsid w:val="00130D5A"/>
    <w:pPr>
      <w:spacing w:after="0" w:line="240" w:lineRule="auto"/>
      <w:ind w:left="720"/>
      <w:contextualSpacing/>
    </w:pPr>
    <w:rPr>
      <w:rFonts w:eastAsia="Times New Roman" w:cs="Times New Roman"/>
      <w:sz w:val="24"/>
      <w:szCs w:val="24"/>
      <w:lang w:eastAsia="fr-FR"/>
    </w:rPr>
  </w:style>
  <w:style w:type="character" w:customStyle="1" w:styleId="z3988">
    <w:name w:val="z3988"/>
    <w:basedOn w:val="Policepardfaut"/>
    <w:rsid w:val="00130D5A"/>
  </w:style>
  <w:style w:type="character" w:styleId="Lienhypertexte">
    <w:name w:val="Hyperlink"/>
    <w:basedOn w:val="Policepardfaut"/>
    <w:uiPriority w:val="99"/>
    <w:unhideWhenUsed/>
    <w:rsid w:val="00130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la%20Khaddam\Desktop\terminale%202011-2012\doc%20mod&#232;le%20cours.dotx"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diagrams/_rels/data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g"/><Relationship Id="rId1" Type="http://schemas.openxmlformats.org/officeDocument/2006/relationships/image" Target="../media/image6.jpg"/><Relationship Id="rId5" Type="http://schemas.openxmlformats.org/officeDocument/2006/relationships/image" Target="../media/image10.jpg"/><Relationship Id="rId4" Type="http://schemas.openxmlformats.org/officeDocument/2006/relationships/image" Target="../media/image9.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diagrams/_rels/drawing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g"/><Relationship Id="rId1" Type="http://schemas.openxmlformats.org/officeDocument/2006/relationships/image" Target="../media/image6.jpg"/><Relationship Id="rId5" Type="http://schemas.openxmlformats.org/officeDocument/2006/relationships/image" Target="../media/image10.jpg"/><Relationship Id="rId4" Type="http://schemas.openxmlformats.org/officeDocument/2006/relationships/image" Target="../media/image9.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68097A-E0C1-40F0-AF1F-D556D6EB66DA}" type="doc">
      <dgm:prSet loTypeId="urn:microsoft.com/office/officeart/2009/layout/CirclePictureHierarchy" loCatId="hierarchy" qsTypeId="urn:microsoft.com/office/officeart/2005/8/quickstyle/simple1" qsCatId="simple" csTypeId="urn:microsoft.com/office/officeart/2005/8/colors/accent1_2" csCatId="accent1" phldr="1"/>
      <dgm:spPr/>
      <dgm:t>
        <a:bodyPr/>
        <a:lstStyle/>
        <a:p>
          <a:endParaRPr lang="fr-FR"/>
        </a:p>
      </dgm:t>
    </dgm:pt>
    <dgm:pt modelId="{F092582D-DA17-483D-B15F-BBCD1476494D}">
      <dgm:prSet phldrT="[Texte]"/>
      <dgm:spPr/>
      <dgm:t>
        <a:bodyPr/>
        <a:lstStyle/>
        <a:p>
          <a:r>
            <a:rPr lang="fr-FR"/>
            <a:t>Mercatique</a:t>
          </a:r>
        </a:p>
      </dgm:t>
    </dgm:pt>
    <dgm:pt modelId="{AFF934BA-ACE4-4A73-B38E-318D46FFDB5E}" type="parTrans" cxnId="{5C499CDE-00A9-4558-B027-2DF3DD0648AB}">
      <dgm:prSet/>
      <dgm:spPr/>
      <dgm:t>
        <a:bodyPr/>
        <a:lstStyle/>
        <a:p>
          <a:endParaRPr lang="fr-FR"/>
        </a:p>
      </dgm:t>
    </dgm:pt>
    <dgm:pt modelId="{C48175D6-267D-47E1-8B6F-B84A3711AC07}" type="sibTrans" cxnId="{5C499CDE-00A9-4558-B027-2DF3DD0648AB}">
      <dgm:prSet/>
      <dgm:spPr/>
      <dgm:t>
        <a:bodyPr/>
        <a:lstStyle/>
        <a:p>
          <a:endParaRPr lang="fr-FR"/>
        </a:p>
      </dgm:t>
    </dgm:pt>
    <dgm:pt modelId="{B9F803B5-D63F-4513-AD8D-01546820890D}">
      <dgm:prSet phldrT="[Texte]"/>
      <dgm:spPr/>
      <dgm:t>
        <a:bodyPr/>
        <a:lstStyle/>
        <a:p>
          <a:r>
            <a:rPr lang="fr-FR"/>
            <a:t>___________</a:t>
          </a:r>
        </a:p>
        <a:p>
          <a:r>
            <a:rPr lang="fr-FR"/>
            <a:t>___________</a:t>
          </a:r>
        </a:p>
      </dgm:t>
    </dgm:pt>
    <dgm:pt modelId="{8E8D5B16-0DDE-4CF0-93B5-866BADF23DBA}" type="parTrans" cxnId="{B86608CB-FF52-402A-AC1C-5EB51FCC17C2}">
      <dgm:prSet/>
      <dgm:spPr/>
      <dgm:t>
        <a:bodyPr/>
        <a:lstStyle/>
        <a:p>
          <a:endParaRPr lang="fr-FR"/>
        </a:p>
      </dgm:t>
    </dgm:pt>
    <dgm:pt modelId="{F82617F0-1B39-4191-A10D-AF3132CDCE69}" type="sibTrans" cxnId="{B86608CB-FF52-402A-AC1C-5EB51FCC17C2}">
      <dgm:prSet/>
      <dgm:spPr/>
      <dgm:t>
        <a:bodyPr/>
        <a:lstStyle/>
        <a:p>
          <a:endParaRPr lang="fr-FR"/>
        </a:p>
      </dgm:t>
    </dgm:pt>
    <dgm:pt modelId="{8BC64AA3-C175-4C06-9E20-ECBFCD600D50}">
      <dgm:prSet phldrT="[Texte]"/>
      <dgm:spPr/>
      <dgm:t>
        <a:bodyPr/>
        <a:lstStyle/>
        <a:p>
          <a:r>
            <a:rPr lang="fr-FR"/>
            <a:t>____________</a:t>
          </a:r>
        </a:p>
        <a:p>
          <a:r>
            <a:rPr lang="fr-FR"/>
            <a:t>____________</a:t>
          </a:r>
        </a:p>
      </dgm:t>
    </dgm:pt>
    <dgm:pt modelId="{B49E7A0C-8F10-402E-965C-E88FCE9035AA}" type="parTrans" cxnId="{5838EAC0-E08F-42B7-B420-0B224DF964C2}">
      <dgm:prSet/>
      <dgm:spPr/>
      <dgm:t>
        <a:bodyPr/>
        <a:lstStyle/>
        <a:p>
          <a:endParaRPr lang="fr-FR"/>
        </a:p>
      </dgm:t>
    </dgm:pt>
    <dgm:pt modelId="{40979C22-0C30-4C6C-9283-96E22793A891}" type="sibTrans" cxnId="{5838EAC0-E08F-42B7-B420-0B224DF964C2}">
      <dgm:prSet/>
      <dgm:spPr/>
      <dgm:t>
        <a:bodyPr/>
        <a:lstStyle/>
        <a:p>
          <a:endParaRPr lang="fr-FR"/>
        </a:p>
      </dgm:t>
    </dgm:pt>
    <dgm:pt modelId="{2A6190F0-FA5B-46A5-9441-56C3A1A815CD}">
      <dgm:prSet phldrT="[Texte]"/>
      <dgm:spPr/>
      <dgm:t>
        <a:bodyPr/>
        <a:lstStyle/>
        <a:p>
          <a:r>
            <a:rPr lang="fr-FR"/>
            <a:t>____________</a:t>
          </a:r>
        </a:p>
        <a:p>
          <a:r>
            <a:rPr lang="fr-FR"/>
            <a:t>____________</a:t>
          </a:r>
        </a:p>
      </dgm:t>
    </dgm:pt>
    <dgm:pt modelId="{66B521AB-81BF-4B8C-B678-9CD08BB3A8B2}" type="parTrans" cxnId="{AC587040-824B-4B5C-AE3E-07C54922BF5D}">
      <dgm:prSet/>
      <dgm:spPr/>
      <dgm:t>
        <a:bodyPr/>
        <a:lstStyle/>
        <a:p>
          <a:endParaRPr lang="fr-FR"/>
        </a:p>
      </dgm:t>
    </dgm:pt>
    <dgm:pt modelId="{5740E0FC-03F6-465B-87B2-4DDE0A7C7B52}" type="sibTrans" cxnId="{AC587040-824B-4B5C-AE3E-07C54922BF5D}">
      <dgm:prSet/>
      <dgm:spPr/>
      <dgm:t>
        <a:bodyPr/>
        <a:lstStyle/>
        <a:p>
          <a:endParaRPr lang="fr-FR"/>
        </a:p>
      </dgm:t>
    </dgm:pt>
    <dgm:pt modelId="{09EE05A2-7F4F-40E0-8270-42BB47FEBCE7}" type="pres">
      <dgm:prSet presAssocID="{FB68097A-E0C1-40F0-AF1F-D556D6EB66DA}" presName="hierChild1" presStyleCnt="0">
        <dgm:presLayoutVars>
          <dgm:chPref val="1"/>
          <dgm:dir/>
          <dgm:animOne val="branch"/>
          <dgm:animLvl val="lvl"/>
          <dgm:resizeHandles/>
        </dgm:presLayoutVars>
      </dgm:prSet>
      <dgm:spPr/>
      <dgm:t>
        <a:bodyPr/>
        <a:lstStyle/>
        <a:p>
          <a:endParaRPr lang="fr-FR"/>
        </a:p>
      </dgm:t>
    </dgm:pt>
    <dgm:pt modelId="{C2C6A7F1-8E21-4D2C-B576-B501906AE5F0}" type="pres">
      <dgm:prSet presAssocID="{F092582D-DA17-483D-B15F-BBCD1476494D}" presName="hierRoot1" presStyleCnt="0"/>
      <dgm:spPr/>
    </dgm:pt>
    <dgm:pt modelId="{0F339044-7541-422F-BF96-5C0659AB1672}" type="pres">
      <dgm:prSet presAssocID="{F092582D-DA17-483D-B15F-BBCD1476494D}" presName="composite" presStyleCnt="0"/>
      <dgm:spPr/>
    </dgm:pt>
    <dgm:pt modelId="{7FA80196-F0B3-4E51-9FB0-7DFD9524ACA3}" type="pres">
      <dgm:prSet presAssocID="{F092582D-DA17-483D-B15F-BBCD1476494D}" presName="image" presStyleLbl="node0" presStyleIdx="0" presStyleCnt="1"/>
      <dgm:spPr>
        <a:blipFill>
          <a:blip xmlns:r="http://schemas.openxmlformats.org/officeDocument/2006/relationships" r:embed="rId1">
            <a:extLst>
              <a:ext uri="{28A0092B-C50C-407E-A947-70E740481C1C}">
                <a14:useLocalDpi xmlns:a14="http://schemas.microsoft.com/office/drawing/2010/main" val="0"/>
              </a:ext>
            </a:extLst>
          </a:blip>
          <a:srcRect/>
          <a:stretch>
            <a:fillRect l="-25000" r="-25000"/>
          </a:stretch>
        </a:blipFill>
      </dgm:spPr>
    </dgm:pt>
    <dgm:pt modelId="{A9C8B540-476F-474E-A0F8-05CC6189D9C3}" type="pres">
      <dgm:prSet presAssocID="{F092582D-DA17-483D-B15F-BBCD1476494D}" presName="text" presStyleLbl="revTx" presStyleIdx="0" presStyleCnt="4">
        <dgm:presLayoutVars>
          <dgm:chPref val="3"/>
        </dgm:presLayoutVars>
      </dgm:prSet>
      <dgm:spPr/>
      <dgm:t>
        <a:bodyPr/>
        <a:lstStyle/>
        <a:p>
          <a:endParaRPr lang="fr-FR"/>
        </a:p>
      </dgm:t>
    </dgm:pt>
    <dgm:pt modelId="{C28D4562-A64D-4A84-8992-1BDA99CFDF40}" type="pres">
      <dgm:prSet presAssocID="{F092582D-DA17-483D-B15F-BBCD1476494D}" presName="hierChild2" presStyleCnt="0"/>
      <dgm:spPr/>
    </dgm:pt>
    <dgm:pt modelId="{3FD940D5-1598-487E-9E21-61FC5FE801DB}" type="pres">
      <dgm:prSet presAssocID="{8E8D5B16-0DDE-4CF0-93B5-866BADF23DBA}" presName="Name10" presStyleLbl="parChTrans1D2" presStyleIdx="0" presStyleCnt="3"/>
      <dgm:spPr/>
      <dgm:t>
        <a:bodyPr/>
        <a:lstStyle/>
        <a:p>
          <a:endParaRPr lang="fr-FR"/>
        </a:p>
      </dgm:t>
    </dgm:pt>
    <dgm:pt modelId="{A553CED9-65A9-407F-B91F-A5CFD9B1C5F2}" type="pres">
      <dgm:prSet presAssocID="{B9F803B5-D63F-4513-AD8D-01546820890D}" presName="hierRoot2" presStyleCnt="0"/>
      <dgm:spPr/>
    </dgm:pt>
    <dgm:pt modelId="{1282430B-D8EE-4257-ADB3-81712E561004}" type="pres">
      <dgm:prSet presAssocID="{B9F803B5-D63F-4513-AD8D-01546820890D}" presName="composite2" presStyleCnt="0"/>
      <dgm:spPr/>
    </dgm:pt>
    <dgm:pt modelId="{C7FD5436-DEA5-4A13-90A4-0C048C2B413B}" type="pres">
      <dgm:prSet presAssocID="{B9F803B5-D63F-4513-AD8D-01546820890D}" presName="image2" presStyleLbl="node2" presStyleIdx="0" presStyleCnt="3"/>
      <dgm:spPr>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dgm:spPr>
      <dgm:t>
        <a:bodyPr/>
        <a:lstStyle/>
        <a:p>
          <a:endParaRPr lang="fr-FR"/>
        </a:p>
      </dgm:t>
    </dgm:pt>
    <dgm:pt modelId="{D345C84D-F3AF-467A-9421-24916D899F9F}" type="pres">
      <dgm:prSet presAssocID="{B9F803B5-D63F-4513-AD8D-01546820890D}" presName="text2" presStyleLbl="revTx" presStyleIdx="1" presStyleCnt="4">
        <dgm:presLayoutVars>
          <dgm:chPref val="3"/>
        </dgm:presLayoutVars>
      </dgm:prSet>
      <dgm:spPr/>
      <dgm:t>
        <a:bodyPr/>
        <a:lstStyle/>
        <a:p>
          <a:endParaRPr lang="fr-FR"/>
        </a:p>
      </dgm:t>
    </dgm:pt>
    <dgm:pt modelId="{C3A9A47A-F770-41B0-B49D-082654E34517}" type="pres">
      <dgm:prSet presAssocID="{B9F803B5-D63F-4513-AD8D-01546820890D}" presName="hierChild3" presStyleCnt="0"/>
      <dgm:spPr/>
    </dgm:pt>
    <dgm:pt modelId="{C803814F-EEAD-4E59-B5A4-CD1DB5549E84}" type="pres">
      <dgm:prSet presAssocID="{B49E7A0C-8F10-402E-965C-E88FCE9035AA}" presName="Name10" presStyleLbl="parChTrans1D2" presStyleIdx="1" presStyleCnt="3"/>
      <dgm:spPr/>
      <dgm:t>
        <a:bodyPr/>
        <a:lstStyle/>
        <a:p>
          <a:endParaRPr lang="fr-FR"/>
        </a:p>
      </dgm:t>
    </dgm:pt>
    <dgm:pt modelId="{5904BDFC-9BCE-4415-A5DD-38D7AB32A63C}" type="pres">
      <dgm:prSet presAssocID="{8BC64AA3-C175-4C06-9E20-ECBFCD600D50}" presName="hierRoot2" presStyleCnt="0"/>
      <dgm:spPr/>
    </dgm:pt>
    <dgm:pt modelId="{45850893-03F1-4B7D-B70F-6C3A3EA1CA2F}" type="pres">
      <dgm:prSet presAssocID="{8BC64AA3-C175-4C06-9E20-ECBFCD600D50}" presName="composite2" presStyleCnt="0"/>
      <dgm:spPr/>
    </dgm:pt>
    <dgm:pt modelId="{63CACC1A-6923-4F58-A6B0-B0CCEAE734F4}" type="pres">
      <dgm:prSet presAssocID="{8BC64AA3-C175-4C06-9E20-ECBFCD600D50}" presName="image2" presStyleLbl="node2" presStyleIdx="1" presStyleCnt="3"/>
      <dgm:spPr>
        <a:blipFill>
          <a:blip xmlns:r="http://schemas.openxmlformats.org/officeDocument/2006/relationships" r:embed="rId3">
            <a:extLst>
              <a:ext uri="{28A0092B-C50C-407E-A947-70E740481C1C}">
                <a14:useLocalDpi xmlns:a14="http://schemas.microsoft.com/office/drawing/2010/main" val="0"/>
              </a:ext>
            </a:extLst>
          </a:blip>
          <a:srcRect/>
          <a:stretch>
            <a:fillRect l="-19000" r="-19000"/>
          </a:stretch>
        </a:blipFill>
      </dgm:spPr>
    </dgm:pt>
    <dgm:pt modelId="{8C035402-EB1E-4BCF-BD77-D86C52018EC5}" type="pres">
      <dgm:prSet presAssocID="{8BC64AA3-C175-4C06-9E20-ECBFCD600D50}" presName="text2" presStyleLbl="revTx" presStyleIdx="2" presStyleCnt="4">
        <dgm:presLayoutVars>
          <dgm:chPref val="3"/>
        </dgm:presLayoutVars>
      </dgm:prSet>
      <dgm:spPr/>
      <dgm:t>
        <a:bodyPr/>
        <a:lstStyle/>
        <a:p>
          <a:endParaRPr lang="fr-FR"/>
        </a:p>
      </dgm:t>
    </dgm:pt>
    <dgm:pt modelId="{DC833C55-71DA-4255-AD5F-E2EAF10A29A7}" type="pres">
      <dgm:prSet presAssocID="{8BC64AA3-C175-4C06-9E20-ECBFCD600D50}" presName="hierChild3" presStyleCnt="0"/>
      <dgm:spPr/>
    </dgm:pt>
    <dgm:pt modelId="{9DCB36D5-44BF-4596-A911-51EF7EB8AE2F}" type="pres">
      <dgm:prSet presAssocID="{66B521AB-81BF-4B8C-B678-9CD08BB3A8B2}" presName="Name10" presStyleLbl="parChTrans1D2" presStyleIdx="2" presStyleCnt="3"/>
      <dgm:spPr/>
      <dgm:t>
        <a:bodyPr/>
        <a:lstStyle/>
        <a:p>
          <a:endParaRPr lang="fr-FR"/>
        </a:p>
      </dgm:t>
    </dgm:pt>
    <dgm:pt modelId="{8BADDC3C-34A4-4B89-B7A6-58F169BA54E0}" type="pres">
      <dgm:prSet presAssocID="{2A6190F0-FA5B-46A5-9441-56C3A1A815CD}" presName="hierRoot2" presStyleCnt="0"/>
      <dgm:spPr/>
    </dgm:pt>
    <dgm:pt modelId="{BE11963F-3485-4070-94AB-53E1243BA2DE}" type="pres">
      <dgm:prSet presAssocID="{2A6190F0-FA5B-46A5-9441-56C3A1A815CD}" presName="composite2" presStyleCnt="0"/>
      <dgm:spPr/>
    </dgm:pt>
    <dgm:pt modelId="{EAD569EC-05D1-41C7-AA7C-9853EDA47F3C}" type="pres">
      <dgm:prSet presAssocID="{2A6190F0-FA5B-46A5-9441-56C3A1A815CD}" presName="image2" presStyleLbl="node2" presStyleIdx="2" presStyleCnt="3"/>
      <dgm:spPr>
        <a:blipFill>
          <a:blip xmlns:r="http://schemas.openxmlformats.org/officeDocument/2006/relationships" r:embed="rId4">
            <a:extLst>
              <a:ext uri="{28A0092B-C50C-407E-A947-70E740481C1C}">
                <a14:useLocalDpi xmlns:a14="http://schemas.microsoft.com/office/drawing/2010/main" val="0"/>
              </a:ext>
            </a:extLst>
          </a:blip>
          <a:srcRect/>
          <a:stretch>
            <a:fillRect/>
          </a:stretch>
        </a:blipFill>
      </dgm:spPr>
      <dgm:t>
        <a:bodyPr/>
        <a:lstStyle/>
        <a:p>
          <a:endParaRPr lang="fr-FR"/>
        </a:p>
      </dgm:t>
    </dgm:pt>
    <dgm:pt modelId="{E11DB6CD-AAE9-4E20-8D50-0F0C0FF528B8}" type="pres">
      <dgm:prSet presAssocID="{2A6190F0-FA5B-46A5-9441-56C3A1A815CD}" presName="text2" presStyleLbl="revTx" presStyleIdx="3" presStyleCnt="4">
        <dgm:presLayoutVars>
          <dgm:chPref val="3"/>
        </dgm:presLayoutVars>
      </dgm:prSet>
      <dgm:spPr/>
      <dgm:t>
        <a:bodyPr/>
        <a:lstStyle/>
        <a:p>
          <a:endParaRPr lang="fr-FR"/>
        </a:p>
      </dgm:t>
    </dgm:pt>
    <dgm:pt modelId="{4275CA2E-A328-498E-8CA0-6E96D7BC9A57}" type="pres">
      <dgm:prSet presAssocID="{2A6190F0-FA5B-46A5-9441-56C3A1A815CD}" presName="hierChild3" presStyleCnt="0"/>
      <dgm:spPr/>
    </dgm:pt>
  </dgm:ptLst>
  <dgm:cxnLst>
    <dgm:cxn modelId="{5838EAC0-E08F-42B7-B420-0B224DF964C2}" srcId="{F092582D-DA17-483D-B15F-BBCD1476494D}" destId="{8BC64AA3-C175-4C06-9E20-ECBFCD600D50}" srcOrd="1" destOrd="0" parTransId="{B49E7A0C-8F10-402E-965C-E88FCE9035AA}" sibTransId="{40979C22-0C30-4C6C-9283-96E22793A891}"/>
    <dgm:cxn modelId="{CF281EE2-EB3E-4AA7-87C4-CC2EFE669694}" type="presOf" srcId="{8E8D5B16-0DDE-4CF0-93B5-866BADF23DBA}" destId="{3FD940D5-1598-487E-9E21-61FC5FE801DB}" srcOrd="0" destOrd="0" presId="urn:microsoft.com/office/officeart/2009/layout/CirclePictureHierarchy"/>
    <dgm:cxn modelId="{84FEDC59-6DF2-4DAC-95AB-91B4747F7B6A}" type="presOf" srcId="{F092582D-DA17-483D-B15F-BBCD1476494D}" destId="{A9C8B540-476F-474E-A0F8-05CC6189D9C3}" srcOrd="0" destOrd="0" presId="urn:microsoft.com/office/officeart/2009/layout/CirclePictureHierarchy"/>
    <dgm:cxn modelId="{A35AF72F-6246-4BD1-9EDC-7E5A91A29D85}" type="presOf" srcId="{66B521AB-81BF-4B8C-B678-9CD08BB3A8B2}" destId="{9DCB36D5-44BF-4596-A911-51EF7EB8AE2F}" srcOrd="0" destOrd="0" presId="urn:microsoft.com/office/officeart/2009/layout/CirclePictureHierarchy"/>
    <dgm:cxn modelId="{AC587040-824B-4B5C-AE3E-07C54922BF5D}" srcId="{F092582D-DA17-483D-B15F-BBCD1476494D}" destId="{2A6190F0-FA5B-46A5-9441-56C3A1A815CD}" srcOrd="2" destOrd="0" parTransId="{66B521AB-81BF-4B8C-B678-9CD08BB3A8B2}" sibTransId="{5740E0FC-03F6-465B-87B2-4DDE0A7C7B52}"/>
    <dgm:cxn modelId="{9D40A4B9-03F8-4B6C-8BC3-7126EB19A048}" type="presOf" srcId="{B49E7A0C-8F10-402E-965C-E88FCE9035AA}" destId="{C803814F-EEAD-4E59-B5A4-CD1DB5549E84}" srcOrd="0" destOrd="0" presId="urn:microsoft.com/office/officeart/2009/layout/CirclePictureHierarchy"/>
    <dgm:cxn modelId="{96B6E6A4-2DCF-40E4-B427-3F2D0C113E32}" type="presOf" srcId="{FB68097A-E0C1-40F0-AF1F-D556D6EB66DA}" destId="{09EE05A2-7F4F-40E0-8270-42BB47FEBCE7}" srcOrd="0" destOrd="0" presId="urn:microsoft.com/office/officeart/2009/layout/CirclePictureHierarchy"/>
    <dgm:cxn modelId="{5C499CDE-00A9-4558-B027-2DF3DD0648AB}" srcId="{FB68097A-E0C1-40F0-AF1F-D556D6EB66DA}" destId="{F092582D-DA17-483D-B15F-BBCD1476494D}" srcOrd="0" destOrd="0" parTransId="{AFF934BA-ACE4-4A73-B38E-318D46FFDB5E}" sibTransId="{C48175D6-267D-47E1-8B6F-B84A3711AC07}"/>
    <dgm:cxn modelId="{ED88AE1B-386D-4699-B21F-9314E9D68889}" type="presOf" srcId="{B9F803B5-D63F-4513-AD8D-01546820890D}" destId="{D345C84D-F3AF-467A-9421-24916D899F9F}" srcOrd="0" destOrd="0" presId="urn:microsoft.com/office/officeart/2009/layout/CirclePictureHierarchy"/>
    <dgm:cxn modelId="{E00856FB-928C-4C05-90A7-004210FE4AE8}" type="presOf" srcId="{8BC64AA3-C175-4C06-9E20-ECBFCD600D50}" destId="{8C035402-EB1E-4BCF-BD77-D86C52018EC5}" srcOrd="0" destOrd="0" presId="urn:microsoft.com/office/officeart/2009/layout/CirclePictureHierarchy"/>
    <dgm:cxn modelId="{6FCD3D02-4C63-4C91-AC60-FEF7EDC769DF}" type="presOf" srcId="{2A6190F0-FA5B-46A5-9441-56C3A1A815CD}" destId="{E11DB6CD-AAE9-4E20-8D50-0F0C0FF528B8}" srcOrd="0" destOrd="0" presId="urn:microsoft.com/office/officeart/2009/layout/CirclePictureHierarchy"/>
    <dgm:cxn modelId="{B86608CB-FF52-402A-AC1C-5EB51FCC17C2}" srcId="{F092582D-DA17-483D-B15F-BBCD1476494D}" destId="{B9F803B5-D63F-4513-AD8D-01546820890D}" srcOrd="0" destOrd="0" parTransId="{8E8D5B16-0DDE-4CF0-93B5-866BADF23DBA}" sibTransId="{F82617F0-1B39-4191-A10D-AF3132CDCE69}"/>
    <dgm:cxn modelId="{F294F053-DF20-473F-AC78-E6884071E3C6}" type="presParOf" srcId="{09EE05A2-7F4F-40E0-8270-42BB47FEBCE7}" destId="{C2C6A7F1-8E21-4D2C-B576-B501906AE5F0}" srcOrd="0" destOrd="0" presId="urn:microsoft.com/office/officeart/2009/layout/CirclePictureHierarchy"/>
    <dgm:cxn modelId="{1245F6AA-A699-4F83-AC96-B5F2CE94CBC1}" type="presParOf" srcId="{C2C6A7F1-8E21-4D2C-B576-B501906AE5F0}" destId="{0F339044-7541-422F-BF96-5C0659AB1672}" srcOrd="0" destOrd="0" presId="urn:microsoft.com/office/officeart/2009/layout/CirclePictureHierarchy"/>
    <dgm:cxn modelId="{8E8D8530-9459-48F2-B285-0D90C3388687}" type="presParOf" srcId="{0F339044-7541-422F-BF96-5C0659AB1672}" destId="{7FA80196-F0B3-4E51-9FB0-7DFD9524ACA3}" srcOrd="0" destOrd="0" presId="urn:microsoft.com/office/officeart/2009/layout/CirclePictureHierarchy"/>
    <dgm:cxn modelId="{0B15449B-A0DA-4005-87DE-754025792EB5}" type="presParOf" srcId="{0F339044-7541-422F-BF96-5C0659AB1672}" destId="{A9C8B540-476F-474E-A0F8-05CC6189D9C3}" srcOrd="1" destOrd="0" presId="urn:microsoft.com/office/officeart/2009/layout/CirclePictureHierarchy"/>
    <dgm:cxn modelId="{CFA47F98-C579-4077-B4CE-4F5575831CD1}" type="presParOf" srcId="{C2C6A7F1-8E21-4D2C-B576-B501906AE5F0}" destId="{C28D4562-A64D-4A84-8992-1BDA99CFDF40}" srcOrd="1" destOrd="0" presId="urn:microsoft.com/office/officeart/2009/layout/CirclePictureHierarchy"/>
    <dgm:cxn modelId="{BD05BB4E-BBEF-46B9-83F2-A7A85B61493B}" type="presParOf" srcId="{C28D4562-A64D-4A84-8992-1BDA99CFDF40}" destId="{3FD940D5-1598-487E-9E21-61FC5FE801DB}" srcOrd="0" destOrd="0" presId="urn:microsoft.com/office/officeart/2009/layout/CirclePictureHierarchy"/>
    <dgm:cxn modelId="{01586887-D7F2-4D34-B45F-D25F39082984}" type="presParOf" srcId="{C28D4562-A64D-4A84-8992-1BDA99CFDF40}" destId="{A553CED9-65A9-407F-B91F-A5CFD9B1C5F2}" srcOrd="1" destOrd="0" presId="urn:microsoft.com/office/officeart/2009/layout/CirclePictureHierarchy"/>
    <dgm:cxn modelId="{57477ECF-FF7F-480E-9457-C8B2D7810CA3}" type="presParOf" srcId="{A553CED9-65A9-407F-B91F-A5CFD9B1C5F2}" destId="{1282430B-D8EE-4257-ADB3-81712E561004}" srcOrd="0" destOrd="0" presId="urn:microsoft.com/office/officeart/2009/layout/CirclePictureHierarchy"/>
    <dgm:cxn modelId="{CA93C242-9E39-41C0-A868-58610351A92C}" type="presParOf" srcId="{1282430B-D8EE-4257-ADB3-81712E561004}" destId="{C7FD5436-DEA5-4A13-90A4-0C048C2B413B}" srcOrd="0" destOrd="0" presId="urn:microsoft.com/office/officeart/2009/layout/CirclePictureHierarchy"/>
    <dgm:cxn modelId="{AAB051B7-1FAA-475E-B3B9-678DD2CE4743}" type="presParOf" srcId="{1282430B-D8EE-4257-ADB3-81712E561004}" destId="{D345C84D-F3AF-467A-9421-24916D899F9F}" srcOrd="1" destOrd="0" presId="urn:microsoft.com/office/officeart/2009/layout/CirclePictureHierarchy"/>
    <dgm:cxn modelId="{B8B7304F-DDBD-4ED2-9188-E7F8F0032A33}" type="presParOf" srcId="{A553CED9-65A9-407F-B91F-A5CFD9B1C5F2}" destId="{C3A9A47A-F770-41B0-B49D-082654E34517}" srcOrd="1" destOrd="0" presId="urn:microsoft.com/office/officeart/2009/layout/CirclePictureHierarchy"/>
    <dgm:cxn modelId="{20ACACF3-8FA0-4206-B3AA-0AC1B77703CA}" type="presParOf" srcId="{C28D4562-A64D-4A84-8992-1BDA99CFDF40}" destId="{C803814F-EEAD-4E59-B5A4-CD1DB5549E84}" srcOrd="2" destOrd="0" presId="urn:microsoft.com/office/officeart/2009/layout/CirclePictureHierarchy"/>
    <dgm:cxn modelId="{27500B00-8602-4B5D-A8F1-5EB860063F0F}" type="presParOf" srcId="{C28D4562-A64D-4A84-8992-1BDA99CFDF40}" destId="{5904BDFC-9BCE-4415-A5DD-38D7AB32A63C}" srcOrd="3" destOrd="0" presId="urn:microsoft.com/office/officeart/2009/layout/CirclePictureHierarchy"/>
    <dgm:cxn modelId="{F127C166-2699-45AC-B9FA-D88467628B61}" type="presParOf" srcId="{5904BDFC-9BCE-4415-A5DD-38D7AB32A63C}" destId="{45850893-03F1-4B7D-B70F-6C3A3EA1CA2F}" srcOrd="0" destOrd="0" presId="urn:microsoft.com/office/officeart/2009/layout/CirclePictureHierarchy"/>
    <dgm:cxn modelId="{9762D9E7-F1AA-4AE6-9F86-364C32168313}" type="presParOf" srcId="{45850893-03F1-4B7D-B70F-6C3A3EA1CA2F}" destId="{63CACC1A-6923-4F58-A6B0-B0CCEAE734F4}" srcOrd="0" destOrd="0" presId="urn:microsoft.com/office/officeart/2009/layout/CirclePictureHierarchy"/>
    <dgm:cxn modelId="{42066A18-D157-448B-A5CB-18E9E3CD89B5}" type="presParOf" srcId="{45850893-03F1-4B7D-B70F-6C3A3EA1CA2F}" destId="{8C035402-EB1E-4BCF-BD77-D86C52018EC5}" srcOrd="1" destOrd="0" presId="urn:microsoft.com/office/officeart/2009/layout/CirclePictureHierarchy"/>
    <dgm:cxn modelId="{75F0F4F2-782C-4425-9EFC-6C844E63EFD7}" type="presParOf" srcId="{5904BDFC-9BCE-4415-A5DD-38D7AB32A63C}" destId="{DC833C55-71DA-4255-AD5F-E2EAF10A29A7}" srcOrd="1" destOrd="0" presId="urn:microsoft.com/office/officeart/2009/layout/CirclePictureHierarchy"/>
    <dgm:cxn modelId="{6454AB81-F598-44F5-91ED-236BC04D03AC}" type="presParOf" srcId="{C28D4562-A64D-4A84-8992-1BDA99CFDF40}" destId="{9DCB36D5-44BF-4596-A911-51EF7EB8AE2F}" srcOrd="4" destOrd="0" presId="urn:microsoft.com/office/officeart/2009/layout/CirclePictureHierarchy"/>
    <dgm:cxn modelId="{7D76A246-EAB9-424E-AED0-B86EA3307E28}" type="presParOf" srcId="{C28D4562-A64D-4A84-8992-1BDA99CFDF40}" destId="{8BADDC3C-34A4-4B89-B7A6-58F169BA54E0}" srcOrd="5" destOrd="0" presId="urn:microsoft.com/office/officeart/2009/layout/CirclePictureHierarchy"/>
    <dgm:cxn modelId="{D5BFDE3F-9ACE-4087-8D3E-4C07AA3D05C9}" type="presParOf" srcId="{8BADDC3C-34A4-4B89-B7A6-58F169BA54E0}" destId="{BE11963F-3485-4070-94AB-53E1243BA2DE}" srcOrd="0" destOrd="0" presId="urn:microsoft.com/office/officeart/2009/layout/CirclePictureHierarchy"/>
    <dgm:cxn modelId="{823D8BFE-BF24-491C-96F5-AAE6F565E0A2}" type="presParOf" srcId="{BE11963F-3485-4070-94AB-53E1243BA2DE}" destId="{EAD569EC-05D1-41C7-AA7C-9853EDA47F3C}" srcOrd="0" destOrd="0" presId="urn:microsoft.com/office/officeart/2009/layout/CirclePictureHierarchy"/>
    <dgm:cxn modelId="{8F1B115D-1C8E-44EA-8C6D-B1ADE898E178}" type="presParOf" srcId="{BE11963F-3485-4070-94AB-53E1243BA2DE}" destId="{E11DB6CD-AAE9-4E20-8D50-0F0C0FF528B8}" srcOrd="1" destOrd="0" presId="urn:microsoft.com/office/officeart/2009/layout/CirclePictureHierarchy"/>
    <dgm:cxn modelId="{D3022185-0ECB-4883-BDE7-FB8DB9203844}" type="presParOf" srcId="{8BADDC3C-34A4-4B89-B7A6-58F169BA54E0}" destId="{4275CA2E-A328-498E-8CA0-6E96D7BC9A57}" srcOrd="1" destOrd="0" presId="urn:microsoft.com/office/officeart/2009/layout/CirclePicture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A1B187B-A478-46E4-A0D6-E9B34CF33EAB}" type="doc">
      <dgm:prSet loTypeId="urn:microsoft.com/office/officeart/2005/8/layout/hProcess10" loCatId="process" qsTypeId="urn:microsoft.com/office/officeart/2005/8/quickstyle/simple1" qsCatId="simple" csTypeId="urn:microsoft.com/office/officeart/2005/8/colors/accent1_2" csCatId="accent1" phldr="1"/>
      <dgm:spPr/>
      <dgm:t>
        <a:bodyPr/>
        <a:lstStyle/>
        <a:p>
          <a:endParaRPr lang="fr-FR"/>
        </a:p>
      </dgm:t>
    </dgm:pt>
    <dgm:pt modelId="{9697D95E-FC83-48E0-9E44-F5899D635AA4}">
      <dgm:prSet phldrT="[Texte]" custT="1"/>
      <dgm:spPr/>
      <dgm:t>
        <a:bodyPr/>
        <a:lstStyle/>
        <a:p>
          <a:pPr>
            <a:spcAft>
              <a:spcPct val="35000"/>
            </a:spcAft>
          </a:pPr>
          <a:r>
            <a:rPr lang="fr-FR" sz="1100" b="1"/>
            <a:t>Economie de production</a:t>
          </a:r>
        </a:p>
      </dgm:t>
    </dgm:pt>
    <dgm:pt modelId="{98E3A13B-E98B-4369-959B-3EA0354DA3C3}" type="parTrans" cxnId="{2EA97B9E-E45D-438D-9F75-ACB3AAF3559B}">
      <dgm:prSet/>
      <dgm:spPr/>
      <dgm:t>
        <a:bodyPr/>
        <a:lstStyle/>
        <a:p>
          <a:endParaRPr lang="fr-FR"/>
        </a:p>
      </dgm:t>
    </dgm:pt>
    <dgm:pt modelId="{104CD2D3-B63F-4E40-A770-E4CE5ED58A0C}" type="sibTrans" cxnId="{2EA97B9E-E45D-438D-9F75-ACB3AAF3559B}">
      <dgm:prSet/>
      <dgm:spPr/>
      <dgm:t>
        <a:bodyPr/>
        <a:lstStyle/>
        <a:p>
          <a:endParaRPr lang="fr-FR"/>
        </a:p>
      </dgm:t>
    </dgm:pt>
    <dgm:pt modelId="{71D86C18-7E0D-47E7-B45F-357CB9A6D2E6}">
      <dgm:prSet phldrT="[Texte]"/>
      <dgm:spPr/>
      <dgm:t>
        <a:bodyPr/>
        <a:lstStyle/>
        <a:p>
          <a:pPr>
            <a:spcAft>
              <a:spcPts val="600"/>
            </a:spcAft>
          </a:pPr>
          <a:r>
            <a:rPr lang="fr-FR" sz="600"/>
            <a:t>_________________</a:t>
          </a:r>
        </a:p>
      </dgm:t>
    </dgm:pt>
    <dgm:pt modelId="{7909964A-8B5E-4754-85A1-D048F2F2E090}" type="parTrans" cxnId="{244021B5-BEA3-40DF-B5F7-341C2A2525C3}">
      <dgm:prSet/>
      <dgm:spPr/>
      <dgm:t>
        <a:bodyPr/>
        <a:lstStyle/>
        <a:p>
          <a:endParaRPr lang="fr-FR"/>
        </a:p>
      </dgm:t>
    </dgm:pt>
    <dgm:pt modelId="{28E39C03-9590-4E78-9E05-3899F6757A96}" type="sibTrans" cxnId="{244021B5-BEA3-40DF-B5F7-341C2A2525C3}">
      <dgm:prSet/>
      <dgm:spPr/>
      <dgm:t>
        <a:bodyPr/>
        <a:lstStyle/>
        <a:p>
          <a:endParaRPr lang="fr-FR"/>
        </a:p>
      </dgm:t>
    </dgm:pt>
    <dgm:pt modelId="{EDA715A3-19A6-49FB-BAA7-A336AA582514}">
      <dgm:prSet phldrT="[Texte]" custT="1"/>
      <dgm:spPr/>
      <dgm:t>
        <a:bodyPr/>
        <a:lstStyle/>
        <a:p>
          <a:pPr>
            <a:spcAft>
              <a:spcPct val="35000"/>
            </a:spcAft>
          </a:pPr>
          <a:r>
            <a:rPr lang="fr-FR" sz="1000" b="1"/>
            <a:t>Economie de distribution</a:t>
          </a:r>
        </a:p>
      </dgm:t>
    </dgm:pt>
    <dgm:pt modelId="{A0BC0DEA-AB0E-4B9C-9522-C20DA3821B07}" type="parTrans" cxnId="{066DA1D5-A569-4824-B54D-F2596E0527CC}">
      <dgm:prSet/>
      <dgm:spPr/>
      <dgm:t>
        <a:bodyPr/>
        <a:lstStyle/>
        <a:p>
          <a:endParaRPr lang="fr-FR"/>
        </a:p>
      </dgm:t>
    </dgm:pt>
    <dgm:pt modelId="{90F0C9BE-6A1E-4745-B259-0E038B50DF4B}" type="sibTrans" cxnId="{066DA1D5-A569-4824-B54D-F2596E0527CC}">
      <dgm:prSet/>
      <dgm:spPr/>
      <dgm:t>
        <a:bodyPr/>
        <a:lstStyle/>
        <a:p>
          <a:endParaRPr lang="fr-FR"/>
        </a:p>
      </dgm:t>
    </dgm:pt>
    <dgm:pt modelId="{60706868-46C1-40B8-92B4-DAA1EDCA58E6}">
      <dgm:prSet phldrT="[Texte]"/>
      <dgm:spPr/>
      <dgm:t>
        <a:bodyPr/>
        <a:lstStyle/>
        <a:p>
          <a:pPr>
            <a:spcAft>
              <a:spcPts val="600"/>
            </a:spcAft>
          </a:pPr>
          <a:r>
            <a:rPr lang="fr-FR" sz="600"/>
            <a:t>_________________</a:t>
          </a:r>
        </a:p>
      </dgm:t>
    </dgm:pt>
    <dgm:pt modelId="{77136F10-611B-4964-9C57-00A7BB84D624}" type="parTrans" cxnId="{0294663F-07B1-4A28-8D92-1364338E748A}">
      <dgm:prSet/>
      <dgm:spPr/>
      <dgm:t>
        <a:bodyPr/>
        <a:lstStyle/>
        <a:p>
          <a:endParaRPr lang="fr-FR"/>
        </a:p>
      </dgm:t>
    </dgm:pt>
    <dgm:pt modelId="{E1519B09-BD7A-431D-BAC4-A06687ADA18C}" type="sibTrans" cxnId="{0294663F-07B1-4A28-8D92-1364338E748A}">
      <dgm:prSet/>
      <dgm:spPr/>
      <dgm:t>
        <a:bodyPr/>
        <a:lstStyle/>
        <a:p>
          <a:endParaRPr lang="fr-FR"/>
        </a:p>
      </dgm:t>
    </dgm:pt>
    <dgm:pt modelId="{86A80E39-31CB-43F5-B773-5F631EDE8740}">
      <dgm:prSet phldrT="[Texte]" custT="1"/>
      <dgm:spPr/>
      <dgm:t>
        <a:bodyPr/>
        <a:lstStyle/>
        <a:p>
          <a:pPr>
            <a:spcAft>
              <a:spcPct val="35000"/>
            </a:spcAft>
          </a:pPr>
          <a:r>
            <a:rPr lang="fr-FR" sz="1000" b="1"/>
            <a:t>Economie de marché</a:t>
          </a:r>
        </a:p>
      </dgm:t>
    </dgm:pt>
    <dgm:pt modelId="{E64C2D12-4218-49C7-A117-0FF26DDAC216}" type="parTrans" cxnId="{991CA971-B82C-4395-A049-1376E736382B}">
      <dgm:prSet/>
      <dgm:spPr/>
      <dgm:t>
        <a:bodyPr/>
        <a:lstStyle/>
        <a:p>
          <a:endParaRPr lang="fr-FR"/>
        </a:p>
      </dgm:t>
    </dgm:pt>
    <dgm:pt modelId="{9E6787E6-5834-4497-87AF-CAB1B73E8588}" type="sibTrans" cxnId="{991CA971-B82C-4395-A049-1376E736382B}">
      <dgm:prSet/>
      <dgm:spPr/>
      <dgm:t>
        <a:bodyPr/>
        <a:lstStyle/>
        <a:p>
          <a:endParaRPr lang="fr-FR"/>
        </a:p>
      </dgm:t>
    </dgm:pt>
    <dgm:pt modelId="{5DB067BC-3BD1-44D4-AB6C-BA5966E3BC54}">
      <dgm:prSet phldrT="[Texte]"/>
      <dgm:spPr/>
      <dgm:t>
        <a:bodyPr/>
        <a:lstStyle/>
        <a:p>
          <a:pPr>
            <a:spcAft>
              <a:spcPts val="600"/>
            </a:spcAft>
          </a:pPr>
          <a:r>
            <a:rPr lang="fr-FR" sz="600"/>
            <a:t>_______________</a:t>
          </a:r>
        </a:p>
      </dgm:t>
    </dgm:pt>
    <dgm:pt modelId="{66A551F9-BB8E-4106-A547-FE3B7FC2811A}" type="parTrans" cxnId="{A5193C55-622C-47A4-B716-09BF608CDA44}">
      <dgm:prSet/>
      <dgm:spPr/>
      <dgm:t>
        <a:bodyPr/>
        <a:lstStyle/>
        <a:p>
          <a:endParaRPr lang="fr-FR"/>
        </a:p>
      </dgm:t>
    </dgm:pt>
    <dgm:pt modelId="{551801A1-E4D6-4CEB-ADA3-EEF8649F9167}" type="sibTrans" cxnId="{A5193C55-622C-47A4-B716-09BF608CDA44}">
      <dgm:prSet/>
      <dgm:spPr/>
      <dgm:t>
        <a:bodyPr/>
        <a:lstStyle/>
        <a:p>
          <a:endParaRPr lang="fr-FR"/>
        </a:p>
      </dgm:t>
    </dgm:pt>
    <dgm:pt modelId="{EFAD687A-5278-42FD-BA2E-09FB0CD6839B}">
      <dgm:prSet phldrT="[Texte]" custT="1"/>
      <dgm:spPr/>
      <dgm:t>
        <a:bodyPr/>
        <a:lstStyle/>
        <a:p>
          <a:pPr>
            <a:spcAft>
              <a:spcPct val="35000"/>
            </a:spcAft>
          </a:pPr>
          <a:r>
            <a:rPr lang="fr-FR" sz="1000" b="1"/>
            <a:t>L'économie doit s'adapter</a:t>
          </a:r>
        </a:p>
      </dgm:t>
    </dgm:pt>
    <dgm:pt modelId="{E3967CF5-54AA-4ADB-BD78-681563504364}" type="parTrans" cxnId="{EBAC7676-4869-4ED1-ABC8-68F841B5C69B}">
      <dgm:prSet/>
      <dgm:spPr/>
      <dgm:t>
        <a:bodyPr/>
        <a:lstStyle/>
        <a:p>
          <a:endParaRPr lang="fr-FR"/>
        </a:p>
      </dgm:t>
    </dgm:pt>
    <dgm:pt modelId="{982A2014-9CB3-433D-8284-38192D99085F}" type="sibTrans" cxnId="{EBAC7676-4869-4ED1-ABC8-68F841B5C69B}">
      <dgm:prSet/>
      <dgm:spPr/>
      <dgm:t>
        <a:bodyPr/>
        <a:lstStyle/>
        <a:p>
          <a:endParaRPr lang="fr-FR"/>
        </a:p>
      </dgm:t>
    </dgm:pt>
    <dgm:pt modelId="{4896E22E-8B73-4855-B0A4-C8D023B11F76}">
      <dgm:prSet phldrT="[Texte]"/>
      <dgm:spPr/>
      <dgm:t>
        <a:bodyPr/>
        <a:lstStyle/>
        <a:p>
          <a:pPr>
            <a:spcAft>
              <a:spcPts val="600"/>
            </a:spcAft>
          </a:pPr>
          <a:r>
            <a:rPr lang="fr-FR" sz="600"/>
            <a:t>________________</a:t>
          </a:r>
        </a:p>
      </dgm:t>
    </dgm:pt>
    <dgm:pt modelId="{612EEFB5-28A3-4198-8422-7EADE2678DF8}" type="parTrans" cxnId="{7E9E661F-18E8-410E-AF59-8CCBC40B5304}">
      <dgm:prSet/>
      <dgm:spPr/>
      <dgm:t>
        <a:bodyPr/>
        <a:lstStyle/>
        <a:p>
          <a:endParaRPr lang="fr-FR"/>
        </a:p>
      </dgm:t>
    </dgm:pt>
    <dgm:pt modelId="{60B6C4A6-D25E-4BD7-9A02-A0CD4A2AAD5E}" type="sibTrans" cxnId="{7E9E661F-18E8-410E-AF59-8CCBC40B5304}">
      <dgm:prSet/>
      <dgm:spPr/>
      <dgm:t>
        <a:bodyPr/>
        <a:lstStyle/>
        <a:p>
          <a:endParaRPr lang="fr-FR"/>
        </a:p>
      </dgm:t>
    </dgm:pt>
    <dgm:pt modelId="{56E3DDAC-59F1-417B-8582-C4798B780CC4}">
      <dgm:prSet phldrT="[Texte]" custT="1"/>
      <dgm:spPr/>
      <dgm:t>
        <a:bodyPr/>
        <a:lstStyle/>
        <a:p>
          <a:r>
            <a:rPr lang="fr-FR" sz="1000" b="1"/>
            <a:t>Economie internationale</a:t>
          </a:r>
        </a:p>
      </dgm:t>
    </dgm:pt>
    <dgm:pt modelId="{872C0C28-2977-420C-83E9-B0FE1A1B28C7}" type="parTrans" cxnId="{A02FCC21-81A6-4675-8ABA-B14FA708C38A}">
      <dgm:prSet/>
      <dgm:spPr/>
      <dgm:t>
        <a:bodyPr/>
        <a:lstStyle/>
        <a:p>
          <a:endParaRPr lang="fr-FR"/>
        </a:p>
      </dgm:t>
    </dgm:pt>
    <dgm:pt modelId="{F966055A-6DED-4DF7-92D5-CEE855F3A998}" type="sibTrans" cxnId="{A02FCC21-81A6-4675-8ABA-B14FA708C38A}">
      <dgm:prSet/>
      <dgm:spPr/>
      <dgm:t>
        <a:bodyPr/>
        <a:lstStyle/>
        <a:p>
          <a:endParaRPr lang="fr-FR"/>
        </a:p>
      </dgm:t>
    </dgm:pt>
    <dgm:pt modelId="{93AD3A7A-A0B7-49D4-8FFB-4E006C1AE1F3}">
      <dgm:prSet phldrT="[Texte]" custT="1"/>
      <dgm:spPr/>
      <dgm:t>
        <a:bodyPr/>
        <a:lstStyle/>
        <a:p>
          <a:r>
            <a:rPr lang="fr-FR" sz="1000"/>
            <a:t>___________</a:t>
          </a:r>
        </a:p>
      </dgm:t>
    </dgm:pt>
    <dgm:pt modelId="{E33551CA-630D-46A1-955D-075697D407B4}" type="parTrans" cxnId="{5BEE17FE-8871-4310-8872-05AECD1709D9}">
      <dgm:prSet/>
      <dgm:spPr/>
      <dgm:t>
        <a:bodyPr/>
        <a:lstStyle/>
        <a:p>
          <a:endParaRPr lang="fr-FR"/>
        </a:p>
      </dgm:t>
    </dgm:pt>
    <dgm:pt modelId="{DD9F6B20-96A3-4173-AC5D-EF4D87AA28C6}" type="sibTrans" cxnId="{5BEE17FE-8871-4310-8872-05AECD1709D9}">
      <dgm:prSet/>
      <dgm:spPr/>
      <dgm:t>
        <a:bodyPr/>
        <a:lstStyle/>
        <a:p>
          <a:endParaRPr lang="fr-FR"/>
        </a:p>
      </dgm:t>
    </dgm:pt>
    <dgm:pt modelId="{48159846-D893-4711-9012-4891D8ED4386}">
      <dgm:prSet phldrT="[Texte]"/>
      <dgm:spPr/>
      <dgm:t>
        <a:bodyPr/>
        <a:lstStyle/>
        <a:p>
          <a:pPr>
            <a:spcAft>
              <a:spcPts val="600"/>
            </a:spcAft>
          </a:pPr>
          <a:r>
            <a:rPr lang="fr-FR" sz="600"/>
            <a:t>_________________</a:t>
          </a:r>
        </a:p>
      </dgm:t>
    </dgm:pt>
    <dgm:pt modelId="{8129552B-0F81-4BE1-8774-DC819A80AD96}" type="parTrans" cxnId="{BF12DA5D-7865-4C15-BA7A-265EA289E210}">
      <dgm:prSet/>
      <dgm:spPr/>
    </dgm:pt>
    <dgm:pt modelId="{AC4FC8F8-86F3-45AD-A7B3-9854BC672CB0}" type="sibTrans" cxnId="{BF12DA5D-7865-4C15-BA7A-265EA289E210}">
      <dgm:prSet/>
      <dgm:spPr/>
    </dgm:pt>
    <dgm:pt modelId="{C9E42C71-C033-4B28-8B98-FEAE074F3C65}">
      <dgm:prSet phldrT="[Texte]"/>
      <dgm:spPr/>
      <dgm:t>
        <a:bodyPr/>
        <a:lstStyle/>
        <a:p>
          <a:pPr>
            <a:spcAft>
              <a:spcPts val="600"/>
            </a:spcAft>
          </a:pPr>
          <a:r>
            <a:rPr lang="fr-FR" sz="600"/>
            <a:t>_________________</a:t>
          </a:r>
        </a:p>
      </dgm:t>
    </dgm:pt>
    <dgm:pt modelId="{50B5C4FF-D8B8-407E-838A-6D576321F118}" type="parTrans" cxnId="{E2270BE0-EF97-4CDA-B559-7DFF1CB7B87B}">
      <dgm:prSet/>
      <dgm:spPr/>
    </dgm:pt>
    <dgm:pt modelId="{C27705C2-06C0-413A-8036-55726553F583}" type="sibTrans" cxnId="{E2270BE0-EF97-4CDA-B559-7DFF1CB7B87B}">
      <dgm:prSet/>
      <dgm:spPr/>
    </dgm:pt>
    <dgm:pt modelId="{FC0B3F67-2F4D-4665-A6B5-ECB4E4D9BDDC}">
      <dgm:prSet phldrT="[Texte]"/>
      <dgm:spPr/>
      <dgm:t>
        <a:bodyPr/>
        <a:lstStyle/>
        <a:p>
          <a:pPr>
            <a:spcAft>
              <a:spcPts val="600"/>
            </a:spcAft>
          </a:pPr>
          <a:r>
            <a:rPr lang="fr-FR" sz="600"/>
            <a:t>______________</a:t>
          </a:r>
        </a:p>
      </dgm:t>
    </dgm:pt>
    <dgm:pt modelId="{D9C976AD-297E-457D-8844-08A489341877}" type="parTrans" cxnId="{C3E236B7-6C42-4E6D-9015-D8C6C2932C11}">
      <dgm:prSet/>
      <dgm:spPr/>
    </dgm:pt>
    <dgm:pt modelId="{9A3470F9-6417-49EB-B8F7-B9080C223273}" type="sibTrans" cxnId="{C3E236B7-6C42-4E6D-9015-D8C6C2932C11}">
      <dgm:prSet/>
      <dgm:spPr/>
    </dgm:pt>
    <dgm:pt modelId="{18BF0B77-5302-49B8-A3B2-520B90DDD780}">
      <dgm:prSet phldrT="[Texte]"/>
      <dgm:spPr/>
      <dgm:t>
        <a:bodyPr/>
        <a:lstStyle/>
        <a:p>
          <a:pPr>
            <a:spcAft>
              <a:spcPts val="600"/>
            </a:spcAft>
          </a:pPr>
          <a:r>
            <a:rPr lang="fr-FR" sz="600"/>
            <a:t>________________</a:t>
          </a:r>
        </a:p>
      </dgm:t>
    </dgm:pt>
    <dgm:pt modelId="{407C911D-6076-4D4C-8232-EE1CD2525D29}" type="parTrans" cxnId="{F607CCF0-A41F-4E91-9A4E-57EB5929C91F}">
      <dgm:prSet/>
      <dgm:spPr/>
    </dgm:pt>
    <dgm:pt modelId="{726CB83B-743A-462C-AD0D-0CD5BD9F4542}" type="sibTrans" cxnId="{F607CCF0-A41F-4E91-9A4E-57EB5929C91F}">
      <dgm:prSet/>
      <dgm:spPr/>
    </dgm:pt>
    <dgm:pt modelId="{54B7EFBF-AF61-41AA-9D7F-EAC1BF39EC17}">
      <dgm:prSet phldrT="[Texte]" custT="1"/>
      <dgm:spPr/>
      <dgm:t>
        <a:bodyPr/>
        <a:lstStyle/>
        <a:p>
          <a:r>
            <a:rPr lang="fr-FR" sz="1000"/>
            <a:t>___________</a:t>
          </a:r>
        </a:p>
      </dgm:t>
    </dgm:pt>
    <dgm:pt modelId="{3A86C00C-77DA-4009-B591-4DAABB6B1FFD}" type="parTrans" cxnId="{0B051083-69FF-493A-98C4-3FD109B68AA2}">
      <dgm:prSet/>
      <dgm:spPr/>
    </dgm:pt>
    <dgm:pt modelId="{8E80FF94-0D2F-4A69-A364-9B49610215BE}" type="sibTrans" cxnId="{0B051083-69FF-493A-98C4-3FD109B68AA2}">
      <dgm:prSet/>
      <dgm:spPr/>
    </dgm:pt>
    <dgm:pt modelId="{1B4293EA-9A36-4071-8930-AA32DAE6A27C}" type="pres">
      <dgm:prSet presAssocID="{FA1B187B-A478-46E4-A0D6-E9B34CF33EAB}" presName="Name0" presStyleCnt="0">
        <dgm:presLayoutVars>
          <dgm:dir/>
          <dgm:resizeHandles val="exact"/>
        </dgm:presLayoutVars>
      </dgm:prSet>
      <dgm:spPr/>
      <dgm:t>
        <a:bodyPr/>
        <a:lstStyle/>
        <a:p>
          <a:endParaRPr lang="fr-FR"/>
        </a:p>
      </dgm:t>
    </dgm:pt>
    <dgm:pt modelId="{01BF7178-D56F-4E29-96A3-DF31A12507B9}" type="pres">
      <dgm:prSet presAssocID="{9697D95E-FC83-48E0-9E44-F5899D635AA4}" presName="composite" presStyleCnt="0"/>
      <dgm:spPr/>
    </dgm:pt>
    <dgm:pt modelId="{AED177DF-A044-491E-B021-FDB6BA0AA63F}" type="pres">
      <dgm:prSet presAssocID="{9697D95E-FC83-48E0-9E44-F5899D635AA4}" presName="imagSh" presStyleLbl="bgImgPlace1" presStyleIdx="0" presStyleCnt="5"/>
      <dgm:spPr>
        <a:blipFill>
          <a:blip xmlns:r="http://schemas.openxmlformats.org/officeDocument/2006/relationships" r:embed="rId1">
            <a:extLst>
              <a:ext uri="{28A0092B-C50C-407E-A947-70E740481C1C}">
                <a14:useLocalDpi xmlns:a14="http://schemas.microsoft.com/office/drawing/2010/main" val="0"/>
              </a:ext>
            </a:extLst>
          </a:blip>
          <a:srcRect/>
          <a:stretch>
            <a:fillRect l="-28000" r="-28000"/>
          </a:stretch>
        </a:blipFill>
      </dgm:spPr>
    </dgm:pt>
    <dgm:pt modelId="{64E82962-3CD6-41F0-B3B7-AB8897BAA175}" type="pres">
      <dgm:prSet presAssocID="{9697D95E-FC83-48E0-9E44-F5899D635AA4}" presName="txNode" presStyleLbl="node1" presStyleIdx="0" presStyleCnt="5">
        <dgm:presLayoutVars>
          <dgm:bulletEnabled val="1"/>
        </dgm:presLayoutVars>
      </dgm:prSet>
      <dgm:spPr/>
      <dgm:t>
        <a:bodyPr/>
        <a:lstStyle/>
        <a:p>
          <a:endParaRPr lang="fr-FR"/>
        </a:p>
      </dgm:t>
    </dgm:pt>
    <dgm:pt modelId="{18E4B563-4402-46C4-B330-C23BA91BB7E8}" type="pres">
      <dgm:prSet presAssocID="{104CD2D3-B63F-4E40-A770-E4CE5ED58A0C}" presName="sibTrans" presStyleLbl="sibTrans2D1" presStyleIdx="0" presStyleCnt="4"/>
      <dgm:spPr/>
      <dgm:t>
        <a:bodyPr/>
        <a:lstStyle/>
        <a:p>
          <a:endParaRPr lang="fr-FR"/>
        </a:p>
      </dgm:t>
    </dgm:pt>
    <dgm:pt modelId="{1CE8F67B-0825-40CC-AA86-8AFAF72A6EF5}" type="pres">
      <dgm:prSet presAssocID="{104CD2D3-B63F-4E40-A770-E4CE5ED58A0C}" presName="connTx" presStyleLbl="sibTrans2D1" presStyleIdx="0" presStyleCnt="4"/>
      <dgm:spPr/>
      <dgm:t>
        <a:bodyPr/>
        <a:lstStyle/>
        <a:p>
          <a:endParaRPr lang="fr-FR"/>
        </a:p>
      </dgm:t>
    </dgm:pt>
    <dgm:pt modelId="{32060CDB-444D-4C9D-9637-7A0EFAE92F86}" type="pres">
      <dgm:prSet presAssocID="{EDA715A3-19A6-49FB-BAA7-A336AA582514}" presName="composite" presStyleCnt="0"/>
      <dgm:spPr/>
    </dgm:pt>
    <dgm:pt modelId="{6BE3B0E3-00F1-4138-93E1-5119BC283590}" type="pres">
      <dgm:prSet presAssocID="{EDA715A3-19A6-49FB-BAA7-A336AA582514}" presName="imagSh" presStyleLbl="bgImgPlace1" presStyleIdx="1" presStyleCnt="5"/>
      <dgm:spPr>
        <a:blipFill>
          <a:blip xmlns:r="http://schemas.openxmlformats.org/officeDocument/2006/relationships" r:embed="rId2">
            <a:extLst>
              <a:ext uri="{28A0092B-C50C-407E-A947-70E740481C1C}">
                <a14:useLocalDpi xmlns:a14="http://schemas.microsoft.com/office/drawing/2010/main" val="0"/>
              </a:ext>
            </a:extLst>
          </a:blip>
          <a:srcRect/>
          <a:stretch>
            <a:fillRect l="-21000" r="-21000"/>
          </a:stretch>
        </a:blipFill>
      </dgm:spPr>
    </dgm:pt>
    <dgm:pt modelId="{589C5A31-0AA7-4209-BB69-3B4ED5EF9E2B}" type="pres">
      <dgm:prSet presAssocID="{EDA715A3-19A6-49FB-BAA7-A336AA582514}" presName="txNode" presStyleLbl="node1" presStyleIdx="1" presStyleCnt="5">
        <dgm:presLayoutVars>
          <dgm:bulletEnabled val="1"/>
        </dgm:presLayoutVars>
      </dgm:prSet>
      <dgm:spPr/>
      <dgm:t>
        <a:bodyPr/>
        <a:lstStyle/>
        <a:p>
          <a:endParaRPr lang="fr-FR"/>
        </a:p>
      </dgm:t>
    </dgm:pt>
    <dgm:pt modelId="{BD964724-2879-4CA2-BD4B-FCF9BE5AA918}" type="pres">
      <dgm:prSet presAssocID="{90F0C9BE-6A1E-4745-B259-0E038B50DF4B}" presName="sibTrans" presStyleLbl="sibTrans2D1" presStyleIdx="1" presStyleCnt="4"/>
      <dgm:spPr/>
      <dgm:t>
        <a:bodyPr/>
        <a:lstStyle/>
        <a:p>
          <a:endParaRPr lang="fr-FR"/>
        </a:p>
      </dgm:t>
    </dgm:pt>
    <dgm:pt modelId="{620BA07E-A27C-4F82-9E64-FAF5442748A0}" type="pres">
      <dgm:prSet presAssocID="{90F0C9BE-6A1E-4745-B259-0E038B50DF4B}" presName="connTx" presStyleLbl="sibTrans2D1" presStyleIdx="1" presStyleCnt="4"/>
      <dgm:spPr/>
      <dgm:t>
        <a:bodyPr/>
        <a:lstStyle/>
        <a:p>
          <a:endParaRPr lang="fr-FR"/>
        </a:p>
      </dgm:t>
    </dgm:pt>
    <dgm:pt modelId="{AB9EBAB8-A61D-45CB-9810-CF8F21D9F1FF}" type="pres">
      <dgm:prSet presAssocID="{86A80E39-31CB-43F5-B773-5F631EDE8740}" presName="composite" presStyleCnt="0"/>
      <dgm:spPr/>
    </dgm:pt>
    <dgm:pt modelId="{09806A3F-3F89-4E8C-8222-7600618CAF14}" type="pres">
      <dgm:prSet presAssocID="{86A80E39-31CB-43F5-B773-5F631EDE8740}" presName="imagSh" presStyleLbl="bgImgPlace1" presStyleIdx="2" presStyleCnt="5"/>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17000" r="-17000"/>
          </a:stretch>
        </a:blipFill>
      </dgm:spPr>
    </dgm:pt>
    <dgm:pt modelId="{90CA0712-85CA-4561-9E8C-9AE2BDE64548}" type="pres">
      <dgm:prSet presAssocID="{86A80E39-31CB-43F5-B773-5F631EDE8740}" presName="txNode" presStyleLbl="node1" presStyleIdx="2" presStyleCnt="5">
        <dgm:presLayoutVars>
          <dgm:bulletEnabled val="1"/>
        </dgm:presLayoutVars>
      </dgm:prSet>
      <dgm:spPr/>
      <dgm:t>
        <a:bodyPr/>
        <a:lstStyle/>
        <a:p>
          <a:endParaRPr lang="fr-FR"/>
        </a:p>
      </dgm:t>
    </dgm:pt>
    <dgm:pt modelId="{6DEF79B1-4EE1-481A-9D4C-A201E948D409}" type="pres">
      <dgm:prSet presAssocID="{9E6787E6-5834-4497-87AF-CAB1B73E8588}" presName="sibTrans" presStyleLbl="sibTrans2D1" presStyleIdx="2" presStyleCnt="4"/>
      <dgm:spPr/>
      <dgm:t>
        <a:bodyPr/>
        <a:lstStyle/>
        <a:p>
          <a:endParaRPr lang="fr-FR"/>
        </a:p>
      </dgm:t>
    </dgm:pt>
    <dgm:pt modelId="{E6830EEC-D5F2-40EC-8C48-C2719DD08590}" type="pres">
      <dgm:prSet presAssocID="{9E6787E6-5834-4497-87AF-CAB1B73E8588}" presName="connTx" presStyleLbl="sibTrans2D1" presStyleIdx="2" presStyleCnt="4"/>
      <dgm:spPr/>
      <dgm:t>
        <a:bodyPr/>
        <a:lstStyle/>
        <a:p>
          <a:endParaRPr lang="fr-FR"/>
        </a:p>
      </dgm:t>
    </dgm:pt>
    <dgm:pt modelId="{036A9AEF-43D9-43BA-A191-242B6806BD29}" type="pres">
      <dgm:prSet presAssocID="{EFAD687A-5278-42FD-BA2E-09FB0CD6839B}" presName="composite" presStyleCnt="0"/>
      <dgm:spPr/>
    </dgm:pt>
    <dgm:pt modelId="{061CB63B-16F4-4D60-B921-AC3CA679895C}" type="pres">
      <dgm:prSet presAssocID="{EFAD687A-5278-42FD-BA2E-09FB0CD6839B}" presName="imagSh" presStyleLbl="bgImgPlace1" presStyleIdx="3" presStyleCnt="5"/>
      <dgm:spPr>
        <a:blipFill>
          <a:blip xmlns:r="http://schemas.openxmlformats.org/officeDocument/2006/relationships" r:embed="rId4">
            <a:extLst>
              <a:ext uri="{28A0092B-C50C-407E-A947-70E740481C1C}">
                <a14:useLocalDpi xmlns:a14="http://schemas.microsoft.com/office/drawing/2010/main" val="0"/>
              </a:ext>
            </a:extLst>
          </a:blip>
          <a:srcRect/>
          <a:stretch>
            <a:fillRect t="-1000" b="-1000"/>
          </a:stretch>
        </a:blipFill>
      </dgm:spPr>
    </dgm:pt>
    <dgm:pt modelId="{01F7A52F-2BA7-46AE-AF67-30E428B2837B}" type="pres">
      <dgm:prSet presAssocID="{EFAD687A-5278-42FD-BA2E-09FB0CD6839B}" presName="txNode" presStyleLbl="node1" presStyleIdx="3" presStyleCnt="5">
        <dgm:presLayoutVars>
          <dgm:bulletEnabled val="1"/>
        </dgm:presLayoutVars>
      </dgm:prSet>
      <dgm:spPr/>
      <dgm:t>
        <a:bodyPr/>
        <a:lstStyle/>
        <a:p>
          <a:endParaRPr lang="fr-FR"/>
        </a:p>
      </dgm:t>
    </dgm:pt>
    <dgm:pt modelId="{3B580690-F4BC-4ABD-A372-3ADB7650EC4F}" type="pres">
      <dgm:prSet presAssocID="{982A2014-9CB3-433D-8284-38192D99085F}" presName="sibTrans" presStyleLbl="sibTrans2D1" presStyleIdx="3" presStyleCnt="4"/>
      <dgm:spPr/>
      <dgm:t>
        <a:bodyPr/>
        <a:lstStyle/>
        <a:p>
          <a:endParaRPr lang="fr-FR"/>
        </a:p>
      </dgm:t>
    </dgm:pt>
    <dgm:pt modelId="{25F5A75F-BBA2-49D1-8910-19F7D19A82FC}" type="pres">
      <dgm:prSet presAssocID="{982A2014-9CB3-433D-8284-38192D99085F}" presName="connTx" presStyleLbl="sibTrans2D1" presStyleIdx="3" presStyleCnt="4"/>
      <dgm:spPr/>
      <dgm:t>
        <a:bodyPr/>
        <a:lstStyle/>
        <a:p>
          <a:endParaRPr lang="fr-FR"/>
        </a:p>
      </dgm:t>
    </dgm:pt>
    <dgm:pt modelId="{B8CE8F8B-620E-4BDA-8364-A424CA342A81}" type="pres">
      <dgm:prSet presAssocID="{56E3DDAC-59F1-417B-8582-C4798B780CC4}" presName="composite" presStyleCnt="0"/>
      <dgm:spPr/>
    </dgm:pt>
    <dgm:pt modelId="{072FDE6D-DB75-4457-A792-D2783DEA12BC}" type="pres">
      <dgm:prSet presAssocID="{56E3DDAC-59F1-417B-8582-C4798B780CC4}" presName="imagSh" presStyleLbl="bgImgPlace1" presStyleIdx="4" presStyleCnt="5"/>
      <dgm:spPr>
        <a:blipFill>
          <a:blip xmlns:r="http://schemas.openxmlformats.org/officeDocument/2006/relationships" r:embed="rId5">
            <a:extLst>
              <a:ext uri="{28A0092B-C50C-407E-A947-70E740481C1C}">
                <a14:useLocalDpi xmlns:a14="http://schemas.microsoft.com/office/drawing/2010/main" val="0"/>
              </a:ext>
            </a:extLst>
          </a:blip>
          <a:srcRect/>
          <a:stretch>
            <a:fillRect l="-22000" r="-22000"/>
          </a:stretch>
        </a:blipFill>
      </dgm:spPr>
    </dgm:pt>
    <dgm:pt modelId="{95C7759C-6909-4470-A19E-CD716640F709}" type="pres">
      <dgm:prSet presAssocID="{56E3DDAC-59F1-417B-8582-C4798B780CC4}" presName="txNode" presStyleLbl="node1" presStyleIdx="4" presStyleCnt="5">
        <dgm:presLayoutVars>
          <dgm:bulletEnabled val="1"/>
        </dgm:presLayoutVars>
      </dgm:prSet>
      <dgm:spPr/>
      <dgm:t>
        <a:bodyPr/>
        <a:lstStyle/>
        <a:p>
          <a:endParaRPr lang="fr-FR"/>
        </a:p>
      </dgm:t>
    </dgm:pt>
  </dgm:ptLst>
  <dgm:cxnLst>
    <dgm:cxn modelId="{066DA1D5-A569-4824-B54D-F2596E0527CC}" srcId="{FA1B187B-A478-46E4-A0D6-E9B34CF33EAB}" destId="{EDA715A3-19A6-49FB-BAA7-A336AA582514}" srcOrd="1" destOrd="0" parTransId="{A0BC0DEA-AB0E-4B9C-9522-C20DA3821B07}" sibTransId="{90F0C9BE-6A1E-4745-B259-0E038B50DF4B}"/>
    <dgm:cxn modelId="{D2B586BE-FE80-4998-BB84-7E1AC706AE78}" type="presOf" srcId="{4896E22E-8B73-4855-B0A4-C8D023B11F76}" destId="{01F7A52F-2BA7-46AE-AF67-30E428B2837B}" srcOrd="0" destOrd="1" presId="urn:microsoft.com/office/officeart/2005/8/layout/hProcess10"/>
    <dgm:cxn modelId="{59D6DAA3-24A9-4304-B6BC-FC0C2BBB0B22}" type="presOf" srcId="{C9E42C71-C033-4B28-8B98-FEAE074F3C65}" destId="{589C5A31-0AA7-4209-BB69-3B4ED5EF9E2B}" srcOrd="0" destOrd="2" presId="urn:microsoft.com/office/officeart/2005/8/layout/hProcess10"/>
    <dgm:cxn modelId="{E2270BE0-EF97-4CDA-B559-7DFF1CB7B87B}" srcId="{EDA715A3-19A6-49FB-BAA7-A336AA582514}" destId="{C9E42C71-C033-4B28-8B98-FEAE074F3C65}" srcOrd="1" destOrd="0" parTransId="{50B5C4FF-D8B8-407E-838A-6D576321F118}" sibTransId="{C27705C2-06C0-413A-8036-55726553F583}"/>
    <dgm:cxn modelId="{991CA971-B82C-4395-A049-1376E736382B}" srcId="{FA1B187B-A478-46E4-A0D6-E9B34CF33EAB}" destId="{86A80E39-31CB-43F5-B773-5F631EDE8740}" srcOrd="2" destOrd="0" parTransId="{E64C2D12-4218-49C7-A117-0FF26DDAC216}" sibTransId="{9E6787E6-5834-4497-87AF-CAB1B73E8588}"/>
    <dgm:cxn modelId="{BF12DA5D-7865-4C15-BA7A-265EA289E210}" srcId="{9697D95E-FC83-48E0-9E44-F5899D635AA4}" destId="{48159846-D893-4711-9012-4891D8ED4386}" srcOrd="1" destOrd="0" parTransId="{8129552B-0F81-4BE1-8774-DC819A80AD96}" sibTransId="{AC4FC8F8-86F3-45AD-A7B3-9854BC672CB0}"/>
    <dgm:cxn modelId="{C3E236B7-6C42-4E6D-9015-D8C6C2932C11}" srcId="{86A80E39-31CB-43F5-B773-5F631EDE8740}" destId="{FC0B3F67-2F4D-4665-A6B5-ECB4E4D9BDDC}" srcOrd="1" destOrd="0" parTransId="{D9C976AD-297E-457D-8844-08A489341877}" sibTransId="{9A3470F9-6417-49EB-B8F7-B9080C223273}"/>
    <dgm:cxn modelId="{8F0D6F6F-D76B-4A4A-8BAE-0756220CC09D}" type="presOf" srcId="{54B7EFBF-AF61-41AA-9D7F-EAC1BF39EC17}" destId="{95C7759C-6909-4470-A19E-CD716640F709}" srcOrd="0" destOrd="2" presId="urn:microsoft.com/office/officeart/2005/8/layout/hProcess10"/>
    <dgm:cxn modelId="{41182B47-FDE3-4979-BCD6-7E341E238746}" type="presOf" srcId="{EDA715A3-19A6-49FB-BAA7-A336AA582514}" destId="{589C5A31-0AA7-4209-BB69-3B4ED5EF9E2B}" srcOrd="0" destOrd="0" presId="urn:microsoft.com/office/officeart/2005/8/layout/hProcess10"/>
    <dgm:cxn modelId="{56D35E4C-3B80-49CF-BD47-525491F6B994}" type="presOf" srcId="{9697D95E-FC83-48E0-9E44-F5899D635AA4}" destId="{64E82962-3CD6-41F0-B3B7-AB8897BAA175}" srcOrd="0" destOrd="0" presId="urn:microsoft.com/office/officeart/2005/8/layout/hProcess10"/>
    <dgm:cxn modelId="{F607CCF0-A41F-4E91-9A4E-57EB5929C91F}" srcId="{EFAD687A-5278-42FD-BA2E-09FB0CD6839B}" destId="{18BF0B77-5302-49B8-A3B2-520B90DDD780}" srcOrd="1" destOrd="0" parTransId="{407C911D-6076-4D4C-8232-EE1CD2525D29}" sibTransId="{726CB83B-743A-462C-AD0D-0CD5BD9F4542}"/>
    <dgm:cxn modelId="{EBC21FA1-41FC-47FB-B0B1-E2E7F11A544E}" type="presOf" srcId="{93AD3A7A-A0B7-49D4-8FFB-4E006C1AE1F3}" destId="{95C7759C-6909-4470-A19E-CD716640F709}" srcOrd="0" destOrd="1" presId="urn:microsoft.com/office/officeart/2005/8/layout/hProcess10"/>
    <dgm:cxn modelId="{6ECD4DDC-4F53-4BCD-9E28-1BCEF137E37E}" type="presOf" srcId="{5DB067BC-3BD1-44D4-AB6C-BA5966E3BC54}" destId="{90CA0712-85CA-4561-9E8C-9AE2BDE64548}" srcOrd="0" destOrd="1" presId="urn:microsoft.com/office/officeart/2005/8/layout/hProcess10"/>
    <dgm:cxn modelId="{0CC3B193-15D2-4DC5-AC53-B4BA7448B821}" type="presOf" srcId="{90F0C9BE-6A1E-4745-B259-0E038B50DF4B}" destId="{620BA07E-A27C-4F82-9E64-FAF5442748A0}" srcOrd="1" destOrd="0" presId="urn:microsoft.com/office/officeart/2005/8/layout/hProcess10"/>
    <dgm:cxn modelId="{EBAC7676-4869-4ED1-ABC8-68F841B5C69B}" srcId="{FA1B187B-A478-46E4-A0D6-E9B34CF33EAB}" destId="{EFAD687A-5278-42FD-BA2E-09FB0CD6839B}" srcOrd="3" destOrd="0" parTransId="{E3967CF5-54AA-4ADB-BD78-681563504364}" sibTransId="{982A2014-9CB3-433D-8284-38192D99085F}"/>
    <dgm:cxn modelId="{A5193C55-622C-47A4-B716-09BF608CDA44}" srcId="{86A80E39-31CB-43F5-B773-5F631EDE8740}" destId="{5DB067BC-3BD1-44D4-AB6C-BA5966E3BC54}" srcOrd="0" destOrd="0" parTransId="{66A551F9-BB8E-4106-A547-FE3B7FC2811A}" sibTransId="{551801A1-E4D6-4CEB-ADA3-EEF8649F9167}"/>
    <dgm:cxn modelId="{3F97FC42-5EE2-48F4-89F4-B5D34C6DFF99}" type="presOf" srcId="{9E6787E6-5834-4497-87AF-CAB1B73E8588}" destId="{E6830EEC-D5F2-40EC-8C48-C2719DD08590}" srcOrd="1" destOrd="0" presId="urn:microsoft.com/office/officeart/2005/8/layout/hProcess10"/>
    <dgm:cxn modelId="{55474BB5-38C8-49D0-8FB0-901268D48A47}" type="presOf" srcId="{EFAD687A-5278-42FD-BA2E-09FB0CD6839B}" destId="{01F7A52F-2BA7-46AE-AF67-30E428B2837B}" srcOrd="0" destOrd="0" presId="urn:microsoft.com/office/officeart/2005/8/layout/hProcess10"/>
    <dgm:cxn modelId="{2EA97B9E-E45D-438D-9F75-ACB3AAF3559B}" srcId="{FA1B187B-A478-46E4-A0D6-E9B34CF33EAB}" destId="{9697D95E-FC83-48E0-9E44-F5899D635AA4}" srcOrd="0" destOrd="0" parTransId="{98E3A13B-E98B-4369-959B-3EA0354DA3C3}" sibTransId="{104CD2D3-B63F-4E40-A770-E4CE5ED58A0C}"/>
    <dgm:cxn modelId="{0294663F-07B1-4A28-8D92-1364338E748A}" srcId="{EDA715A3-19A6-49FB-BAA7-A336AA582514}" destId="{60706868-46C1-40B8-92B4-DAA1EDCA58E6}" srcOrd="0" destOrd="0" parTransId="{77136F10-611B-4964-9C57-00A7BB84D624}" sibTransId="{E1519B09-BD7A-431D-BAC4-A06687ADA18C}"/>
    <dgm:cxn modelId="{ECAE891F-1120-41FE-A6F1-CF95A0B115B7}" type="presOf" srcId="{90F0C9BE-6A1E-4745-B259-0E038B50DF4B}" destId="{BD964724-2879-4CA2-BD4B-FCF9BE5AA918}" srcOrd="0" destOrd="0" presId="urn:microsoft.com/office/officeart/2005/8/layout/hProcess10"/>
    <dgm:cxn modelId="{8E19F31A-9C87-4C25-BED2-68D88AC6A07A}" type="presOf" srcId="{FC0B3F67-2F4D-4665-A6B5-ECB4E4D9BDDC}" destId="{90CA0712-85CA-4561-9E8C-9AE2BDE64548}" srcOrd="0" destOrd="2" presId="urn:microsoft.com/office/officeart/2005/8/layout/hProcess10"/>
    <dgm:cxn modelId="{18147E3F-066F-4C9F-A2D8-06009FE32E61}" type="presOf" srcId="{104CD2D3-B63F-4E40-A770-E4CE5ED58A0C}" destId="{1CE8F67B-0825-40CC-AA86-8AFAF72A6EF5}" srcOrd="1" destOrd="0" presId="urn:microsoft.com/office/officeart/2005/8/layout/hProcess10"/>
    <dgm:cxn modelId="{06EEF9CD-B7B3-4F22-A070-BAF6AD547D6D}" type="presOf" srcId="{FA1B187B-A478-46E4-A0D6-E9B34CF33EAB}" destId="{1B4293EA-9A36-4071-8930-AA32DAE6A27C}" srcOrd="0" destOrd="0" presId="urn:microsoft.com/office/officeart/2005/8/layout/hProcess10"/>
    <dgm:cxn modelId="{244021B5-BEA3-40DF-B5F7-341C2A2525C3}" srcId="{9697D95E-FC83-48E0-9E44-F5899D635AA4}" destId="{71D86C18-7E0D-47E7-B45F-357CB9A6D2E6}" srcOrd="0" destOrd="0" parTransId="{7909964A-8B5E-4754-85A1-D048F2F2E090}" sibTransId="{28E39C03-9590-4E78-9E05-3899F6757A96}"/>
    <dgm:cxn modelId="{E6274FA1-0F65-4BC3-A00E-A68F620C1772}" type="presOf" srcId="{60706868-46C1-40B8-92B4-DAA1EDCA58E6}" destId="{589C5A31-0AA7-4209-BB69-3B4ED5EF9E2B}" srcOrd="0" destOrd="1" presId="urn:microsoft.com/office/officeart/2005/8/layout/hProcess10"/>
    <dgm:cxn modelId="{ADFD6189-EDED-4DE9-814B-5F4B68BE98B3}" type="presOf" srcId="{86A80E39-31CB-43F5-B773-5F631EDE8740}" destId="{90CA0712-85CA-4561-9E8C-9AE2BDE64548}" srcOrd="0" destOrd="0" presId="urn:microsoft.com/office/officeart/2005/8/layout/hProcess10"/>
    <dgm:cxn modelId="{9312607A-6DD0-4F18-92D1-DCCEDD68EC2B}" type="presOf" srcId="{982A2014-9CB3-433D-8284-38192D99085F}" destId="{3B580690-F4BC-4ABD-A372-3ADB7650EC4F}" srcOrd="0" destOrd="0" presId="urn:microsoft.com/office/officeart/2005/8/layout/hProcess10"/>
    <dgm:cxn modelId="{A02FCC21-81A6-4675-8ABA-B14FA708C38A}" srcId="{FA1B187B-A478-46E4-A0D6-E9B34CF33EAB}" destId="{56E3DDAC-59F1-417B-8582-C4798B780CC4}" srcOrd="4" destOrd="0" parTransId="{872C0C28-2977-420C-83E9-B0FE1A1B28C7}" sibTransId="{F966055A-6DED-4DF7-92D5-CEE855F3A998}"/>
    <dgm:cxn modelId="{0B051083-69FF-493A-98C4-3FD109B68AA2}" srcId="{56E3DDAC-59F1-417B-8582-C4798B780CC4}" destId="{54B7EFBF-AF61-41AA-9D7F-EAC1BF39EC17}" srcOrd="1" destOrd="0" parTransId="{3A86C00C-77DA-4009-B591-4DAABB6B1FFD}" sibTransId="{8E80FF94-0D2F-4A69-A364-9B49610215BE}"/>
    <dgm:cxn modelId="{7E9E661F-18E8-410E-AF59-8CCBC40B5304}" srcId="{EFAD687A-5278-42FD-BA2E-09FB0CD6839B}" destId="{4896E22E-8B73-4855-B0A4-C8D023B11F76}" srcOrd="0" destOrd="0" parTransId="{612EEFB5-28A3-4198-8422-7EADE2678DF8}" sibTransId="{60B6C4A6-D25E-4BD7-9A02-A0CD4A2AAD5E}"/>
    <dgm:cxn modelId="{0742D298-DA04-44BB-A6C3-0996B064548E}" type="presOf" srcId="{71D86C18-7E0D-47E7-B45F-357CB9A6D2E6}" destId="{64E82962-3CD6-41F0-B3B7-AB8897BAA175}" srcOrd="0" destOrd="1" presId="urn:microsoft.com/office/officeart/2005/8/layout/hProcess10"/>
    <dgm:cxn modelId="{439DEFC4-F943-42D4-974A-D7F58C38AA2C}" type="presOf" srcId="{56E3DDAC-59F1-417B-8582-C4798B780CC4}" destId="{95C7759C-6909-4470-A19E-CD716640F709}" srcOrd="0" destOrd="0" presId="urn:microsoft.com/office/officeart/2005/8/layout/hProcess10"/>
    <dgm:cxn modelId="{5BEE17FE-8871-4310-8872-05AECD1709D9}" srcId="{56E3DDAC-59F1-417B-8582-C4798B780CC4}" destId="{93AD3A7A-A0B7-49D4-8FFB-4E006C1AE1F3}" srcOrd="0" destOrd="0" parTransId="{E33551CA-630D-46A1-955D-075697D407B4}" sibTransId="{DD9F6B20-96A3-4173-AC5D-EF4D87AA28C6}"/>
    <dgm:cxn modelId="{EAE6E20B-30F9-4260-B2CD-079D13897F1E}" type="presOf" srcId="{9E6787E6-5834-4497-87AF-CAB1B73E8588}" destId="{6DEF79B1-4EE1-481A-9D4C-A201E948D409}" srcOrd="0" destOrd="0" presId="urn:microsoft.com/office/officeart/2005/8/layout/hProcess10"/>
    <dgm:cxn modelId="{311E5BB3-CBCF-4869-8A00-CCF3137127DD}" type="presOf" srcId="{48159846-D893-4711-9012-4891D8ED4386}" destId="{64E82962-3CD6-41F0-B3B7-AB8897BAA175}" srcOrd="0" destOrd="2" presId="urn:microsoft.com/office/officeart/2005/8/layout/hProcess10"/>
    <dgm:cxn modelId="{B3EF1E66-9A83-43A1-BBFD-7E0048D3E894}" type="presOf" srcId="{104CD2D3-B63F-4E40-A770-E4CE5ED58A0C}" destId="{18E4B563-4402-46C4-B330-C23BA91BB7E8}" srcOrd="0" destOrd="0" presId="urn:microsoft.com/office/officeart/2005/8/layout/hProcess10"/>
    <dgm:cxn modelId="{CFC6DC58-A89E-41B9-9612-784D48A1FB5C}" type="presOf" srcId="{18BF0B77-5302-49B8-A3B2-520B90DDD780}" destId="{01F7A52F-2BA7-46AE-AF67-30E428B2837B}" srcOrd="0" destOrd="2" presId="urn:microsoft.com/office/officeart/2005/8/layout/hProcess10"/>
    <dgm:cxn modelId="{7D01A84B-BAD0-4497-B076-A25EC7B23A02}" type="presOf" srcId="{982A2014-9CB3-433D-8284-38192D99085F}" destId="{25F5A75F-BBA2-49D1-8910-19F7D19A82FC}" srcOrd="1" destOrd="0" presId="urn:microsoft.com/office/officeart/2005/8/layout/hProcess10"/>
    <dgm:cxn modelId="{1B39FA38-9835-439A-8A5B-2FEB4956C10B}" type="presParOf" srcId="{1B4293EA-9A36-4071-8930-AA32DAE6A27C}" destId="{01BF7178-D56F-4E29-96A3-DF31A12507B9}" srcOrd="0" destOrd="0" presId="urn:microsoft.com/office/officeart/2005/8/layout/hProcess10"/>
    <dgm:cxn modelId="{0EE32DF9-DE01-43F1-A865-95E9F80E0E1E}" type="presParOf" srcId="{01BF7178-D56F-4E29-96A3-DF31A12507B9}" destId="{AED177DF-A044-491E-B021-FDB6BA0AA63F}" srcOrd="0" destOrd="0" presId="urn:microsoft.com/office/officeart/2005/8/layout/hProcess10"/>
    <dgm:cxn modelId="{9C45057B-0C69-4435-8C15-C9F2D770AB75}" type="presParOf" srcId="{01BF7178-D56F-4E29-96A3-DF31A12507B9}" destId="{64E82962-3CD6-41F0-B3B7-AB8897BAA175}" srcOrd="1" destOrd="0" presId="urn:microsoft.com/office/officeart/2005/8/layout/hProcess10"/>
    <dgm:cxn modelId="{141324A2-E802-49DF-A240-DBCE5B73D85F}" type="presParOf" srcId="{1B4293EA-9A36-4071-8930-AA32DAE6A27C}" destId="{18E4B563-4402-46C4-B330-C23BA91BB7E8}" srcOrd="1" destOrd="0" presId="urn:microsoft.com/office/officeart/2005/8/layout/hProcess10"/>
    <dgm:cxn modelId="{60EDECA7-8093-4F49-A0E8-4C47A6C65095}" type="presParOf" srcId="{18E4B563-4402-46C4-B330-C23BA91BB7E8}" destId="{1CE8F67B-0825-40CC-AA86-8AFAF72A6EF5}" srcOrd="0" destOrd="0" presId="urn:microsoft.com/office/officeart/2005/8/layout/hProcess10"/>
    <dgm:cxn modelId="{D22BD355-A428-48D9-A715-1BD27023BB39}" type="presParOf" srcId="{1B4293EA-9A36-4071-8930-AA32DAE6A27C}" destId="{32060CDB-444D-4C9D-9637-7A0EFAE92F86}" srcOrd="2" destOrd="0" presId="urn:microsoft.com/office/officeart/2005/8/layout/hProcess10"/>
    <dgm:cxn modelId="{06EE929D-A2C4-4EEE-95E5-09438790CE81}" type="presParOf" srcId="{32060CDB-444D-4C9D-9637-7A0EFAE92F86}" destId="{6BE3B0E3-00F1-4138-93E1-5119BC283590}" srcOrd="0" destOrd="0" presId="urn:microsoft.com/office/officeart/2005/8/layout/hProcess10"/>
    <dgm:cxn modelId="{3ABB7E49-4A25-40CD-B03D-A184A30E374C}" type="presParOf" srcId="{32060CDB-444D-4C9D-9637-7A0EFAE92F86}" destId="{589C5A31-0AA7-4209-BB69-3B4ED5EF9E2B}" srcOrd="1" destOrd="0" presId="urn:microsoft.com/office/officeart/2005/8/layout/hProcess10"/>
    <dgm:cxn modelId="{0EFB83BC-5BC0-4853-8438-01F41129B71D}" type="presParOf" srcId="{1B4293EA-9A36-4071-8930-AA32DAE6A27C}" destId="{BD964724-2879-4CA2-BD4B-FCF9BE5AA918}" srcOrd="3" destOrd="0" presId="urn:microsoft.com/office/officeart/2005/8/layout/hProcess10"/>
    <dgm:cxn modelId="{8E10333B-1D4C-4EC3-BC18-2B4C4201BFA9}" type="presParOf" srcId="{BD964724-2879-4CA2-BD4B-FCF9BE5AA918}" destId="{620BA07E-A27C-4F82-9E64-FAF5442748A0}" srcOrd="0" destOrd="0" presId="urn:microsoft.com/office/officeart/2005/8/layout/hProcess10"/>
    <dgm:cxn modelId="{633F0492-C7E9-40FA-AB6F-467E3899D094}" type="presParOf" srcId="{1B4293EA-9A36-4071-8930-AA32DAE6A27C}" destId="{AB9EBAB8-A61D-45CB-9810-CF8F21D9F1FF}" srcOrd="4" destOrd="0" presId="urn:microsoft.com/office/officeart/2005/8/layout/hProcess10"/>
    <dgm:cxn modelId="{FB857335-4BF2-4EAF-A62D-9E8C3A05DCC0}" type="presParOf" srcId="{AB9EBAB8-A61D-45CB-9810-CF8F21D9F1FF}" destId="{09806A3F-3F89-4E8C-8222-7600618CAF14}" srcOrd="0" destOrd="0" presId="urn:microsoft.com/office/officeart/2005/8/layout/hProcess10"/>
    <dgm:cxn modelId="{5CB89AD2-E332-4A61-B7E6-BC7EE5E7DF49}" type="presParOf" srcId="{AB9EBAB8-A61D-45CB-9810-CF8F21D9F1FF}" destId="{90CA0712-85CA-4561-9E8C-9AE2BDE64548}" srcOrd="1" destOrd="0" presId="urn:microsoft.com/office/officeart/2005/8/layout/hProcess10"/>
    <dgm:cxn modelId="{EEE07A1D-4407-4204-A661-CD6B1A5CF3CA}" type="presParOf" srcId="{1B4293EA-9A36-4071-8930-AA32DAE6A27C}" destId="{6DEF79B1-4EE1-481A-9D4C-A201E948D409}" srcOrd="5" destOrd="0" presId="urn:microsoft.com/office/officeart/2005/8/layout/hProcess10"/>
    <dgm:cxn modelId="{49E0CDD3-936A-4DC9-B06A-75D83E79B8C5}" type="presParOf" srcId="{6DEF79B1-4EE1-481A-9D4C-A201E948D409}" destId="{E6830EEC-D5F2-40EC-8C48-C2719DD08590}" srcOrd="0" destOrd="0" presId="urn:microsoft.com/office/officeart/2005/8/layout/hProcess10"/>
    <dgm:cxn modelId="{BD46CD0B-7CC7-45F9-8AE2-C187FA330ECA}" type="presParOf" srcId="{1B4293EA-9A36-4071-8930-AA32DAE6A27C}" destId="{036A9AEF-43D9-43BA-A191-242B6806BD29}" srcOrd="6" destOrd="0" presId="urn:microsoft.com/office/officeart/2005/8/layout/hProcess10"/>
    <dgm:cxn modelId="{47CE121B-D159-4D64-BAE0-EF679EB41CC5}" type="presParOf" srcId="{036A9AEF-43D9-43BA-A191-242B6806BD29}" destId="{061CB63B-16F4-4D60-B921-AC3CA679895C}" srcOrd="0" destOrd="0" presId="urn:microsoft.com/office/officeart/2005/8/layout/hProcess10"/>
    <dgm:cxn modelId="{7E2BA33A-4C6B-46C7-931D-A3BE00FF85DC}" type="presParOf" srcId="{036A9AEF-43D9-43BA-A191-242B6806BD29}" destId="{01F7A52F-2BA7-46AE-AF67-30E428B2837B}" srcOrd="1" destOrd="0" presId="urn:microsoft.com/office/officeart/2005/8/layout/hProcess10"/>
    <dgm:cxn modelId="{E106F447-D4AD-4E5B-BA03-57F4ED2FD2B4}" type="presParOf" srcId="{1B4293EA-9A36-4071-8930-AA32DAE6A27C}" destId="{3B580690-F4BC-4ABD-A372-3ADB7650EC4F}" srcOrd="7" destOrd="0" presId="urn:microsoft.com/office/officeart/2005/8/layout/hProcess10"/>
    <dgm:cxn modelId="{79FACB41-EC8B-4EF5-BC21-0CD47FBBB875}" type="presParOf" srcId="{3B580690-F4BC-4ABD-A372-3ADB7650EC4F}" destId="{25F5A75F-BBA2-49D1-8910-19F7D19A82FC}" srcOrd="0" destOrd="0" presId="urn:microsoft.com/office/officeart/2005/8/layout/hProcess10"/>
    <dgm:cxn modelId="{DD717F71-1D26-4AFF-96E1-8152F80F2973}" type="presParOf" srcId="{1B4293EA-9A36-4071-8930-AA32DAE6A27C}" destId="{B8CE8F8B-620E-4BDA-8364-A424CA342A81}" srcOrd="8" destOrd="0" presId="urn:microsoft.com/office/officeart/2005/8/layout/hProcess10"/>
    <dgm:cxn modelId="{BBD4B121-2BFA-4DC2-A720-A45E06A9E1CA}" type="presParOf" srcId="{B8CE8F8B-620E-4BDA-8364-A424CA342A81}" destId="{072FDE6D-DB75-4457-A792-D2783DEA12BC}" srcOrd="0" destOrd="0" presId="urn:microsoft.com/office/officeart/2005/8/layout/hProcess10"/>
    <dgm:cxn modelId="{6392EC9A-0FC1-40FC-B6CF-C8D5B4BACFD3}" type="presParOf" srcId="{B8CE8F8B-620E-4BDA-8364-A424CA342A81}" destId="{95C7759C-6909-4470-A19E-CD716640F709}" srcOrd="1" destOrd="0" presId="urn:microsoft.com/office/officeart/2005/8/layout/hProcess10"/>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CB36D5-44BF-4596-A911-51EF7EB8AE2F}">
      <dsp:nvSpPr>
        <dsp:cNvPr id="0" name=""/>
        <dsp:cNvSpPr/>
      </dsp:nvSpPr>
      <dsp:spPr>
        <a:xfrm>
          <a:off x="2732763" y="926140"/>
          <a:ext cx="2312338" cy="264867"/>
        </a:xfrm>
        <a:custGeom>
          <a:avLst/>
          <a:gdLst/>
          <a:ahLst/>
          <a:cxnLst/>
          <a:rect l="0" t="0" r="0" b="0"/>
          <a:pathLst>
            <a:path>
              <a:moveTo>
                <a:pt x="0" y="0"/>
              </a:moveTo>
              <a:lnTo>
                <a:pt x="0" y="133484"/>
              </a:lnTo>
              <a:lnTo>
                <a:pt x="2312338" y="133484"/>
              </a:lnTo>
              <a:lnTo>
                <a:pt x="2312338" y="2648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03814F-EEAD-4E59-B5A4-CD1DB5549E84}">
      <dsp:nvSpPr>
        <dsp:cNvPr id="0" name=""/>
        <dsp:cNvSpPr/>
      </dsp:nvSpPr>
      <dsp:spPr>
        <a:xfrm>
          <a:off x="2687043" y="926140"/>
          <a:ext cx="91440" cy="264867"/>
        </a:xfrm>
        <a:custGeom>
          <a:avLst/>
          <a:gdLst/>
          <a:ahLst/>
          <a:cxnLst/>
          <a:rect l="0" t="0" r="0" b="0"/>
          <a:pathLst>
            <a:path>
              <a:moveTo>
                <a:pt x="45720" y="0"/>
              </a:moveTo>
              <a:lnTo>
                <a:pt x="45720" y="2648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D940D5-1598-487E-9E21-61FC5FE801DB}">
      <dsp:nvSpPr>
        <dsp:cNvPr id="0" name=""/>
        <dsp:cNvSpPr/>
      </dsp:nvSpPr>
      <dsp:spPr>
        <a:xfrm>
          <a:off x="420425" y="926140"/>
          <a:ext cx="2312338" cy="264867"/>
        </a:xfrm>
        <a:custGeom>
          <a:avLst/>
          <a:gdLst/>
          <a:ahLst/>
          <a:cxnLst/>
          <a:rect l="0" t="0" r="0" b="0"/>
          <a:pathLst>
            <a:path>
              <a:moveTo>
                <a:pt x="2312338" y="0"/>
              </a:moveTo>
              <a:lnTo>
                <a:pt x="2312338" y="133484"/>
              </a:lnTo>
              <a:lnTo>
                <a:pt x="0" y="133484"/>
              </a:lnTo>
              <a:lnTo>
                <a:pt x="0" y="2648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A80196-F0B3-4E51-9FB0-7DFD9524ACA3}">
      <dsp:nvSpPr>
        <dsp:cNvPr id="0" name=""/>
        <dsp:cNvSpPr/>
      </dsp:nvSpPr>
      <dsp:spPr>
        <a:xfrm>
          <a:off x="2312338" y="85290"/>
          <a:ext cx="840850" cy="840850"/>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5000" r="-25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C8B540-476F-474E-A0F8-05CC6189D9C3}">
      <dsp:nvSpPr>
        <dsp:cNvPr id="0" name=""/>
        <dsp:cNvSpPr/>
      </dsp:nvSpPr>
      <dsp:spPr>
        <a:xfrm>
          <a:off x="3153188" y="83188"/>
          <a:ext cx="1261275" cy="8408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fr-FR" sz="1500" kern="1200"/>
            <a:t>Mercatique</a:t>
          </a:r>
        </a:p>
      </dsp:txBody>
      <dsp:txXfrm>
        <a:off x="3153188" y="83188"/>
        <a:ext cx="1261275" cy="840850"/>
      </dsp:txXfrm>
    </dsp:sp>
    <dsp:sp modelId="{C7FD5436-DEA5-4A13-90A4-0C048C2B413B}">
      <dsp:nvSpPr>
        <dsp:cNvPr id="0" name=""/>
        <dsp:cNvSpPr/>
      </dsp:nvSpPr>
      <dsp:spPr>
        <a:xfrm>
          <a:off x="0" y="1191008"/>
          <a:ext cx="840850" cy="840850"/>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45C84D-F3AF-467A-9421-24916D899F9F}">
      <dsp:nvSpPr>
        <dsp:cNvPr id="0" name=""/>
        <dsp:cNvSpPr/>
      </dsp:nvSpPr>
      <dsp:spPr>
        <a:xfrm>
          <a:off x="840850" y="1188906"/>
          <a:ext cx="1261275" cy="8408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fr-FR" sz="1500" kern="1200"/>
            <a:t>___________</a:t>
          </a:r>
        </a:p>
        <a:p>
          <a:pPr lvl="0" algn="l" defTabSz="666750">
            <a:lnSpc>
              <a:spcPct val="90000"/>
            </a:lnSpc>
            <a:spcBef>
              <a:spcPct val="0"/>
            </a:spcBef>
            <a:spcAft>
              <a:spcPct val="35000"/>
            </a:spcAft>
          </a:pPr>
          <a:r>
            <a:rPr lang="fr-FR" sz="1500" kern="1200"/>
            <a:t>___________</a:t>
          </a:r>
        </a:p>
      </dsp:txBody>
      <dsp:txXfrm>
        <a:off x="840850" y="1188906"/>
        <a:ext cx="1261275" cy="840850"/>
      </dsp:txXfrm>
    </dsp:sp>
    <dsp:sp modelId="{63CACC1A-6923-4F58-A6B0-B0CCEAE734F4}">
      <dsp:nvSpPr>
        <dsp:cNvPr id="0" name=""/>
        <dsp:cNvSpPr/>
      </dsp:nvSpPr>
      <dsp:spPr>
        <a:xfrm>
          <a:off x="2312338" y="1191008"/>
          <a:ext cx="840850" cy="840850"/>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19000" r="-19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035402-EB1E-4BCF-BD77-D86C52018EC5}">
      <dsp:nvSpPr>
        <dsp:cNvPr id="0" name=""/>
        <dsp:cNvSpPr/>
      </dsp:nvSpPr>
      <dsp:spPr>
        <a:xfrm>
          <a:off x="3153188" y="1188906"/>
          <a:ext cx="1261275" cy="8408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fr-FR" sz="1500" kern="1200"/>
            <a:t>____________</a:t>
          </a:r>
        </a:p>
        <a:p>
          <a:pPr lvl="0" algn="l" defTabSz="666750">
            <a:lnSpc>
              <a:spcPct val="90000"/>
            </a:lnSpc>
            <a:spcBef>
              <a:spcPct val="0"/>
            </a:spcBef>
            <a:spcAft>
              <a:spcPct val="35000"/>
            </a:spcAft>
          </a:pPr>
          <a:r>
            <a:rPr lang="fr-FR" sz="1500" kern="1200"/>
            <a:t>____________</a:t>
          </a:r>
        </a:p>
      </dsp:txBody>
      <dsp:txXfrm>
        <a:off x="3153188" y="1188906"/>
        <a:ext cx="1261275" cy="840850"/>
      </dsp:txXfrm>
    </dsp:sp>
    <dsp:sp modelId="{EAD569EC-05D1-41C7-AA7C-9853EDA47F3C}">
      <dsp:nvSpPr>
        <dsp:cNvPr id="0" name=""/>
        <dsp:cNvSpPr/>
      </dsp:nvSpPr>
      <dsp:spPr>
        <a:xfrm>
          <a:off x="4624677" y="1191008"/>
          <a:ext cx="840850" cy="840850"/>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1DB6CD-AAE9-4E20-8D50-0F0C0FF528B8}">
      <dsp:nvSpPr>
        <dsp:cNvPr id="0" name=""/>
        <dsp:cNvSpPr/>
      </dsp:nvSpPr>
      <dsp:spPr>
        <a:xfrm>
          <a:off x="5465527" y="1188906"/>
          <a:ext cx="1261275" cy="8408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fr-FR" sz="1500" kern="1200"/>
            <a:t>____________</a:t>
          </a:r>
        </a:p>
        <a:p>
          <a:pPr lvl="0" algn="l" defTabSz="666750">
            <a:lnSpc>
              <a:spcPct val="90000"/>
            </a:lnSpc>
            <a:spcBef>
              <a:spcPct val="0"/>
            </a:spcBef>
            <a:spcAft>
              <a:spcPct val="35000"/>
            </a:spcAft>
          </a:pPr>
          <a:r>
            <a:rPr lang="fr-FR" sz="1500" kern="1200"/>
            <a:t>____________</a:t>
          </a:r>
        </a:p>
      </dsp:txBody>
      <dsp:txXfrm>
        <a:off x="5465527" y="1188906"/>
        <a:ext cx="1261275" cy="8408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D177DF-A044-491E-B021-FDB6BA0AA63F}">
      <dsp:nvSpPr>
        <dsp:cNvPr id="0" name=""/>
        <dsp:cNvSpPr/>
      </dsp:nvSpPr>
      <dsp:spPr>
        <a:xfrm>
          <a:off x="3985" y="471108"/>
          <a:ext cx="931800" cy="931800"/>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8000" r="-28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4E82962-3CD6-41F0-B3B7-AB8897BAA175}">
      <dsp:nvSpPr>
        <dsp:cNvPr id="0" name=""/>
        <dsp:cNvSpPr/>
      </dsp:nvSpPr>
      <dsp:spPr>
        <a:xfrm>
          <a:off x="155674" y="1030189"/>
          <a:ext cx="931800" cy="9318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fr-FR" sz="1100" b="1" kern="1200"/>
            <a:t>Economie de production</a:t>
          </a:r>
        </a:p>
        <a:p>
          <a:pPr marL="57150" lvl="1" indent="-57150" algn="l" defTabSz="266700">
            <a:lnSpc>
              <a:spcPct val="90000"/>
            </a:lnSpc>
            <a:spcBef>
              <a:spcPct val="0"/>
            </a:spcBef>
            <a:spcAft>
              <a:spcPts val="600"/>
            </a:spcAft>
            <a:buChar char="••"/>
          </a:pPr>
          <a:r>
            <a:rPr lang="fr-FR" sz="600" kern="1200"/>
            <a:t>_________________</a:t>
          </a:r>
        </a:p>
        <a:p>
          <a:pPr marL="57150" lvl="1" indent="-57150" algn="l" defTabSz="266700">
            <a:lnSpc>
              <a:spcPct val="90000"/>
            </a:lnSpc>
            <a:spcBef>
              <a:spcPct val="0"/>
            </a:spcBef>
            <a:spcAft>
              <a:spcPts val="600"/>
            </a:spcAft>
            <a:buChar char="••"/>
          </a:pPr>
          <a:r>
            <a:rPr lang="fr-FR" sz="600" kern="1200"/>
            <a:t>_________________</a:t>
          </a:r>
        </a:p>
      </dsp:txBody>
      <dsp:txXfrm>
        <a:off x="182965" y="1057480"/>
        <a:ext cx="877218" cy="877218"/>
      </dsp:txXfrm>
    </dsp:sp>
    <dsp:sp modelId="{18E4B563-4402-46C4-B330-C23BA91BB7E8}">
      <dsp:nvSpPr>
        <dsp:cNvPr id="0" name=""/>
        <dsp:cNvSpPr/>
      </dsp:nvSpPr>
      <dsp:spPr>
        <a:xfrm>
          <a:off x="1115272" y="825059"/>
          <a:ext cx="179485" cy="2238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a:off x="1115272" y="869839"/>
        <a:ext cx="125640" cy="134338"/>
      </dsp:txXfrm>
    </dsp:sp>
    <dsp:sp modelId="{6BE3B0E3-00F1-4138-93E1-5119BC283590}">
      <dsp:nvSpPr>
        <dsp:cNvPr id="0" name=""/>
        <dsp:cNvSpPr/>
      </dsp:nvSpPr>
      <dsp:spPr>
        <a:xfrm>
          <a:off x="1448602" y="471108"/>
          <a:ext cx="931800" cy="931800"/>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21000" r="-21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89C5A31-0AA7-4209-BB69-3B4ED5EF9E2B}">
      <dsp:nvSpPr>
        <dsp:cNvPr id="0" name=""/>
        <dsp:cNvSpPr/>
      </dsp:nvSpPr>
      <dsp:spPr>
        <a:xfrm>
          <a:off x="1600290" y="1030189"/>
          <a:ext cx="931800" cy="9318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fr-FR" sz="1000" b="1" kern="1200"/>
            <a:t>Economie de distribution</a:t>
          </a:r>
        </a:p>
        <a:p>
          <a:pPr marL="57150" lvl="1" indent="-57150" algn="l" defTabSz="266700">
            <a:lnSpc>
              <a:spcPct val="90000"/>
            </a:lnSpc>
            <a:spcBef>
              <a:spcPct val="0"/>
            </a:spcBef>
            <a:spcAft>
              <a:spcPts val="600"/>
            </a:spcAft>
            <a:buChar char="••"/>
          </a:pPr>
          <a:r>
            <a:rPr lang="fr-FR" sz="600" kern="1200"/>
            <a:t>_________________</a:t>
          </a:r>
        </a:p>
        <a:p>
          <a:pPr marL="57150" lvl="1" indent="-57150" algn="l" defTabSz="266700">
            <a:lnSpc>
              <a:spcPct val="90000"/>
            </a:lnSpc>
            <a:spcBef>
              <a:spcPct val="0"/>
            </a:spcBef>
            <a:spcAft>
              <a:spcPts val="600"/>
            </a:spcAft>
            <a:buChar char="••"/>
          </a:pPr>
          <a:r>
            <a:rPr lang="fr-FR" sz="600" kern="1200"/>
            <a:t>_________________</a:t>
          </a:r>
        </a:p>
      </dsp:txBody>
      <dsp:txXfrm>
        <a:off x="1627581" y="1057480"/>
        <a:ext cx="877218" cy="877218"/>
      </dsp:txXfrm>
    </dsp:sp>
    <dsp:sp modelId="{BD964724-2879-4CA2-BD4B-FCF9BE5AA918}">
      <dsp:nvSpPr>
        <dsp:cNvPr id="0" name=""/>
        <dsp:cNvSpPr/>
      </dsp:nvSpPr>
      <dsp:spPr>
        <a:xfrm>
          <a:off x="2559888" y="825059"/>
          <a:ext cx="179485" cy="2238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a:off x="2559888" y="869839"/>
        <a:ext cx="125640" cy="134338"/>
      </dsp:txXfrm>
    </dsp:sp>
    <dsp:sp modelId="{09806A3F-3F89-4E8C-8222-7600618CAF14}">
      <dsp:nvSpPr>
        <dsp:cNvPr id="0" name=""/>
        <dsp:cNvSpPr/>
      </dsp:nvSpPr>
      <dsp:spPr>
        <a:xfrm>
          <a:off x="2893218" y="471108"/>
          <a:ext cx="931800" cy="931800"/>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17000" r="-17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0CA0712-85CA-4561-9E8C-9AE2BDE64548}">
      <dsp:nvSpPr>
        <dsp:cNvPr id="0" name=""/>
        <dsp:cNvSpPr/>
      </dsp:nvSpPr>
      <dsp:spPr>
        <a:xfrm>
          <a:off x="3044907" y="1030189"/>
          <a:ext cx="931800" cy="9318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fr-FR" sz="1000" b="1" kern="1200"/>
            <a:t>Economie de marché</a:t>
          </a:r>
        </a:p>
        <a:p>
          <a:pPr marL="57150" lvl="1" indent="-57150" algn="l" defTabSz="266700">
            <a:lnSpc>
              <a:spcPct val="90000"/>
            </a:lnSpc>
            <a:spcBef>
              <a:spcPct val="0"/>
            </a:spcBef>
            <a:spcAft>
              <a:spcPts val="600"/>
            </a:spcAft>
            <a:buChar char="••"/>
          </a:pPr>
          <a:r>
            <a:rPr lang="fr-FR" sz="600" kern="1200"/>
            <a:t>_______________</a:t>
          </a:r>
        </a:p>
        <a:p>
          <a:pPr marL="57150" lvl="1" indent="-57150" algn="l" defTabSz="266700">
            <a:lnSpc>
              <a:spcPct val="90000"/>
            </a:lnSpc>
            <a:spcBef>
              <a:spcPct val="0"/>
            </a:spcBef>
            <a:spcAft>
              <a:spcPts val="600"/>
            </a:spcAft>
            <a:buChar char="••"/>
          </a:pPr>
          <a:r>
            <a:rPr lang="fr-FR" sz="600" kern="1200"/>
            <a:t>______________</a:t>
          </a:r>
        </a:p>
      </dsp:txBody>
      <dsp:txXfrm>
        <a:off x="3072198" y="1057480"/>
        <a:ext cx="877218" cy="877218"/>
      </dsp:txXfrm>
    </dsp:sp>
    <dsp:sp modelId="{6DEF79B1-4EE1-481A-9D4C-A201E948D409}">
      <dsp:nvSpPr>
        <dsp:cNvPr id="0" name=""/>
        <dsp:cNvSpPr/>
      </dsp:nvSpPr>
      <dsp:spPr>
        <a:xfrm>
          <a:off x="4004505" y="825059"/>
          <a:ext cx="179485" cy="2238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a:off x="4004505" y="869839"/>
        <a:ext cx="125640" cy="134338"/>
      </dsp:txXfrm>
    </dsp:sp>
    <dsp:sp modelId="{061CB63B-16F4-4D60-B921-AC3CA679895C}">
      <dsp:nvSpPr>
        <dsp:cNvPr id="0" name=""/>
        <dsp:cNvSpPr/>
      </dsp:nvSpPr>
      <dsp:spPr>
        <a:xfrm>
          <a:off x="4337835" y="471108"/>
          <a:ext cx="931800" cy="931800"/>
        </a:xfrm>
        <a:prstGeom prst="roundRect">
          <a:avLst>
            <a:gd name="adj" fmla="val 10000"/>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t="-1000" b="-1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1F7A52F-2BA7-46AE-AF67-30E428B2837B}">
      <dsp:nvSpPr>
        <dsp:cNvPr id="0" name=""/>
        <dsp:cNvSpPr/>
      </dsp:nvSpPr>
      <dsp:spPr>
        <a:xfrm>
          <a:off x="4489523" y="1030189"/>
          <a:ext cx="931800" cy="9318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fr-FR" sz="1000" b="1" kern="1200"/>
            <a:t>L'économie doit s'adapter</a:t>
          </a:r>
        </a:p>
        <a:p>
          <a:pPr marL="57150" lvl="1" indent="-57150" algn="l" defTabSz="266700">
            <a:lnSpc>
              <a:spcPct val="90000"/>
            </a:lnSpc>
            <a:spcBef>
              <a:spcPct val="0"/>
            </a:spcBef>
            <a:spcAft>
              <a:spcPts val="600"/>
            </a:spcAft>
            <a:buChar char="••"/>
          </a:pPr>
          <a:r>
            <a:rPr lang="fr-FR" sz="600" kern="1200"/>
            <a:t>________________</a:t>
          </a:r>
        </a:p>
        <a:p>
          <a:pPr marL="57150" lvl="1" indent="-57150" algn="l" defTabSz="266700">
            <a:lnSpc>
              <a:spcPct val="90000"/>
            </a:lnSpc>
            <a:spcBef>
              <a:spcPct val="0"/>
            </a:spcBef>
            <a:spcAft>
              <a:spcPts val="600"/>
            </a:spcAft>
            <a:buChar char="••"/>
          </a:pPr>
          <a:r>
            <a:rPr lang="fr-FR" sz="600" kern="1200"/>
            <a:t>________________</a:t>
          </a:r>
        </a:p>
      </dsp:txBody>
      <dsp:txXfrm>
        <a:off x="4516814" y="1057480"/>
        <a:ext cx="877218" cy="877218"/>
      </dsp:txXfrm>
    </dsp:sp>
    <dsp:sp modelId="{3B580690-F4BC-4ABD-A372-3ADB7650EC4F}">
      <dsp:nvSpPr>
        <dsp:cNvPr id="0" name=""/>
        <dsp:cNvSpPr/>
      </dsp:nvSpPr>
      <dsp:spPr>
        <a:xfrm>
          <a:off x="5449121" y="825059"/>
          <a:ext cx="179485" cy="2238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a:off x="5449121" y="869839"/>
        <a:ext cx="125640" cy="134338"/>
      </dsp:txXfrm>
    </dsp:sp>
    <dsp:sp modelId="{072FDE6D-DB75-4457-A792-D2783DEA12BC}">
      <dsp:nvSpPr>
        <dsp:cNvPr id="0" name=""/>
        <dsp:cNvSpPr/>
      </dsp:nvSpPr>
      <dsp:spPr>
        <a:xfrm>
          <a:off x="5782451" y="471108"/>
          <a:ext cx="931800" cy="931800"/>
        </a:xfrm>
        <a:prstGeom prst="roundRect">
          <a:avLst>
            <a:gd name="adj" fmla="val 1000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22000" r="-22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5C7759C-6909-4470-A19E-CD716640F709}">
      <dsp:nvSpPr>
        <dsp:cNvPr id="0" name=""/>
        <dsp:cNvSpPr/>
      </dsp:nvSpPr>
      <dsp:spPr>
        <a:xfrm>
          <a:off x="5934140" y="1030189"/>
          <a:ext cx="931800" cy="9318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fr-FR" sz="1000" b="1" kern="1200"/>
            <a:t>Economie internationale</a:t>
          </a:r>
        </a:p>
        <a:p>
          <a:pPr marL="57150" lvl="1" indent="-57150" algn="l" defTabSz="444500">
            <a:lnSpc>
              <a:spcPct val="90000"/>
            </a:lnSpc>
            <a:spcBef>
              <a:spcPct val="0"/>
            </a:spcBef>
            <a:spcAft>
              <a:spcPct val="15000"/>
            </a:spcAft>
            <a:buChar char="••"/>
          </a:pPr>
          <a:r>
            <a:rPr lang="fr-FR" sz="1000" kern="1200"/>
            <a:t>___________</a:t>
          </a:r>
        </a:p>
        <a:p>
          <a:pPr marL="57150" lvl="1" indent="-57150" algn="l" defTabSz="444500">
            <a:lnSpc>
              <a:spcPct val="90000"/>
            </a:lnSpc>
            <a:spcBef>
              <a:spcPct val="0"/>
            </a:spcBef>
            <a:spcAft>
              <a:spcPct val="15000"/>
            </a:spcAft>
            <a:buChar char="••"/>
          </a:pPr>
          <a:r>
            <a:rPr lang="fr-FR" sz="1000" kern="1200"/>
            <a:t>___________</a:t>
          </a:r>
        </a:p>
      </dsp:txBody>
      <dsp:txXfrm>
        <a:off x="5961431" y="1057480"/>
        <a:ext cx="877218" cy="877218"/>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10">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Mme SALMOUN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doc modèle cours.dotx</Template>
  <TotalTime>0</TotalTime>
  <Pages>4</Pages>
  <Words>1371</Words>
  <Characters>7546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Lycée Pierre Bayle</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 Khaddam</dc:creator>
  <cp:lastModifiedBy>Jamila Khaddam-ellah</cp:lastModifiedBy>
  <cp:revision>2</cp:revision>
  <cp:lastPrinted>2011-08-31T13:19:00Z</cp:lastPrinted>
  <dcterms:created xsi:type="dcterms:W3CDTF">2020-12-30T18:02:00Z</dcterms:created>
  <dcterms:modified xsi:type="dcterms:W3CDTF">2020-12-30T18:02:00Z</dcterms:modified>
</cp:coreProperties>
</file>