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52" w:rsidRDefault="000313C3" w:rsidP="00EC620F">
      <w:pPr>
        <w:spacing w:line="240" w:lineRule="auto"/>
        <w:ind w:firstLine="0"/>
        <w:jc w:val="center"/>
        <w:rPr>
          <w:b/>
        </w:rPr>
      </w:pPr>
      <w:r>
        <w:rPr>
          <w:b/>
        </w:rPr>
        <w:t>TD</w:t>
      </w:r>
      <w:bookmarkStart w:id="0" w:name="_GoBack"/>
      <w:bookmarkEnd w:id="0"/>
      <w:r>
        <w:rPr>
          <w:b/>
        </w:rPr>
        <w:t xml:space="preserve">– </w:t>
      </w:r>
      <w:r w:rsidR="00FA4E51">
        <w:rPr>
          <w:b/>
        </w:rPr>
        <w:t>Analyse statistique des résultats d’une enquête</w:t>
      </w:r>
    </w:p>
    <w:p w:rsidR="00376EBF" w:rsidRPr="00376EBF" w:rsidRDefault="0018021D" w:rsidP="00376EB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Objectifs du TD</w:t>
      </w:r>
      <w:r w:rsidR="00376EBF" w:rsidRPr="00376EBF">
        <w:rPr>
          <w:sz w:val="18"/>
          <w:szCs w:val="18"/>
        </w:rPr>
        <w:t> :</w:t>
      </w:r>
    </w:p>
    <w:p w:rsidR="00DD5404" w:rsidRDefault="000D2AA8" w:rsidP="00DD5404">
      <w:pPr>
        <w:pStyle w:val="Textecourant"/>
        <w:numPr>
          <w:ilvl w:val="0"/>
          <w:numId w:val="3"/>
        </w:numPr>
        <w:spacing w:after="0"/>
        <w:ind w:hanging="357"/>
        <w:rPr>
          <w:sz w:val="18"/>
          <w:szCs w:val="18"/>
        </w:rPr>
      </w:pPr>
      <w:r>
        <w:rPr>
          <w:sz w:val="18"/>
          <w:szCs w:val="18"/>
        </w:rPr>
        <w:t>Dépouil</w:t>
      </w:r>
      <w:r w:rsidR="00AA17CD">
        <w:rPr>
          <w:sz w:val="18"/>
          <w:szCs w:val="18"/>
        </w:rPr>
        <w:t>ler un questionnaire avec Sphinx</w:t>
      </w:r>
      <w:r w:rsidR="00F558E8">
        <w:rPr>
          <w:sz w:val="18"/>
          <w:szCs w:val="18"/>
        </w:rPr>
        <w:t>.</w:t>
      </w:r>
    </w:p>
    <w:p w:rsidR="00F558E8" w:rsidRDefault="00F558E8" w:rsidP="00DD5404">
      <w:pPr>
        <w:pStyle w:val="Textecourant"/>
        <w:numPr>
          <w:ilvl w:val="0"/>
          <w:numId w:val="3"/>
        </w:numPr>
        <w:spacing w:after="0"/>
        <w:ind w:hanging="357"/>
        <w:rPr>
          <w:sz w:val="18"/>
          <w:szCs w:val="18"/>
        </w:rPr>
      </w:pPr>
      <w:r>
        <w:rPr>
          <w:sz w:val="18"/>
          <w:szCs w:val="18"/>
        </w:rPr>
        <w:t xml:space="preserve">Utiliser la fonction traitement </w:t>
      </w:r>
      <w:r w:rsidR="00AA17CD">
        <w:rPr>
          <w:sz w:val="18"/>
          <w:szCs w:val="18"/>
        </w:rPr>
        <w:t>et analyse de données sur Sphinx</w:t>
      </w:r>
      <w:r>
        <w:rPr>
          <w:sz w:val="18"/>
          <w:szCs w:val="18"/>
        </w:rPr>
        <w:t>.</w:t>
      </w:r>
    </w:p>
    <w:p w:rsidR="000D2AA8" w:rsidRDefault="000D2AA8" w:rsidP="00DD5404">
      <w:pPr>
        <w:pStyle w:val="Textecourant"/>
        <w:numPr>
          <w:ilvl w:val="0"/>
          <w:numId w:val="3"/>
        </w:numPr>
        <w:spacing w:after="0"/>
        <w:ind w:hanging="357"/>
        <w:rPr>
          <w:sz w:val="18"/>
          <w:szCs w:val="18"/>
        </w:rPr>
      </w:pPr>
      <w:r>
        <w:rPr>
          <w:sz w:val="18"/>
          <w:szCs w:val="18"/>
        </w:rPr>
        <w:t>Utiliser un graphique approprié.</w:t>
      </w:r>
    </w:p>
    <w:p w:rsidR="000D2AA8" w:rsidRDefault="000D2AA8" w:rsidP="00DD5404">
      <w:pPr>
        <w:pStyle w:val="Textecourant"/>
        <w:numPr>
          <w:ilvl w:val="0"/>
          <w:numId w:val="3"/>
        </w:numPr>
        <w:spacing w:after="0"/>
        <w:ind w:hanging="357"/>
        <w:rPr>
          <w:sz w:val="18"/>
          <w:szCs w:val="18"/>
        </w:rPr>
      </w:pPr>
      <w:r>
        <w:rPr>
          <w:sz w:val="18"/>
          <w:szCs w:val="18"/>
        </w:rPr>
        <w:t>Connaître les outils statistiques</w:t>
      </w:r>
    </w:p>
    <w:p w:rsidR="002C774A" w:rsidRPr="00EA07CA" w:rsidRDefault="002C774A" w:rsidP="002C774A">
      <w:pPr>
        <w:pStyle w:val="Textecourant"/>
        <w:ind w:left="1429"/>
        <w:rPr>
          <w:sz w:val="18"/>
          <w:szCs w:val="18"/>
        </w:rPr>
      </w:pPr>
    </w:p>
    <w:p w:rsidR="00376EBF" w:rsidRPr="000742FD" w:rsidRDefault="00376EBF" w:rsidP="00AF70B9">
      <w:pPr>
        <w:spacing w:after="0" w:line="240" w:lineRule="auto"/>
        <w:ind w:firstLine="0"/>
      </w:pPr>
      <w:r w:rsidRPr="000742FD">
        <w:rPr>
          <w:b/>
          <w:u w:val="single"/>
        </w:rPr>
        <w:t>Notions clés</w:t>
      </w:r>
      <w:r w:rsidRPr="000742FD">
        <w:t xml:space="preserve"> : </w:t>
      </w:r>
      <w:r w:rsidR="000D2AA8">
        <w:t>tri à plat – tri croisé– moyenne – écart type - variance</w:t>
      </w:r>
    </w:p>
    <w:p w:rsidR="008D158C" w:rsidRPr="00AB503A" w:rsidRDefault="008D158C" w:rsidP="00C346B8">
      <w:pPr>
        <w:spacing w:after="0" w:line="240" w:lineRule="auto"/>
        <w:ind w:firstLine="0"/>
        <w:rPr>
          <w:b/>
        </w:rPr>
      </w:pPr>
    </w:p>
    <w:p w:rsidR="00C346B8" w:rsidRPr="00C346B8" w:rsidRDefault="00C346B8" w:rsidP="00AF70B9">
      <w:pPr>
        <w:spacing w:after="0" w:line="240" w:lineRule="auto"/>
        <w:ind w:firstLine="0"/>
        <w:jc w:val="left"/>
      </w:pPr>
    </w:p>
    <w:p w:rsidR="00124595" w:rsidRDefault="00951856" w:rsidP="00AF70B9">
      <w:pPr>
        <w:spacing w:after="0" w:line="240" w:lineRule="auto"/>
        <w:ind w:firstLine="0"/>
        <w:jc w:val="left"/>
      </w:pPr>
      <w:r w:rsidRPr="006D1C7C">
        <w:rPr>
          <w:b/>
          <w:u w:val="single"/>
        </w:rPr>
        <w:t>Logiciel utilisé</w:t>
      </w:r>
      <w:r>
        <w:t> :</w:t>
      </w:r>
    </w:p>
    <w:p w:rsidR="00951856" w:rsidRDefault="00951856" w:rsidP="00AF70B9">
      <w:pPr>
        <w:spacing w:after="0" w:line="240" w:lineRule="auto"/>
        <w:ind w:firstLine="0"/>
        <w:jc w:val="left"/>
      </w:pPr>
    </w:p>
    <w:p w:rsidR="00951856" w:rsidRDefault="008C315D" w:rsidP="00384ED4">
      <w:pPr>
        <w:spacing w:after="0" w:line="240" w:lineRule="auto"/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1247775" cy="12382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in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95" w:rsidRDefault="00124595" w:rsidP="00AF70B9">
      <w:pPr>
        <w:spacing w:after="0" w:line="240" w:lineRule="auto"/>
        <w:ind w:firstLine="0"/>
        <w:jc w:val="left"/>
      </w:pPr>
    </w:p>
    <w:p w:rsidR="00124595" w:rsidRPr="00BA7F7F" w:rsidRDefault="00BA7F7F" w:rsidP="00AF70B9">
      <w:pPr>
        <w:spacing w:after="0" w:line="240" w:lineRule="auto"/>
        <w:ind w:firstLine="0"/>
        <w:jc w:val="left"/>
        <w:rPr>
          <w:b/>
          <w:u w:val="single"/>
        </w:rPr>
      </w:pPr>
      <w:r w:rsidRPr="00BA7F7F">
        <w:rPr>
          <w:b/>
          <w:u w:val="single"/>
        </w:rPr>
        <w:t>Applications :</w:t>
      </w:r>
    </w:p>
    <w:p w:rsidR="00BA7F7F" w:rsidRDefault="00BA7F7F" w:rsidP="00AF70B9">
      <w:pPr>
        <w:spacing w:after="0" w:line="240" w:lineRule="auto"/>
        <w:ind w:firstLine="0"/>
        <w:jc w:val="left"/>
      </w:pPr>
    </w:p>
    <w:p w:rsidR="00E8597E" w:rsidRDefault="00BA7F7F" w:rsidP="0041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i/>
        </w:rPr>
      </w:pPr>
      <w:r>
        <w:rPr>
          <w:i/>
        </w:rPr>
        <w:t xml:space="preserve">Application 1 – </w:t>
      </w:r>
      <w:r w:rsidR="006D1C7C">
        <w:rPr>
          <w:i/>
        </w:rPr>
        <w:t>Tris à plat et tris croisés</w:t>
      </w:r>
    </w:p>
    <w:p w:rsidR="00E8597E" w:rsidRDefault="00E8597E" w:rsidP="00E8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i/>
        </w:rPr>
      </w:pPr>
    </w:p>
    <w:p w:rsidR="00803BF3" w:rsidRDefault="003948B9" w:rsidP="00E8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i/>
        </w:rPr>
      </w:pPr>
      <w:r>
        <w:rPr>
          <w:i/>
        </w:rPr>
        <w:t>Application 2</w:t>
      </w:r>
      <w:r w:rsidR="00803BF3">
        <w:rPr>
          <w:i/>
        </w:rPr>
        <w:t xml:space="preserve"> – </w:t>
      </w:r>
      <w:r w:rsidR="004F0B6D">
        <w:rPr>
          <w:i/>
        </w:rPr>
        <w:t>Traitement</w:t>
      </w:r>
      <w:r w:rsidR="00803BF3">
        <w:rPr>
          <w:i/>
        </w:rPr>
        <w:t xml:space="preserve"> statistique des résultats d’une enquête</w:t>
      </w:r>
    </w:p>
    <w:p w:rsidR="008037A7" w:rsidRDefault="008037A7" w:rsidP="00E8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i/>
        </w:rPr>
      </w:pPr>
      <w:r>
        <w:rPr>
          <w:i/>
        </w:rPr>
        <w:t xml:space="preserve">                                     - Moyenne arithmétique</w:t>
      </w:r>
    </w:p>
    <w:p w:rsidR="003948B9" w:rsidRDefault="008037A7" w:rsidP="00E8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i/>
        </w:rPr>
      </w:pPr>
      <w:r>
        <w:rPr>
          <w:i/>
        </w:rPr>
        <w:t xml:space="preserve">                                     - Variance et écart type</w:t>
      </w:r>
    </w:p>
    <w:p w:rsidR="008037A7" w:rsidRDefault="003106B0" w:rsidP="00E8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i/>
        </w:rPr>
      </w:pPr>
      <w:r>
        <w:rPr>
          <w:i/>
        </w:rPr>
        <w:t xml:space="preserve">                                    - Exercice d’entraînement </w:t>
      </w:r>
    </w:p>
    <w:p w:rsidR="003948B9" w:rsidRPr="00BA7F7F" w:rsidRDefault="003948B9" w:rsidP="00E85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i/>
        </w:rPr>
      </w:pPr>
    </w:p>
    <w:p w:rsidR="00124595" w:rsidRDefault="00124595" w:rsidP="00AF70B9">
      <w:pPr>
        <w:spacing w:after="0" w:line="240" w:lineRule="auto"/>
        <w:ind w:firstLine="0"/>
        <w:jc w:val="left"/>
      </w:pPr>
    </w:p>
    <w:p w:rsidR="000D2AA8" w:rsidRDefault="000D2AA8">
      <w:pPr>
        <w:spacing w:after="200"/>
        <w:ind w:firstLine="0"/>
        <w:jc w:val="left"/>
      </w:pPr>
      <w:r w:rsidRPr="000D2AA8">
        <w:t>Le dépouillement</w:t>
      </w:r>
      <w:r>
        <w:t xml:space="preserve"> d’un questionnaire consiste à dénombrer, à compter les réponses. Il se fait automatiquement sur informatique grâce aux logiciels spécialisés (ex : Ethnos, Sphinx).</w:t>
      </w:r>
    </w:p>
    <w:p w:rsidR="000D2AA8" w:rsidRDefault="000D2AA8">
      <w:pPr>
        <w:spacing w:after="200"/>
        <w:ind w:firstLine="0"/>
        <w:jc w:val="left"/>
      </w:pPr>
      <w:r>
        <w:t xml:space="preserve">Ces logiciels permettent d’effectuer différents traitement des réponses : </w:t>
      </w:r>
      <w:r w:rsidRPr="00C70E73">
        <w:rPr>
          <w:b/>
        </w:rPr>
        <w:t>les tris</w:t>
      </w:r>
      <w:r>
        <w:t>. On distingue deux types de tris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119"/>
      </w:tblGrid>
      <w:tr w:rsidR="00C70E73" w:rsidTr="00C70E73">
        <w:trPr>
          <w:jc w:val="center"/>
        </w:trPr>
        <w:tc>
          <w:tcPr>
            <w:tcW w:w="4536" w:type="dxa"/>
          </w:tcPr>
          <w:p w:rsidR="00C70E73" w:rsidRPr="000D2AA8" w:rsidRDefault="00C70E73" w:rsidP="005376CB">
            <w:pPr>
              <w:spacing w:after="200"/>
              <w:ind w:firstLine="0"/>
              <w:jc w:val="center"/>
              <w:rPr>
                <w:b/>
              </w:rPr>
            </w:pPr>
            <w:r w:rsidRPr="000D2AA8">
              <w:rPr>
                <w:b/>
              </w:rPr>
              <w:t>Tri à plat</w:t>
            </w:r>
          </w:p>
        </w:tc>
        <w:tc>
          <w:tcPr>
            <w:tcW w:w="4119" w:type="dxa"/>
          </w:tcPr>
          <w:p w:rsidR="00C70E73" w:rsidRPr="000D2AA8" w:rsidRDefault="00C70E73" w:rsidP="005376CB">
            <w:pPr>
              <w:spacing w:after="200"/>
              <w:ind w:firstLine="0"/>
              <w:jc w:val="center"/>
              <w:rPr>
                <w:b/>
              </w:rPr>
            </w:pPr>
            <w:r w:rsidRPr="000D2AA8">
              <w:rPr>
                <w:b/>
              </w:rPr>
              <w:t>Tri croisé</w:t>
            </w:r>
          </w:p>
        </w:tc>
      </w:tr>
      <w:tr w:rsidR="00C70E73" w:rsidTr="00C70E73">
        <w:trPr>
          <w:jc w:val="center"/>
        </w:trPr>
        <w:tc>
          <w:tcPr>
            <w:tcW w:w="4536" w:type="dxa"/>
          </w:tcPr>
          <w:p w:rsidR="00C70E73" w:rsidRDefault="00C70E73" w:rsidP="005376CB">
            <w:pPr>
              <w:spacing w:after="200"/>
              <w:ind w:firstLine="0"/>
              <w:jc w:val="center"/>
            </w:pPr>
            <w:r>
              <w:t>On compte le nombre de réponse pour chaque question.</w:t>
            </w:r>
          </w:p>
        </w:tc>
        <w:tc>
          <w:tcPr>
            <w:tcW w:w="4119" w:type="dxa"/>
          </w:tcPr>
          <w:p w:rsidR="00C70E73" w:rsidRDefault="005376CB" w:rsidP="005376CB">
            <w:pPr>
              <w:spacing w:after="200"/>
              <w:ind w:firstLine="0"/>
              <w:jc w:val="center"/>
            </w:pPr>
            <w:r>
              <w:t>On croise les réponses de 2 questions et on dénombre les réponses correspondantes.</w:t>
            </w:r>
          </w:p>
        </w:tc>
      </w:tr>
    </w:tbl>
    <w:p w:rsidR="000D2AA8" w:rsidRDefault="000D2AA8">
      <w:pPr>
        <w:spacing w:after="200"/>
        <w:ind w:firstLine="0"/>
        <w:jc w:val="left"/>
      </w:pPr>
    </w:p>
    <w:p w:rsidR="00951856" w:rsidRPr="00951856" w:rsidRDefault="00951856" w:rsidP="00951856">
      <w:pPr>
        <w:shd w:val="clear" w:color="auto" w:fill="BFBFBF" w:themeFill="background1" w:themeFillShade="BF"/>
        <w:spacing w:after="200"/>
        <w:ind w:firstLine="0"/>
        <w:jc w:val="left"/>
        <w:rPr>
          <w:b/>
          <w:color w:val="000000" w:themeColor="text1"/>
        </w:rPr>
      </w:pPr>
      <w:r w:rsidRPr="00951856">
        <w:rPr>
          <w:b/>
          <w:color w:val="000000" w:themeColor="text1"/>
        </w:rPr>
        <w:t>Application 1 – Tris à plats et tris croisés</w:t>
      </w:r>
    </w:p>
    <w:p w:rsidR="005610D8" w:rsidRDefault="000D2AA8" w:rsidP="00391D19">
      <w:pPr>
        <w:spacing w:after="200" w:line="360" w:lineRule="auto"/>
        <w:ind w:firstLine="0"/>
        <w:jc w:val="left"/>
      </w:pPr>
      <w:r>
        <w:t>Un magasin souhaite connaître le comportement d’achat des consommateurs de ses produits. Le responsable du magasin demande à des élèves de terminale STG</w:t>
      </w:r>
      <w:r w:rsidRPr="000D2AA8">
        <w:t xml:space="preserve"> </w:t>
      </w:r>
      <w:r>
        <w:t>de réaliser une enquête par questionnaire. Celui-ci est administré dans la rue auprès de 100 personnes.</w:t>
      </w:r>
    </w:p>
    <w:p w:rsidR="005610D8" w:rsidRPr="00951856" w:rsidRDefault="00C70E73" w:rsidP="00951856">
      <w:pPr>
        <w:pStyle w:val="Paragraphedeliste"/>
        <w:numPr>
          <w:ilvl w:val="0"/>
          <w:numId w:val="25"/>
        </w:numPr>
        <w:spacing w:after="200" w:line="360" w:lineRule="auto"/>
        <w:ind w:left="356" w:hangingChars="162" w:hanging="356"/>
        <w:jc w:val="left"/>
        <w:rPr>
          <w:sz w:val="22"/>
          <w:szCs w:val="22"/>
        </w:rPr>
      </w:pPr>
      <w:r w:rsidRPr="00951856">
        <w:rPr>
          <w:sz w:val="22"/>
          <w:szCs w:val="22"/>
        </w:rPr>
        <w:t xml:space="preserve">Complétez le tableau suivant. </w:t>
      </w:r>
    </w:p>
    <w:p w:rsidR="00C70E73" w:rsidRPr="00951856" w:rsidRDefault="006D1C7C" w:rsidP="006D1C7C">
      <w:pPr>
        <w:pStyle w:val="Paragraphedeliste"/>
        <w:numPr>
          <w:ilvl w:val="1"/>
          <w:numId w:val="25"/>
        </w:numPr>
        <w:spacing w:after="20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0E73" w:rsidRPr="00951856">
        <w:rPr>
          <w:sz w:val="22"/>
          <w:szCs w:val="22"/>
        </w:rPr>
        <w:t xml:space="preserve">Indiquez s’il s’agit d’un tri à plat ou d’un </w:t>
      </w:r>
      <w:proofErr w:type="spellStart"/>
      <w:r w:rsidR="00C70E73" w:rsidRPr="00951856">
        <w:rPr>
          <w:sz w:val="22"/>
          <w:szCs w:val="22"/>
        </w:rPr>
        <w:t>tri</w:t>
      </w:r>
      <w:proofErr w:type="spellEnd"/>
      <w:r w:rsidR="00C70E73" w:rsidRPr="00951856">
        <w:rPr>
          <w:sz w:val="22"/>
          <w:szCs w:val="22"/>
        </w:rPr>
        <w:t xml:space="preserve"> croisé.</w:t>
      </w:r>
    </w:p>
    <w:p w:rsidR="00C70E73" w:rsidRDefault="00C70E73" w:rsidP="006D1C7C">
      <w:pPr>
        <w:pStyle w:val="Paragraphedeliste"/>
        <w:numPr>
          <w:ilvl w:val="1"/>
          <w:numId w:val="25"/>
        </w:numPr>
        <w:spacing w:after="200" w:line="360" w:lineRule="auto"/>
        <w:jc w:val="left"/>
      </w:pPr>
      <w:r w:rsidRPr="00951856">
        <w:rPr>
          <w:sz w:val="22"/>
          <w:szCs w:val="22"/>
        </w:rPr>
        <w:t>Expliquez les résultats et indiquez la ou les questions traitées</w:t>
      </w:r>
      <w:r>
        <w:t>.</w:t>
      </w:r>
    </w:p>
    <w:p w:rsidR="006D1C7C" w:rsidRDefault="006D1C7C" w:rsidP="006D1C7C">
      <w:pPr>
        <w:pStyle w:val="Paragraphedeliste"/>
        <w:spacing w:after="200" w:line="360" w:lineRule="auto"/>
        <w:ind w:left="144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0"/>
        <w:gridCol w:w="3318"/>
        <w:gridCol w:w="685"/>
        <w:gridCol w:w="766"/>
        <w:gridCol w:w="2062"/>
        <w:gridCol w:w="1925"/>
      </w:tblGrid>
      <w:tr w:rsidR="00C70E73" w:rsidTr="00C70E73">
        <w:tc>
          <w:tcPr>
            <w:tcW w:w="1732" w:type="dxa"/>
          </w:tcPr>
          <w:p w:rsidR="00C70E73" w:rsidRPr="005610D8" w:rsidRDefault="00C70E73" w:rsidP="005610D8">
            <w:pPr>
              <w:spacing w:after="20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Information souhaitée</w:t>
            </w:r>
          </w:p>
        </w:tc>
        <w:tc>
          <w:tcPr>
            <w:tcW w:w="3367" w:type="dxa"/>
          </w:tcPr>
          <w:p w:rsidR="00C70E73" w:rsidRPr="005610D8" w:rsidRDefault="00C70E73" w:rsidP="005610D8">
            <w:pPr>
              <w:spacing w:after="200"/>
              <w:ind w:firstLine="0"/>
              <w:jc w:val="center"/>
              <w:rPr>
                <w:b/>
              </w:rPr>
            </w:pPr>
            <w:r w:rsidRPr="005610D8">
              <w:rPr>
                <w:b/>
              </w:rPr>
              <w:t>Résultats</w:t>
            </w:r>
          </w:p>
        </w:tc>
        <w:tc>
          <w:tcPr>
            <w:tcW w:w="695" w:type="dxa"/>
          </w:tcPr>
          <w:p w:rsidR="00C70E73" w:rsidRPr="005610D8" w:rsidRDefault="00C70E73" w:rsidP="005610D8">
            <w:pPr>
              <w:spacing w:after="200"/>
              <w:ind w:firstLine="0"/>
              <w:jc w:val="center"/>
              <w:rPr>
                <w:b/>
              </w:rPr>
            </w:pPr>
            <w:r>
              <w:rPr>
                <w:b/>
              </w:rPr>
              <w:t>Tri à plat</w:t>
            </w:r>
          </w:p>
        </w:tc>
        <w:tc>
          <w:tcPr>
            <w:tcW w:w="766" w:type="dxa"/>
          </w:tcPr>
          <w:p w:rsidR="00C70E73" w:rsidRPr="005610D8" w:rsidRDefault="00C70E73" w:rsidP="005610D8">
            <w:pPr>
              <w:spacing w:after="200"/>
              <w:ind w:firstLine="0"/>
              <w:jc w:val="center"/>
              <w:rPr>
                <w:b/>
              </w:rPr>
            </w:pPr>
            <w:r>
              <w:rPr>
                <w:b/>
              </w:rPr>
              <w:t>Tri croisé</w:t>
            </w:r>
          </w:p>
        </w:tc>
        <w:tc>
          <w:tcPr>
            <w:tcW w:w="2124" w:type="dxa"/>
          </w:tcPr>
          <w:p w:rsidR="00C70E73" w:rsidRPr="005610D8" w:rsidRDefault="00C70E73" w:rsidP="00C70E73">
            <w:pPr>
              <w:spacing w:after="200"/>
              <w:ind w:firstLine="0"/>
              <w:jc w:val="center"/>
              <w:rPr>
                <w:b/>
              </w:rPr>
            </w:pPr>
            <w:r w:rsidRPr="005610D8">
              <w:rPr>
                <w:b/>
              </w:rPr>
              <w:t>Signification</w:t>
            </w:r>
            <w:r>
              <w:rPr>
                <w:b/>
              </w:rPr>
              <w:t xml:space="preserve"> des résultats</w:t>
            </w:r>
          </w:p>
        </w:tc>
        <w:tc>
          <w:tcPr>
            <w:tcW w:w="1998" w:type="dxa"/>
          </w:tcPr>
          <w:p w:rsidR="00C70E73" w:rsidRPr="005610D8" w:rsidRDefault="00C70E73" w:rsidP="007D2E5E">
            <w:pPr>
              <w:spacing w:after="200"/>
              <w:ind w:firstLine="0"/>
              <w:jc w:val="center"/>
              <w:rPr>
                <w:b/>
              </w:rPr>
            </w:pPr>
            <w:r>
              <w:rPr>
                <w:b/>
              </w:rPr>
              <w:t>Questions triées</w:t>
            </w:r>
          </w:p>
        </w:tc>
      </w:tr>
      <w:tr w:rsidR="00C70E73" w:rsidRPr="00C70E73" w:rsidTr="00C70E73">
        <w:tc>
          <w:tcPr>
            <w:tcW w:w="1732" w:type="dxa"/>
            <w:vAlign w:val="center"/>
          </w:tcPr>
          <w:p w:rsidR="00C70E73" w:rsidRPr="00C70E73" w:rsidRDefault="00C70E73" w:rsidP="00B801B1">
            <w:pPr>
              <w:spacing w:after="200"/>
              <w:ind w:firstLine="0"/>
              <w:jc w:val="left"/>
            </w:pPr>
            <w:r>
              <w:t>La personne interrogée est-elle cliente ou non du magasin.</w:t>
            </w:r>
          </w:p>
        </w:tc>
        <w:tc>
          <w:tcPr>
            <w:tcW w:w="3367" w:type="dxa"/>
            <w:vAlign w:val="center"/>
          </w:tcPr>
          <w:p w:rsidR="00C70E73" w:rsidRPr="00C70E73" w:rsidRDefault="00C70E73" w:rsidP="008F4D59">
            <w:pPr>
              <w:spacing w:after="200"/>
              <w:ind w:firstLine="0"/>
              <w:jc w:val="center"/>
              <w:rPr>
                <w:color w:val="FF0000"/>
              </w:rPr>
            </w:pPr>
            <w:r w:rsidRPr="00C70E73">
              <w:rPr>
                <w:noProof/>
                <w:color w:val="FF0000"/>
                <w:lang w:eastAsia="fr-FR"/>
              </w:rPr>
              <w:drawing>
                <wp:inline distT="0" distB="0" distL="0" distR="0" wp14:anchorId="02616894" wp14:editId="6DF5AAE3">
                  <wp:extent cx="1637969" cy="978011"/>
                  <wp:effectExtent l="0" t="0" r="635" b="0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695" w:type="dxa"/>
            <w:vAlign w:val="center"/>
          </w:tcPr>
          <w:p w:rsidR="00C70E73" w:rsidRPr="005F2A53" w:rsidRDefault="00C70E73" w:rsidP="00C70E73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sym w:font="Wingdings" w:char="F078"/>
            </w:r>
          </w:p>
        </w:tc>
        <w:tc>
          <w:tcPr>
            <w:tcW w:w="766" w:type="dxa"/>
            <w:vAlign w:val="center"/>
          </w:tcPr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</w:p>
        </w:tc>
        <w:tc>
          <w:tcPr>
            <w:tcW w:w="2124" w:type="dxa"/>
            <w:vAlign w:val="center"/>
          </w:tcPr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52 % des personnes interrogées sont clientes du magasin.</w:t>
            </w:r>
          </w:p>
        </w:tc>
        <w:tc>
          <w:tcPr>
            <w:tcW w:w="1998" w:type="dxa"/>
          </w:tcPr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Etes-vous client du magasin ?</w:t>
            </w:r>
          </w:p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sym w:font="Wingdings" w:char="F06F"/>
            </w:r>
            <w:r w:rsidRPr="005F2A53">
              <w:rPr>
                <w:color w:val="FFFFFF" w:themeColor="background1"/>
              </w:rPr>
              <w:t xml:space="preserve"> oui</w:t>
            </w:r>
          </w:p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sym w:font="Wingdings" w:char="F06F"/>
            </w:r>
            <w:r w:rsidRPr="005F2A53">
              <w:rPr>
                <w:color w:val="FFFFFF" w:themeColor="background1"/>
              </w:rPr>
              <w:t xml:space="preserve"> non</w:t>
            </w:r>
          </w:p>
        </w:tc>
      </w:tr>
      <w:tr w:rsidR="00C70E73" w:rsidRPr="00C70E73" w:rsidTr="00C70E73">
        <w:tc>
          <w:tcPr>
            <w:tcW w:w="1732" w:type="dxa"/>
            <w:vAlign w:val="center"/>
          </w:tcPr>
          <w:p w:rsidR="00C70E73" w:rsidRPr="00C70E73" w:rsidRDefault="00C70E73" w:rsidP="00B801B1">
            <w:pPr>
              <w:spacing w:after="200"/>
              <w:ind w:firstLine="0"/>
              <w:jc w:val="left"/>
            </w:pPr>
            <w:r>
              <w:t>Age et sexe de la personne interrogée</w:t>
            </w:r>
          </w:p>
        </w:tc>
        <w:tc>
          <w:tcPr>
            <w:tcW w:w="3367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48"/>
              <w:gridCol w:w="1043"/>
            </w:tblGrid>
            <w:tr w:rsidR="00C70E73" w:rsidRPr="00C70E73" w:rsidTr="00C70E73"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</w:pPr>
                </w:p>
              </w:tc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  <w:rPr>
                      <w:i/>
                    </w:rPr>
                  </w:pPr>
                  <w:r w:rsidRPr="00C70E73">
                    <w:rPr>
                      <w:i/>
                    </w:rPr>
                    <w:t>Homme</w:t>
                  </w:r>
                </w:p>
              </w:tc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  <w:rPr>
                      <w:i/>
                    </w:rPr>
                  </w:pPr>
                  <w:r w:rsidRPr="00C70E73">
                    <w:rPr>
                      <w:i/>
                    </w:rPr>
                    <w:t>Femme</w:t>
                  </w:r>
                </w:p>
              </w:tc>
            </w:tr>
            <w:tr w:rsidR="00C70E73" w:rsidRPr="00C70E73" w:rsidTr="00C70E73"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  <w:rPr>
                      <w:i/>
                    </w:rPr>
                  </w:pPr>
                  <w:r w:rsidRPr="00C70E73">
                    <w:rPr>
                      <w:i/>
                    </w:rPr>
                    <w:t>- 30 ans</w:t>
                  </w:r>
                </w:p>
              </w:tc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</w:pPr>
                  <w:r>
                    <w:t>80 %</w:t>
                  </w:r>
                </w:p>
              </w:tc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</w:pPr>
                  <w:r>
                    <w:t>20 %</w:t>
                  </w:r>
                </w:p>
              </w:tc>
            </w:tr>
            <w:tr w:rsidR="00C70E73" w:rsidRPr="00C70E73" w:rsidTr="00C70E73"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  <w:rPr>
                      <w:i/>
                    </w:rPr>
                  </w:pPr>
                  <w:r w:rsidRPr="00C70E73">
                    <w:rPr>
                      <w:i/>
                    </w:rPr>
                    <w:t>30 à 50 ans</w:t>
                  </w:r>
                </w:p>
              </w:tc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</w:pPr>
                  <w:r>
                    <w:t>17 %</w:t>
                  </w:r>
                </w:p>
              </w:tc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</w:pPr>
                  <w:r>
                    <w:t>83 %</w:t>
                  </w:r>
                </w:p>
              </w:tc>
            </w:tr>
            <w:tr w:rsidR="00C70E73" w:rsidRPr="00C70E73" w:rsidTr="00C70E73"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  <w:rPr>
                      <w:i/>
                    </w:rPr>
                  </w:pPr>
                  <w:r w:rsidRPr="00C70E73">
                    <w:rPr>
                      <w:i/>
                    </w:rPr>
                    <w:t>+ 50 ans</w:t>
                  </w:r>
                </w:p>
              </w:tc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</w:pPr>
                  <w:r>
                    <w:t>8 %</w:t>
                  </w:r>
                </w:p>
              </w:tc>
              <w:tc>
                <w:tcPr>
                  <w:tcW w:w="1068" w:type="dxa"/>
                </w:tcPr>
                <w:p w:rsidR="00C70E73" w:rsidRPr="00C70E73" w:rsidRDefault="00C70E73" w:rsidP="00C70E73">
                  <w:pPr>
                    <w:spacing w:after="200"/>
                    <w:ind w:firstLine="0"/>
                    <w:jc w:val="center"/>
                  </w:pPr>
                  <w:r>
                    <w:t>92 %</w:t>
                  </w:r>
                </w:p>
              </w:tc>
            </w:tr>
          </w:tbl>
          <w:p w:rsidR="00C70E73" w:rsidRPr="00C70E73" w:rsidRDefault="00C70E73" w:rsidP="00B801B1">
            <w:pPr>
              <w:spacing w:after="200"/>
              <w:ind w:firstLine="0"/>
              <w:jc w:val="left"/>
              <w:rPr>
                <w:color w:val="FF0000"/>
              </w:rPr>
            </w:pPr>
          </w:p>
        </w:tc>
        <w:tc>
          <w:tcPr>
            <w:tcW w:w="695" w:type="dxa"/>
            <w:vAlign w:val="center"/>
          </w:tcPr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</w:p>
        </w:tc>
        <w:tc>
          <w:tcPr>
            <w:tcW w:w="766" w:type="dxa"/>
            <w:vAlign w:val="center"/>
          </w:tcPr>
          <w:p w:rsidR="00C70E73" w:rsidRPr="005F2A53" w:rsidRDefault="00C70E73" w:rsidP="00C70E73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sym w:font="Wingdings" w:char="F078"/>
            </w:r>
          </w:p>
        </w:tc>
        <w:tc>
          <w:tcPr>
            <w:tcW w:w="2124" w:type="dxa"/>
            <w:vAlign w:val="center"/>
          </w:tcPr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Dans la tranche des personnes interrogées de moins de 30 ans, 80 % sont des hommes et 20 % sont des femmes</w:t>
            </w:r>
          </w:p>
        </w:tc>
        <w:tc>
          <w:tcPr>
            <w:tcW w:w="1998" w:type="dxa"/>
          </w:tcPr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Quel est votre âge ?</w:t>
            </w:r>
          </w:p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sym w:font="Wingdings" w:char="F06F"/>
            </w:r>
            <w:r w:rsidRPr="005F2A53">
              <w:rPr>
                <w:color w:val="FFFFFF" w:themeColor="background1"/>
              </w:rPr>
              <w:t xml:space="preserve"> moins de 30 ans</w:t>
            </w:r>
          </w:p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sym w:font="Wingdings" w:char="F06F"/>
            </w:r>
            <w:r w:rsidRPr="005F2A53">
              <w:rPr>
                <w:color w:val="FFFFFF" w:themeColor="background1"/>
              </w:rPr>
              <w:t xml:space="preserve"> 30 à 50 ans</w:t>
            </w:r>
          </w:p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sym w:font="Wingdings" w:char="F06F"/>
            </w:r>
            <w:r w:rsidRPr="005F2A53">
              <w:rPr>
                <w:color w:val="FFFFFF" w:themeColor="background1"/>
              </w:rPr>
              <w:t xml:space="preserve"> + de 50 ans</w:t>
            </w:r>
          </w:p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 xml:space="preserve">Sexe : </w:t>
            </w:r>
          </w:p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sym w:font="Wingdings" w:char="F06F"/>
            </w:r>
            <w:r w:rsidRPr="005F2A53">
              <w:rPr>
                <w:color w:val="FFFFFF" w:themeColor="background1"/>
              </w:rPr>
              <w:t xml:space="preserve"> homme</w:t>
            </w:r>
          </w:p>
          <w:p w:rsidR="00C70E73" w:rsidRPr="005F2A53" w:rsidRDefault="00C70E73" w:rsidP="00B801B1">
            <w:pPr>
              <w:spacing w:after="200"/>
              <w:ind w:firstLine="0"/>
              <w:jc w:val="left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sym w:font="Wingdings" w:char="F06F"/>
            </w:r>
            <w:r w:rsidRPr="005F2A53">
              <w:rPr>
                <w:color w:val="FFFFFF" w:themeColor="background1"/>
              </w:rPr>
              <w:t xml:space="preserve"> femme</w:t>
            </w:r>
          </w:p>
        </w:tc>
      </w:tr>
    </w:tbl>
    <w:p w:rsidR="005610D8" w:rsidRDefault="005610D8">
      <w:pPr>
        <w:spacing w:after="200"/>
        <w:ind w:firstLine="0"/>
        <w:jc w:val="left"/>
        <w:rPr>
          <w:color w:val="FF0000"/>
        </w:rPr>
      </w:pPr>
    </w:p>
    <w:p w:rsidR="004F0B6D" w:rsidRPr="004F0B6D" w:rsidRDefault="004F0B6D" w:rsidP="004F0B6D">
      <w:pPr>
        <w:shd w:val="clear" w:color="auto" w:fill="BFBFBF" w:themeFill="background1" w:themeFillShade="BF"/>
        <w:spacing w:after="200"/>
        <w:ind w:firstLine="0"/>
        <w:jc w:val="left"/>
        <w:rPr>
          <w:b/>
          <w:color w:val="000000" w:themeColor="text1"/>
        </w:rPr>
      </w:pPr>
      <w:r w:rsidRPr="004F0B6D">
        <w:rPr>
          <w:b/>
          <w:color w:val="000000" w:themeColor="text1"/>
        </w:rPr>
        <w:t>Application 2 – Traitement statistique des résultats d’une enquête</w:t>
      </w:r>
    </w:p>
    <w:p w:rsidR="004F0B6D" w:rsidRDefault="004F0B6D">
      <w:pPr>
        <w:spacing w:after="200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Certaines analyses de réponses peuvent être enrichies grâce à des calculs statistiques.</w:t>
      </w:r>
    </w:p>
    <w:p w:rsidR="004F0B6D" w:rsidRPr="003948B9" w:rsidRDefault="004F0B6D" w:rsidP="003948B9">
      <w:pPr>
        <w:pStyle w:val="Paragraphedeliste"/>
        <w:numPr>
          <w:ilvl w:val="0"/>
          <w:numId w:val="27"/>
        </w:numPr>
        <w:spacing w:after="200"/>
        <w:jc w:val="left"/>
        <w:rPr>
          <w:b/>
          <w:color w:val="000000" w:themeColor="text1"/>
        </w:rPr>
      </w:pPr>
      <w:r w:rsidRPr="003948B9">
        <w:rPr>
          <w:b/>
          <w:color w:val="000000" w:themeColor="text1"/>
        </w:rPr>
        <w:t>La moyenne</w:t>
      </w:r>
      <w:r w:rsidR="00BF71E2">
        <w:rPr>
          <w:b/>
          <w:color w:val="000000" w:themeColor="text1"/>
        </w:rPr>
        <w:t xml:space="preserve"> arithmétique (</w:t>
      </w:r>
      <w:proofErr w:type="spellStart"/>
      <w:r w:rsidR="00BF71E2">
        <w:rPr>
          <w:b/>
          <w:color w:val="000000" w:themeColor="text1"/>
        </w:rPr>
        <w:t>x</w:t>
      </w:r>
      <w:r w:rsidR="00BF71E2" w:rsidRPr="00BF71E2">
        <w:rPr>
          <w:b/>
          <w:color w:val="000000" w:themeColor="text1"/>
          <w:vertAlign w:val="subscript"/>
        </w:rPr>
        <w:t>m</w:t>
      </w:r>
      <w:proofErr w:type="spellEnd"/>
      <w:r w:rsidR="00BF71E2">
        <w:rPr>
          <w:b/>
          <w:color w:val="000000" w:themeColor="text1"/>
        </w:rPr>
        <w:t>)</w:t>
      </w:r>
    </w:p>
    <w:p w:rsidR="004F0B6D" w:rsidRDefault="004F0B6D">
      <w:pPr>
        <w:spacing w:after="200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Il peut être intéressant par exemple de déterminer la fréquence moyenne d’achat dans le magasin, le budget moyen et la fréquence moyenne de passage.</w:t>
      </w:r>
    </w:p>
    <w:p w:rsidR="003948B9" w:rsidRDefault="009126EC">
      <w:pPr>
        <w:spacing w:after="200"/>
        <w:ind w:firstLine="0"/>
        <w:jc w:val="left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59635</wp:posOffset>
                </wp:positionH>
                <wp:positionV relativeFrom="paragraph">
                  <wp:posOffset>442926</wp:posOffset>
                </wp:positionV>
                <wp:extent cx="6671144" cy="564543"/>
                <wp:effectExtent l="0" t="0" r="1587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144" cy="5645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05C60" id="Rectangle 10" o:spid="_x0000_s1026" style="position:absolute;margin-left:4.7pt;margin-top:34.9pt;width:525.3pt;height:4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2jlQIAAIYFAAAOAAAAZHJzL2Uyb0RvYy54bWysVMFu2zAMvQ/YPwi6r46zJN2MOkWQIsOA&#10;oi3aDj2rshQbkEVNUuJkXz9Ksp2gK3YY5oMsieQj+UTy6vrQKrIX1jWgS5pfTCgRmkPV6G1Jfzxv&#10;Pn2hxHmmK6ZAi5IehaPXy48frjpTiCnUoCphCYJoV3SmpLX3psgyx2vRMncBRmgUSrAt83i026yy&#10;rEP0VmXTyWSRdWArY4EL5/D2JgnpMuJLKbi/l9IJT1RJMTYfVxvX17BmyytWbC0zdcP7MNg/RNGy&#10;RqPTEeqGeUZ2tvkDqm24BQfSX3BoM5Cy4SLmgNnkkzfZPNXMiJgLkuPMSJP7f7D8bv9gSVPh2yE9&#10;mrX4Ro/IGtNbJQjeIUGdcQXqPZkH258cbkO2B2nb8Mc8yCGSehxJFQdPOF4uFpd5PptRwlE2X8zm&#10;s88BNDtZG+v8NwEtCZuSWnQfuWT7W+eT6qASnGnYNErhPSuUDqsD1VThLh5C5Yi1smTP8M39Ie+9&#10;nWmh72CZhcRSKnHnj0ok1EchkRMMfhoDidV4wmScC+3zJKpZJZKr+QS/wdkQRUxUaQQMyBKDHLF7&#10;gEEzgQzYKe1eP5iKWMyj8eRvgSXj0SJ6Bu1H47bRYN8DUJhV7znpDyQlagJLr1AdsWIspFZyhm8a&#10;fLZb5vwDs9g7WEY4D/w9LlJBV1Lod5TUYH+9dx/0saRRSkmHvVhS93PHrKBEfddY7F+xfkLzxsNs&#10;fjnFgz2XvJ5L9K5dAz59jpPH8LgN+l4NW2mhfcGxsQpeUcQ0R98l5d4Oh7VPMwIHDxerVVTDhjXM&#10;3+onwwN4YDWU5fPhhVnT167Hqr+DoW9Z8aaEk26w1LDaeZBNrO8Trz3f2OyxcPrBFKbJ+Tlqncbn&#10;8jcAAAD//wMAUEsDBBQABgAIAAAAIQB08Efn4QAAAAkBAAAPAAAAZHJzL2Rvd25yZXYueG1sTI9B&#10;SwMxEIXvgv8hjOCl2MSia7tuthShthQUrHrwlm6mm8XNZNmk7frvnZ70No/3ePO+Yj74Vhyxj00g&#10;DbdjBQKpCrahWsPH+/JmCiImQ9a0gVDDD0aYl5cXhcltONEbHrepFlxCMTcaXEpdLmWsHHoTx6FD&#10;Ym8fem8Sy76WtjcnLvetnCiVSW8a4g/OdPjksPreHryG5cqNFnLz8tmt4+veT9bd82r0pfX11bB4&#10;BJFwSH9hOM/n6VDypl04kI2i1TC746CGbMYAZ1tlitl2fN1PH0CWhfxPUP4CAAD//wMAUEsBAi0A&#10;FAAGAAgAAAAhALaDOJL+AAAA4QEAABMAAAAAAAAAAAAAAAAAAAAAAFtDb250ZW50X1R5cGVzXS54&#10;bWxQSwECLQAUAAYACAAAACEAOP0h/9YAAACUAQAACwAAAAAAAAAAAAAAAAAvAQAAX3JlbHMvLnJl&#10;bHNQSwECLQAUAAYACAAAACEA+Ig9o5UCAACGBQAADgAAAAAAAAAAAAAAAAAuAgAAZHJzL2Uyb0Rv&#10;Yy54bWxQSwECLQAUAAYACAAAACEAdPBH5+EAAAAJAQAADwAAAAAAAAAAAAAAAADvBAAAZHJzL2Rv&#10;d25yZXYueG1sUEsFBgAAAAAEAAQA8wAAAP0FAAAAAA==&#10;" filled="f" strokecolor="black [3213]" strokeweight="2pt"/>
            </w:pict>
          </mc:Fallback>
        </mc:AlternateContent>
      </w:r>
      <w:r w:rsidR="002142AB">
        <w:rPr>
          <w:color w:val="000000" w:themeColor="text1"/>
        </w:rPr>
        <w:t>Le responsable du magasin souhaite connaître le budget moyen d’achats hebdomadaires dans son point de vente.  Dans le questionnaire, la question suivante a été posée :</w:t>
      </w:r>
    </w:p>
    <w:p w:rsidR="002142AB" w:rsidRPr="002142AB" w:rsidRDefault="002142AB" w:rsidP="002142AB">
      <w:pPr>
        <w:spacing w:after="200"/>
        <w:ind w:firstLine="0"/>
        <w:jc w:val="center"/>
        <w:rPr>
          <w:i/>
          <w:color w:val="000000" w:themeColor="text1"/>
        </w:rPr>
      </w:pPr>
      <w:r w:rsidRPr="002142AB">
        <w:rPr>
          <w:i/>
          <w:color w:val="000000" w:themeColor="text1"/>
        </w:rPr>
        <w:t>« Quel est le montant de vos achats hebdomadaires dans le magasin ? »</w:t>
      </w:r>
    </w:p>
    <w:p w:rsidR="002142AB" w:rsidRPr="002142AB" w:rsidRDefault="002142AB" w:rsidP="002142AB">
      <w:pPr>
        <w:spacing w:after="200"/>
        <w:ind w:firstLine="0"/>
        <w:jc w:val="center"/>
        <w:rPr>
          <w:i/>
          <w:color w:val="000000" w:themeColor="text1"/>
        </w:rPr>
      </w:pPr>
      <w:r w:rsidRPr="002142AB">
        <w:rPr>
          <w:i/>
          <w:color w:val="000000" w:themeColor="text1"/>
        </w:rPr>
        <w:sym w:font="Wingdings" w:char="F06F"/>
      </w:r>
      <w:r w:rsidRPr="002142AB">
        <w:rPr>
          <w:i/>
          <w:color w:val="000000" w:themeColor="text1"/>
        </w:rPr>
        <w:t xml:space="preserve"> </w:t>
      </w:r>
      <w:r w:rsidR="009126EC">
        <w:rPr>
          <w:i/>
          <w:color w:val="000000" w:themeColor="text1"/>
        </w:rPr>
        <w:t xml:space="preserve"> </w:t>
      </w:r>
      <w:r w:rsidRPr="002142AB">
        <w:rPr>
          <w:i/>
          <w:color w:val="000000" w:themeColor="text1"/>
        </w:rPr>
        <w:t xml:space="preserve">environ 50 </w:t>
      </w:r>
      <w:r w:rsidRPr="002142AB">
        <w:rPr>
          <w:rFonts w:cs="Times New Roman"/>
          <w:i/>
          <w:color w:val="000000" w:themeColor="text1"/>
        </w:rPr>
        <w:t>€</w:t>
      </w:r>
      <w:r w:rsidRPr="002142AB">
        <w:rPr>
          <w:i/>
          <w:color w:val="000000" w:themeColor="text1"/>
        </w:rPr>
        <w:tab/>
      </w:r>
      <w:r w:rsidRPr="002142AB">
        <w:rPr>
          <w:i/>
          <w:color w:val="000000" w:themeColor="text1"/>
        </w:rPr>
        <w:sym w:font="Wingdings" w:char="F06F"/>
      </w:r>
      <w:r w:rsidRPr="002142AB">
        <w:rPr>
          <w:i/>
          <w:color w:val="000000" w:themeColor="text1"/>
        </w:rPr>
        <w:t xml:space="preserve"> environ 100 </w:t>
      </w:r>
      <w:r w:rsidRPr="002142AB">
        <w:rPr>
          <w:rFonts w:cs="Times New Roman"/>
          <w:i/>
          <w:color w:val="000000" w:themeColor="text1"/>
        </w:rPr>
        <w:t>€</w:t>
      </w:r>
      <w:r w:rsidRPr="002142AB">
        <w:rPr>
          <w:rFonts w:cs="Times New Roman"/>
          <w:i/>
          <w:color w:val="000000" w:themeColor="text1"/>
        </w:rPr>
        <w:tab/>
      </w:r>
      <w:r w:rsidRPr="002142AB">
        <w:rPr>
          <w:rFonts w:cs="Times New Roman"/>
          <w:i/>
          <w:color w:val="000000" w:themeColor="text1"/>
        </w:rPr>
        <w:sym w:font="Wingdings" w:char="F06F"/>
      </w:r>
      <w:r w:rsidRPr="002142AB">
        <w:rPr>
          <w:rFonts w:cs="Times New Roman"/>
          <w:i/>
          <w:color w:val="000000" w:themeColor="text1"/>
        </w:rPr>
        <w:t xml:space="preserve"> environ 150 €</w:t>
      </w:r>
      <w:r w:rsidRPr="002142AB">
        <w:rPr>
          <w:rFonts w:cs="Times New Roman"/>
          <w:i/>
          <w:color w:val="000000" w:themeColor="text1"/>
        </w:rPr>
        <w:tab/>
      </w:r>
      <w:r w:rsidRPr="002142AB">
        <w:rPr>
          <w:rFonts w:cs="Times New Roman"/>
          <w:i/>
          <w:color w:val="000000" w:themeColor="text1"/>
        </w:rPr>
        <w:sym w:font="Wingdings" w:char="F06F"/>
      </w:r>
      <w:r w:rsidRPr="002142AB">
        <w:rPr>
          <w:rFonts w:cs="Times New Roman"/>
          <w:i/>
          <w:color w:val="000000" w:themeColor="text1"/>
        </w:rPr>
        <w:t xml:space="preserve"> environ 200 € et plus</w:t>
      </w:r>
    </w:p>
    <w:p w:rsidR="004F0B6D" w:rsidRDefault="002142AB">
      <w:pPr>
        <w:spacing w:after="200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Les réponses ont été triées avec le logiciel Ethnos et sont présentées dans le tableau suivant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2609"/>
        <w:gridCol w:w="1588"/>
      </w:tblGrid>
      <w:tr w:rsidR="002142AB" w:rsidTr="00FB1FF7">
        <w:trPr>
          <w:jc w:val="center"/>
        </w:trPr>
        <w:tc>
          <w:tcPr>
            <w:tcW w:w="1388" w:type="dxa"/>
          </w:tcPr>
          <w:p w:rsidR="002142AB" w:rsidRPr="00FB1FF7" w:rsidRDefault="002142AB" w:rsidP="00FB1FF7">
            <w:pPr>
              <w:spacing w:after="200"/>
              <w:ind w:firstLine="0"/>
              <w:jc w:val="center"/>
              <w:rPr>
                <w:b/>
                <w:color w:val="000000" w:themeColor="text1"/>
              </w:rPr>
            </w:pPr>
            <w:r w:rsidRPr="00FB1FF7">
              <w:rPr>
                <w:b/>
                <w:color w:val="000000" w:themeColor="text1"/>
              </w:rPr>
              <w:t>Budget (x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 w:rsidRPr="00FB1FF7">
              <w:rPr>
                <w:b/>
                <w:color w:val="000000" w:themeColor="text1"/>
              </w:rPr>
              <w:t>)</w:t>
            </w:r>
          </w:p>
        </w:tc>
        <w:tc>
          <w:tcPr>
            <w:tcW w:w="2609" w:type="dxa"/>
          </w:tcPr>
          <w:p w:rsidR="002142AB" w:rsidRPr="00FB1FF7" w:rsidRDefault="002142AB" w:rsidP="00FB1FF7">
            <w:pPr>
              <w:spacing w:after="200"/>
              <w:ind w:firstLine="0"/>
              <w:jc w:val="center"/>
              <w:rPr>
                <w:b/>
                <w:color w:val="000000" w:themeColor="text1"/>
              </w:rPr>
            </w:pPr>
            <w:r w:rsidRPr="00FB1FF7">
              <w:rPr>
                <w:b/>
                <w:color w:val="000000" w:themeColor="text1"/>
              </w:rPr>
              <w:t>Nombre de réponses (n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 w:rsidRPr="00FB1FF7">
              <w:rPr>
                <w:b/>
                <w:color w:val="000000" w:themeColor="text1"/>
              </w:rPr>
              <w:t>)</w:t>
            </w:r>
          </w:p>
        </w:tc>
        <w:tc>
          <w:tcPr>
            <w:tcW w:w="1588" w:type="dxa"/>
          </w:tcPr>
          <w:p w:rsidR="002142AB" w:rsidRPr="00FB1FF7" w:rsidRDefault="002142AB" w:rsidP="00FB1FF7">
            <w:pPr>
              <w:spacing w:after="200"/>
              <w:ind w:firstLine="0"/>
              <w:jc w:val="center"/>
              <w:rPr>
                <w:b/>
                <w:color w:val="000000" w:themeColor="text1"/>
              </w:rPr>
            </w:pPr>
            <w:r w:rsidRPr="00FB1FF7">
              <w:rPr>
                <w:b/>
                <w:color w:val="000000" w:themeColor="text1"/>
              </w:rPr>
              <w:t>Fréquence (f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 w:rsidRPr="00FB1FF7">
              <w:rPr>
                <w:b/>
                <w:color w:val="000000" w:themeColor="text1"/>
              </w:rPr>
              <w:t>)</w:t>
            </w:r>
          </w:p>
        </w:tc>
      </w:tr>
      <w:tr w:rsidR="002142AB" w:rsidTr="00FB1FF7">
        <w:trPr>
          <w:jc w:val="center"/>
        </w:trPr>
        <w:tc>
          <w:tcPr>
            <w:tcW w:w="1388" w:type="dxa"/>
          </w:tcPr>
          <w:p w:rsidR="002142AB" w:rsidRDefault="002142AB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 euros</w:t>
            </w:r>
          </w:p>
        </w:tc>
        <w:tc>
          <w:tcPr>
            <w:tcW w:w="2609" w:type="dxa"/>
          </w:tcPr>
          <w:p w:rsidR="002142AB" w:rsidRDefault="002142AB" w:rsidP="009126EC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88" w:type="dxa"/>
          </w:tcPr>
          <w:p w:rsidR="002142AB" w:rsidRPr="005F2A53" w:rsidRDefault="002142AB" w:rsidP="009126EC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20 %</w:t>
            </w:r>
          </w:p>
        </w:tc>
      </w:tr>
      <w:tr w:rsidR="002142AB" w:rsidTr="00FB1FF7">
        <w:trPr>
          <w:jc w:val="center"/>
        </w:trPr>
        <w:tc>
          <w:tcPr>
            <w:tcW w:w="1388" w:type="dxa"/>
          </w:tcPr>
          <w:p w:rsidR="002142AB" w:rsidRDefault="002142AB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euros</w:t>
            </w:r>
          </w:p>
        </w:tc>
        <w:tc>
          <w:tcPr>
            <w:tcW w:w="2609" w:type="dxa"/>
          </w:tcPr>
          <w:p w:rsidR="002142AB" w:rsidRDefault="002142AB" w:rsidP="009126EC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88" w:type="dxa"/>
          </w:tcPr>
          <w:p w:rsidR="002142AB" w:rsidRPr="005F2A53" w:rsidRDefault="002142AB" w:rsidP="009126EC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40 %</w:t>
            </w:r>
          </w:p>
        </w:tc>
      </w:tr>
      <w:tr w:rsidR="002142AB" w:rsidTr="00FB1FF7">
        <w:trPr>
          <w:jc w:val="center"/>
        </w:trPr>
        <w:tc>
          <w:tcPr>
            <w:tcW w:w="1388" w:type="dxa"/>
          </w:tcPr>
          <w:p w:rsidR="002142AB" w:rsidRDefault="002142AB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 euros</w:t>
            </w:r>
          </w:p>
        </w:tc>
        <w:tc>
          <w:tcPr>
            <w:tcW w:w="2609" w:type="dxa"/>
          </w:tcPr>
          <w:p w:rsidR="002142AB" w:rsidRDefault="002142AB" w:rsidP="009126EC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88" w:type="dxa"/>
          </w:tcPr>
          <w:p w:rsidR="002142AB" w:rsidRPr="005F2A53" w:rsidRDefault="002142AB" w:rsidP="009126EC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30 %</w:t>
            </w:r>
          </w:p>
        </w:tc>
      </w:tr>
      <w:tr w:rsidR="002142AB" w:rsidTr="00FB1FF7">
        <w:trPr>
          <w:jc w:val="center"/>
        </w:trPr>
        <w:tc>
          <w:tcPr>
            <w:tcW w:w="1388" w:type="dxa"/>
          </w:tcPr>
          <w:p w:rsidR="002142AB" w:rsidRDefault="002142AB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 euros</w:t>
            </w:r>
          </w:p>
        </w:tc>
        <w:tc>
          <w:tcPr>
            <w:tcW w:w="2609" w:type="dxa"/>
          </w:tcPr>
          <w:p w:rsidR="002142AB" w:rsidRDefault="002142AB" w:rsidP="009126EC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88" w:type="dxa"/>
          </w:tcPr>
          <w:p w:rsidR="002142AB" w:rsidRPr="005F2A53" w:rsidRDefault="002142AB" w:rsidP="009126EC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10 %</w:t>
            </w:r>
          </w:p>
        </w:tc>
      </w:tr>
      <w:tr w:rsidR="002142AB" w:rsidTr="00FB1FF7">
        <w:trPr>
          <w:jc w:val="center"/>
        </w:trPr>
        <w:tc>
          <w:tcPr>
            <w:tcW w:w="1388" w:type="dxa"/>
          </w:tcPr>
          <w:p w:rsidR="002142AB" w:rsidRDefault="002142AB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2609" w:type="dxa"/>
          </w:tcPr>
          <w:p w:rsidR="002142AB" w:rsidRDefault="002142AB" w:rsidP="009126EC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 w:rsidRPr="002A4AD9">
              <w:rPr>
                <w:color w:val="000000" w:themeColor="text1"/>
              </w:rPr>
              <w:t>100</w:t>
            </w:r>
          </w:p>
        </w:tc>
        <w:tc>
          <w:tcPr>
            <w:tcW w:w="1588" w:type="dxa"/>
          </w:tcPr>
          <w:p w:rsidR="002142AB" w:rsidRPr="005F2A53" w:rsidRDefault="002142AB" w:rsidP="009126EC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100 %</w:t>
            </w:r>
          </w:p>
        </w:tc>
      </w:tr>
    </w:tbl>
    <w:p w:rsidR="00FB1FF7" w:rsidRDefault="00FB1FF7" w:rsidP="00FB1FF7">
      <w:pPr>
        <w:pStyle w:val="Paragraphedeliste"/>
        <w:spacing w:after="200"/>
        <w:ind w:left="1440" w:firstLine="0"/>
        <w:jc w:val="left"/>
        <w:rPr>
          <w:color w:val="000000" w:themeColor="text1"/>
        </w:rPr>
      </w:pPr>
    </w:p>
    <w:p w:rsidR="00FB1FF7" w:rsidRDefault="00FB1FF7" w:rsidP="00FB1FF7">
      <w:pPr>
        <w:pStyle w:val="Paragraphedeliste"/>
        <w:spacing w:after="200"/>
        <w:ind w:left="1440" w:firstLine="0"/>
        <w:jc w:val="left"/>
        <w:rPr>
          <w:color w:val="000000" w:themeColor="text1"/>
        </w:rPr>
      </w:pPr>
    </w:p>
    <w:p w:rsidR="00FB1FF7" w:rsidRDefault="00FB1FF7" w:rsidP="00FB1FF7">
      <w:pPr>
        <w:pStyle w:val="Paragraphedeliste"/>
        <w:spacing w:after="200"/>
        <w:ind w:left="1440" w:firstLine="0"/>
        <w:jc w:val="left"/>
        <w:rPr>
          <w:color w:val="000000" w:themeColor="text1"/>
        </w:rPr>
      </w:pPr>
    </w:p>
    <w:p w:rsidR="002142AB" w:rsidRPr="00FB1FF7" w:rsidRDefault="009126EC" w:rsidP="009126EC">
      <w:pPr>
        <w:pStyle w:val="Paragraphedeliste"/>
        <w:numPr>
          <w:ilvl w:val="1"/>
          <w:numId w:val="27"/>
        </w:numPr>
        <w:spacing w:after="200"/>
        <w:jc w:val="left"/>
        <w:rPr>
          <w:b/>
          <w:color w:val="000000" w:themeColor="text1"/>
        </w:rPr>
      </w:pPr>
      <w:r w:rsidRPr="00FB1FF7">
        <w:rPr>
          <w:b/>
          <w:color w:val="000000" w:themeColor="text1"/>
        </w:rPr>
        <w:lastRenderedPageBreak/>
        <w:t>Calculez les fréquences des réponses.</w:t>
      </w:r>
    </w:p>
    <w:p w:rsidR="009126EC" w:rsidRPr="00FB1FF7" w:rsidRDefault="009126EC" w:rsidP="009126EC">
      <w:pPr>
        <w:pStyle w:val="Paragraphedeliste"/>
        <w:numPr>
          <w:ilvl w:val="1"/>
          <w:numId w:val="27"/>
        </w:numPr>
        <w:spacing w:after="200"/>
        <w:jc w:val="left"/>
        <w:rPr>
          <w:b/>
          <w:color w:val="000000" w:themeColor="text1"/>
        </w:rPr>
      </w:pPr>
      <w:r w:rsidRPr="00FB1FF7">
        <w:rPr>
          <w:b/>
          <w:color w:val="000000" w:themeColor="text1"/>
        </w:rPr>
        <w:t>Interprétez les résultats. Faites une phrase pour la première ligne :</w:t>
      </w:r>
    </w:p>
    <w:p w:rsidR="009126EC" w:rsidRPr="00FB1FF7" w:rsidRDefault="00BF1D09" w:rsidP="000A4D3E">
      <w:pPr>
        <w:spacing w:after="20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FB1FF7" w:rsidRPr="00FB1FF7" w:rsidRDefault="00BF1D09" w:rsidP="000A4D3E">
      <w:pPr>
        <w:spacing w:after="20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26" style="width:0;height:1.5pt" o:hralign="center" o:hrstd="t" o:hr="t" fillcolor="#a0a0a0" stroked="f"/>
        </w:pict>
      </w:r>
    </w:p>
    <w:p w:rsidR="000A4D3E" w:rsidRPr="00FB1FF7" w:rsidRDefault="000A4D3E" w:rsidP="000A4D3E">
      <w:pPr>
        <w:pStyle w:val="Paragraphedeliste"/>
        <w:numPr>
          <w:ilvl w:val="1"/>
          <w:numId w:val="27"/>
        </w:numPr>
        <w:spacing w:after="200"/>
        <w:jc w:val="left"/>
        <w:rPr>
          <w:b/>
          <w:color w:val="000000" w:themeColor="text1"/>
        </w:rPr>
      </w:pPr>
      <w:r w:rsidRPr="00FB1FF7">
        <w:rPr>
          <w:b/>
          <w:color w:val="000000" w:themeColor="text1"/>
        </w:rPr>
        <w:t>Déterminez le budget moyen (</w:t>
      </w:r>
      <w:proofErr w:type="spellStart"/>
      <w:r w:rsidRPr="00FB1FF7">
        <w:rPr>
          <w:b/>
          <w:color w:val="000000" w:themeColor="text1"/>
        </w:rPr>
        <w:t>x</w:t>
      </w:r>
      <w:r w:rsidRPr="00FB1FF7">
        <w:rPr>
          <w:b/>
          <w:color w:val="000000" w:themeColor="text1"/>
          <w:vertAlign w:val="subscript"/>
        </w:rPr>
        <w:t>m</w:t>
      </w:r>
      <w:proofErr w:type="spellEnd"/>
      <w:r w:rsidRPr="00FB1FF7">
        <w:rPr>
          <w:b/>
          <w:color w:val="000000" w:themeColor="text1"/>
        </w:rPr>
        <w:t>) en utilisant la formule de la moyenne arithmétique :</w:t>
      </w:r>
    </w:p>
    <w:p w:rsidR="000A4D3E" w:rsidRDefault="000A4D3E" w:rsidP="00FB1FF7">
      <w:pPr>
        <w:spacing w:after="200"/>
        <w:ind w:left="1080" w:firstLine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2A4AD9">
        <w:rPr>
          <w:b/>
          <w:color w:val="000000" w:themeColor="text1"/>
          <w:sz w:val="28"/>
          <w:szCs w:val="28"/>
        </w:rPr>
        <w:t xml:space="preserve">Moyenne </w:t>
      </w:r>
      <w:proofErr w:type="spellStart"/>
      <w:r w:rsidRPr="002A4AD9">
        <w:rPr>
          <w:b/>
          <w:color w:val="000000" w:themeColor="text1"/>
          <w:sz w:val="28"/>
          <w:szCs w:val="28"/>
        </w:rPr>
        <w:t>x</w:t>
      </w:r>
      <w:r w:rsidRPr="002A4AD9">
        <w:rPr>
          <w:b/>
          <w:color w:val="000000" w:themeColor="text1"/>
          <w:sz w:val="28"/>
          <w:szCs w:val="28"/>
          <w:vertAlign w:val="subscript"/>
        </w:rPr>
        <w:t>m</w:t>
      </w:r>
      <w:proofErr w:type="spellEnd"/>
      <w:r w:rsidRPr="002A4AD9">
        <w:rPr>
          <w:b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Σ(ni × xi)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</w:rPr>
          <m:t>=Σ(fi ×xi)</m:t>
        </m:r>
      </m:oMath>
    </w:p>
    <w:p w:rsidR="002A4AD9" w:rsidRPr="002A4AD9" w:rsidRDefault="002A4AD9" w:rsidP="002A4AD9">
      <w:pPr>
        <w:spacing w:after="0" w:line="240" w:lineRule="auto"/>
        <w:ind w:left="1077" w:firstLine="0"/>
        <w:jc w:val="center"/>
        <w:rPr>
          <w:rFonts w:eastAsiaTheme="minorEastAsia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2694"/>
        <w:gridCol w:w="1588"/>
        <w:gridCol w:w="2722"/>
      </w:tblGrid>
      <w:tr w:rsidR="000A4D3E" w:rsidTr="00FB1FF7">
        <w:trPr>
          <w:jc w:val="center"/>
        </w:trPr>
        <w:tc>
          <w:tcPr>
            <w:tcW w:w="1359" w:type="dxa"/>
          </w:tcPr>
          <w:p w:rsidR="000A4D3E" w:rsidRPr="00FB1FF7" w:rsidRDefault="000A4D3E" w:rsidP="007D2E5E">
            <w:pPr>
              <w:spacing w:after="200"/>
              <w:ind w:firstLine="0"/>
              <w:jc w:val="left"/>
              <w:rPr>
                <w:b/>
                <w:color w:val="000000" w:themeColor="text1"/>
              </w:rPr>
            </w:pPr>
            <w:r w:rsidRPr="00FB1FF7">
              <w:rPr>
                <w:b/>
                <w:color w:val="000000" w:themeColor="text1"/>
              </w:rPr>
              <w:t>Budget (x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 w:rsidRPr="00FB1FF7">
              <w:rPr>
                <w:b/>
                <w:color w:val="000000" w:themeColor="text1"/>
              </w:rPr>
              <w:t>)</w:t>
            </w:r>
          </w:p>
        </w:tc>
        <w:tc>
          <w:tcPr>
            <w:tcW w:w="2694" w:type="dxa"/>
          </w:tcPr>
          <w:p w:rsidR="000A4D3E" w:rsidRPr="00FB1FF7" w:rsidRDefault="000A4D3E" w:rsidP="007D2E5E">
            <w:pPr>
              <w:spacing w:after="200"/>
              <w:ind w:firstLine="0"/>
              <w:jc w:val="left"/>
              <w:rPr>
                <w:b/>
                <w:color w:val="000000" w:themeColor="text1"/>
              </w:rPr>
            </w:pPr>
            <w:r w:rsidRPr="00FB1FF7">
              <w:rPr>
                <w:b/>
                <w:color w:val="000000" w:themeColor="text1"/>
              </w:rPr>
              <w:t>Nombre de réponses (n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 w:rsidRPr="00FB1FF7">
              <w:rPr>
                <w:b/>
                <w:color w:val="000000" w:themeColor="text1"/>
              </w:rPr>
              <w:t>)</w:t>
            </w:r>
          </w:p>
        </w:tc>
        <w:tc>
          <w:tcPr>
            <w:tcW w:w="1588" w:type="dxa"/>
          </w:tcPr>
          <w:p w:rsidR="000A4D3E" w:rsidRPr="00FB1FF7" w:rsidRDefault="000A4D3E" w:rsidP="007D2E5E">
            <w:pPr>
              <w:spacing w:after="200"/>
              <w:ind w:firstLine="0"/>
              <w:jc w:val="left"/>
              <w:rPr>
                <w:b/>
                <w:color w:val="000000" w:themeColor="text1"/>
              </w:rPr>
            </w:pPr>
            <w:r w:rsidRPr="00FB1FF7">
              <w:rPr>
                <w:b/>
                <w:color w:val="000000" w:themeColor="text1"/>
              </w:rPr>
              <w:t>Fréquence (f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 w:rsidRPr="00FB1FF7">
              <w:rPr>
                <w:b/>
                <w:color w:val="000000" w:themeColor="text1"/>
              </w:rPr>
              <w:t>)</w:t>
            </w:r>
          </w:p>
        </w:tc>
        <w:tc>
          <w:tcPr>
            <w:tcW w:w="2722" w:type="dxa"/>
          </w:tcPr>
          <w:p w:rsidR="000A4D3E" w:rsidRPr="00FB1FF7" w:rsidRDefault="000A4D3E" w:rsidP="000A4D3E">
            <w:pPr>
              <w:spacing w:after="200"/>
              <w:ind w:firstLine="0"/>
              <w:jc w:val="center"/>
              <w:rPr>
                <w:b/>
                <w:color w:val="000000" w:themeColor="text1"/>
              </w:rPr>
            </w:pPr>
            <w:r w:rsidRPr="00FB1FF7">
              <w:rPr>
                <w:b/>
                <w:color w:val="000000" w:themeColor="text1"/>
              </w:rPr>
              <w:t>f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 w:rsidRPr="00FB1FF7">
              <w:rPr>
                <w:b/>
                <w:color w:val="000000" w:themeColor="text1"/>
              </w:rPr>
              <w:t xml:space="preserve"> </w:t>
            </w:r>
            <w:r w:rsidRPr="00FB1FF7">
              <w:rPr>
                <w:rFonts w:cs="Times New Roman"/>
                <w:b/>
                <w:color w:val="000000" w:themeColor="text1"/>
              </w:rPr>
              <w:t>×</w:t>
            </w:r>
            <w:r w:rsidRPr="00FB1FF7">
              <w:rPr>
                <w:b/>
                <w:color w:val="000000" w:themeColor="text1"/>
              </w:rPr>
              <w:t xml:space="preserve"> x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</w:p>
        </w:tc>
      </w:tr>
      <w:tr w:rsidR="000A4D3E" w:rsidTr="00FB1FF7">
        <w:trPr>
          <w:jc w:val="center"/>
        </w:trPr>
        <w:tc>
          <w:tcPr>
            <w:tcW w:w="1359" w:type="dxa"/>
          </w:tcPr>
          <w:p w:rsidR="000A4D3E" w:rsidRDefault="000A4D3E" w:rsidP="007D2E5E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 euros</w:t>
            </w:r>
          </w:p>
        </w:tc>
        <w:tc>
          <w:tcPr>
            <w:tcW w:w="2694" w:type="dxa"/>
          </w:tcPr>
          <w:p w:rsidR="000A4D3E" w:rsidRDefault="000A4D3E" w:rsidP="007D2E5E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88" w:type="dxa"/>
          </w:tcPr>
          <w:p w:rsidR="000A4D3E" w:rsidRPr="005F2A53" w:rsidRDefault="000A4D3E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20 %</w:t>
            </w:r>
          </w:p>
        </w:tc>
        <w:tc>
          <w:tcPr>
            <w:tcW w:w="2722" w:type="dxa"/>
          </w:tcPr>
          <w:p w:rsidR="000A4D3E" w:rsidRPr="005F2A53" w:rsidRDefault="00AC4EA0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 xml:space="preserve">50 </w:t>
            </w:r>
            <w:r w:rsidRPr="005F2A53">
              <w:rPr>
                <w:rFonts w:cs="Times New Roman"/>
                <w:color w:val="FFFFFF" w:themeColor="background1"/>
              </w:rPr>
              <w:t>×</w:t>
            </w:r>
            <w:r w:rsidRPr="005F2A53">
              <w:rPr>
                <w:color w:val="FFFFFF" w:themeColor="background1"/>
              </w:rPr>
              <w:t xml:space="preserve"> 20 % = 10 </w:t>
            </w:r>
            <w:r w:rsidRPr="005F2A53">
              <w:rPr>
                <w:rFonts w:cs="Times New Roman"/>
                <w:color w:val="FFFFFF" w:themeColor="background1"/>
              </w:rPr>
              <w:t>€</w:t>
            </w:r>
          </w:p>
        </w:tc>
      </w:tr>
      <w:tr w:rsidR="000A4D3E" w:rsidTr="00FB1FF7">
        <w:trPr>
          <w:jc w:val="center"/>
        </w:trPr>
        <w:tc>
          <w:tcPr>
            <w:tcW w:w="1359" w:type="dxa"/>
          </w:tcPr>
          <w:p w:rsidR="000A4D3E" w:rsidRDefault="000A4D3E" w:rsidP="007D2E5E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euros</w:t>
            </w:r>
          </w:p>
        </w:tc>
        <w:tc>
          <w:tcPr>
            <w:tcW w:w="2694" w:type="dxa"/>
          </w:tcPr>
          <w:p w:rsidR="000A4D3E" w:rsidRDefault="000A4D3E" w:rsidP="007D2E5E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88" w:type="dxa"/>
          </w:tcPr>
          <w:p w:rsidR="000A4D3E" w:rsidRPr="005F2A53" w:rsidRDefault="000A4D3E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40 %</w:t>
            </w:r>
          </w:p>
        </w:tc>
        <w:tc>
          <w:tcPr>
            <w:tcW w:w="2722" w:type="dxa"/>
          </w:tcPr>
          <w:p w:rsidR="000A4D3E" w:rsidRPr="005F2A53" w:rsidRDefault="00AC4EA0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 xml:space="preserve">40 </w:t>
            </w:r>
            <w:r w:rsidRPr="005F2A53">
              <w:rPr>
                <w:rFonts w:cs="Times New Roman"/>
                <w:color w:val="FFFFFF" w:themeColor="background1"/>
              </w:rPr>
              <w:t>€</w:t>
            </w:r>
          </w:p>
        </w:tc>
      </w:tr>
      <w:tr w:rsidR="000A4D3E" w:rsidTr="00FB1FF7">
        <w:trPr>
          <w:jc w:val="center"/>
        </w:trPr>
        <w:tc>
          <w:tcPr>
            <w:tcW w:w="1359" w:type="dxa"/>
          </w:tcPr>
          <w:p w:rsidR="000A4D3E" w:rsidRDefault="000A4D3E" w:rsidP="007D2E5E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 euros</w:t>
            </w:r>
          </w:p>
        </w:tc>
        <w:tc>
          <w:tcPr>
            <w:tcW w:w="2694" w:type="dxa"/>
          </w:tcPr>
          <w:p w:rsidR="000A4D3E" w:rsidRDefault="000A4D3E" w:rsidP="007D2E5E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88" w:type="dxa"/>
          </w:tcPr>
          <w:p w:rsidR="000A4D3E" w:rsidRPr="005F2A53" w:rsidRDefault="000A4D3E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30 %</w:t>
            </w:r>
          </w:p>
        </w:tc>
        <w:tc>
          <w:tcPr>
            <w:tcW w:w="2722" w:type="dxa"/>
          </w:tcPr>
          <w:p w:rsidR="000A4D3E" w:rsidRPr="005F2A53" w:rsidRDefault="00AC4EA0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 xml:space="preserve">45 </w:t>
            </w:r>
            <w:r w:rsidRPr="005F2A53">
              <w:rPr>
                <w:rFonts w:cs="Times New Roman"/>
                <w:color w:val="FFFFFF" w:themeColor="background1"/>
              </w:rPr>
              <w:t>€</w:t>
            </w:r>
          </w:p>
        </w:tc>
      </w:tr>
      <w:tr w:rsidR="000A4D3E" w:rsidTr="00FB1FF7">
        <w:trPr>
          <w:jc w:val="center"/>
        </w:trPr>
        <w:tc>
          <w:tcPr>
            <w:tcW w:w="1359" w:type="dxa"/>
          </w:tcPr>
          <w:p w:rsidR="000A4D3E" w:rsidRDefault="000A4D3E" w:rsidP="007D2E5E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 euros</w:t>
            </w:r>
          </w:p>
        </w:tc>
        <w:tc>
          <w:tcPr>
            <w:tcW w:w="2694" w:type="dxa"/>
          </w:tcPr>
          <w:p w:rsidR="000A4D3E" w:rsidRDefault="000A4D3E" w:rsidP="007D2E5E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88" w:type="dxa"/>
          </w:tcPr>
          <w:p w:rsidR="000A4D3E" w:rsidRPr="005F2A53" w:rsidRDefault="000A4D3E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10 %</w:t>
            </w:r>
          </w:p>
        </w:tc>
        <w:tc>
          <w:tcPr>
            <w:tcW w:w="2722" w:type="dxa"/>
          </w:tcPr>
          <w:p w:rsidR="000A4D3E" w:rsidRPr="005F2A53" w:rsidRDefault="00AC4EA0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 xml:space="preserve">20 </w:t>
            </w:r>
            <w:r w:rsidRPr="005F2A53">
              <w:rPr>
                <w:rFonts w:cs="Times New Roman"/>
                <w:color w:val="FFFFFF" w:themeColor="background1"/>
              </w:rPr>
              <w:t>€</w:t>
            </w:r>
          </w:p>
        </w:tc>
      </w:tr>
      <w:tr w:rsidR="000A4D3E" w:rsidTr="00FB1FF7">
        <w:trPr>
          <w:jc w:val="center"/>
        </w:trPr>
        <w:tc>
          <w:tcPr>
            <w:tcW w:w="1359" w:type="dxa"/>
          </w:tcPr>
          <w:p w:rsidR="000A4D3E" w:rsidRDefault="000A4D3E" w:rsidP="007D2E5E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2694" w:type="dxa"/>
          </w:tcPr>
          <w:p w:rsidR="000A4D3E" w:rsidRDefault="000A4D3E" w:rsidP="007D2E5E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 w:rsidRPr="002A4AD9">
              <w:rPr>
                <w:color w:val="000000" w:themeColor="text1"/>
              </w:rPr>
              <w:t>100</w:t>
            </w:r>
          </w:p>
        </w:tc>
        <w:tc>
          <w:tcPr>
            <w:tcW w:w="1588" w:type="dxa"/>
          </w:tcPr>
          <w:p w:rsidR="000A4D3E" w:rsidRPr="009126EC" w:rsidRDefault="000A4D3E" w:rsidP="007D2E5E">
            <w:pPr>
              <w:spacing w:after="200"/>
              <w:ind w:firstLine="0"/>
              <w:jc w:val="center"/>
              <w:rPr>
                <w:color w:val="FF0000"/>
              </w:rPr>
            </w:pPr>
            <w:r w:rsidRPr="005F2A53">
              <w:rPr>
                <w:color w:val="FFFFFF" w:themeColor="background1"/>
              </w:rPr>
              <w:t>100 %</w:t>
            </w:r>
          </w:p>
        </w:tc>
        <w:tc>
          <w:tcPr>
            <w:tcW w:w="2722" w:type="dxa"/>
          </w:tcPr>
          <w:p w:rsidR="000A4D3E" w:rsidRPr="009126EC" w:rsidRDefault="00AC4EA0" w:rsidP="007D2E5E">
            <w:pPr>
              <w:spacing w:after="200"/>
              <w:ind w:firstLine="0"/>
              <w:jc w:val="center"/>
              <w:rPr>
                <w:color w:val="FF0000"/>
              </w:rPr>
            </w:pPr>
            <w:proofErr w:type="spellStart"/>
            <w:r w:rsidRPr="00AC4EA0">
              <w:t>X</w:t>
            </w:r>
            <w:r w:rsidRPr="00AC4EA0">
              <w:rPr>
                <w:vertAlign w:val="subscript"/>
              </w:rPr>
              <w:t>m</w:t>
            </w:r>
            <w:proofErr w:type="spellEnd"/>
            <w:r w:rsidRPr="00AC4EA0">
              <w:rPr>
                <w:vertAlign w:val="subscript"/>
              </w:rPr>
              <w:t xml:space="preserve"> </w:t>
            </w:r>
            <w:r w:rsidRPr="00AC4EA0">
              <w:t xml:space="preserve">= </w:t>
            </w:r>
            <w:r w:rsidRPr="005F2A53">
              <w:rPr>
                <w:color w:val="FFFFFF" w:themeColor="background1"/>
              </w:rPr>
              <w:t xml:space="preserve">115 </w:t>
            </w:r>
            <w:r w:rsidRPr="005F2A53">
              <w:rPr>
                <w:rFonts w:cs="Times New Roman"/>
                <w:color w:val="FFFFFF" w:themeColor="background1"/>
              </w:rPr>
              <w:t>€</w:t>
            </w:r>
          </w:p>
        </w:tc>
      </w:tr>
    </w:tbl>
    <w:p w:rsidR="000A4D3E" w:rsidRDefault="000A4D3E" w:rsidP="000A4D3E">
      <w:pPr>
        <w:spacing w:after="200"/>
        <w:ind w:left="1080" w:firstLine="0"/>
        <w:jc w:val="left"/>
        <w:rPr>
          <w:color w:val="000000" w:themeColor="text1"/>
        </w:rPr>
      </w:pPr>
    </w:p>
    <w:p w:rsidR="000A4D3E" w:rsidRPr="00FB1FF7" w:rsidRDefault="00AC4EA0" w:rsidP="00AC4EA0">
      <w:pPr>
        <w:pStyle w:val="Paragraphedeliste"/>
        <w:numPr>
          <w:ilvl w:val="1"/>
          <w:numId w:val="27"/>
        </w:numPr>
        <w:spacing w:after="200"/>
        <w:jc w:val="left"/>
        <w:rPr>
          <w:b/>
          <w:color w:val="000000" w:themeColor="text1"/>
        </w:rPr>
      </w:pPr>
      <w:r w:rsidRPr="00FB1FF7">
        <w:rPr>
          <w:b/>
          <w:color w:val="000000" w:themeColor="text1"/>
        </w:rPr>
        <w:t>Rédigez une phrase pour expliquer votre résultat :</w:t>
      </w:r>
    </w:p>
    <w:p w:rsidR="005F2A53" w:rsidRDefault="00BF1D09" w:rsidP="005F2A53">
      <w:pPr>
        <w:spacing w:after="200"/>
        <w:ind w:firstLine="0"/>
        <w:jc w:val="left"/>
        <w:rPr>
          <w:color w:val="FF0000"/>
        </w:rPr>
      </w:pPr>
      <w:r>
        <w:rPr>
          <w:b/>
          <w:color w:val="000000" w:themeColor="text1"/>
        </w:rPr>
        <w:pict>
          <v:rect id="_x0000_i1027" style="width:0;height:1.5pt" o:hralign="center" o:hrstd="t" o:hr="t" fillcolor="#a0a0a0" stroked="f"/>
        </w:pict>
      </w:r>
    </w:p>
    <w:p w:rsidR="005F2A53" w:rsidRDefault="00BF1D09" w:rsidP="005F2A53">
      <w:pPr>
        <w:spacing w:after="200"/>
        <w:ind w:firstLine="0"/>
        <w:jc w:val="left"/>
        <w:rPr>
          <w:color w:val="FF0000"/>
        </w:rPr>
      </w:pPr>
      <w:r>
        <w:rPr>
          <w:b/>
          <w:color w:val="000000" w:themeColor="text1"/>
        </w:rPr>
        <w:pict>
          <v:rect id="_x0000_i1028" style="width:0;height:1.5pt" o:hralign="center" o:hrstd="t" o:hr="t" fillcolor="#a0a0a0" stroked="f"/>
        </w:pict>
      </w:r>
    </w:p>
    <w:p w:rsidR="00F466DD" w:rsidRDefault="00BF1D09" w:rsidP="00F466DD">
      <w:pPr>
        <w:spacing w:after="20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29" style="width:0;height:1.5pt" o:hralign="center" o:hrstd="t" o:hr="t" fillcolor="#a0a0a0" stroked="f"/>
        </w:pict>
      </w:r>
    </w:p>
    <w:p w:rsidR="005F2A53" w:rsidRDefault="00BF1D09" w:rsidP="00F466DD">
      <w:pPr>
        <w:spacing w:after="200"/>
        <w:ind w:firstLine="0"/>
        <w:jc w:val="left"/>
        <w:rPr>
          <w:color w:val="FF0000"/>
        </w:rPr>
      </w:pPr>
      <w:r>
        <w:rPr>
          <w:b/>
          <w:color w:val="000000" w:themeColor="text1"/>
        </w:rPr>
        <w:pict>
          <v:rect id="_x0000_i1030" style="width:0;height:1.5pt" o:hralign="center" o:hrstd="t" o:hr="t" fillcolor="#a0a0a0" stroked="f"/>
        </w:pict>
      </w:r>
    </w:p>
    <w:p w:rsidR="00AC4EA0" w:rsidRDefault="003D29F8" w:rsidP="000A4D3E">
      <w:pPr>
        <w:spacing w:after="200"/>
        <w:ind w:left="1080" w:firstLine="0"/>
        <w:jc w:val="left"/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-115294</wp:posOffset>
                </wp:positionH>
                <wp:positionV relativeFrom="paragraph">
                  <wp:posOffset>279980</wp:posOffset>
                </wp:positionV>
                <wp:extent cx="7060758" cy="3061252"/>
                <wp:effectExtent l="0" t="0" r="2603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8" cy="30612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6203A" id="Rectangle 11" o:spid="_x0000_s1026" style="position:absolute;margin-left:-9.1pt;margin-top:22.05pt;width:555.95pt;height:24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D0pQIAAM4FAAAOAAAAZHJzL2Uyb0RvYy54bWysVFFPGzEMfp+0/xDlfdy1a4FVXFFVxDQJ&#10;AQImntNc0jspibMk7bX79XOS6xUY2qRpfbjGsf3Z/mL74nKnFdkK51swFR2dlJQIw6Fuzbqi35+u&#10;P51T4gMzNVNgREX3wtPL+ccPF52diTE0oGrhCIIYP+tsRZsQ7KwoPG+EZv4ErDColOA0Cyi6dVE7&#10;1iG6VsW4LE+LDlxtHXDhPd5eZSWdJ3wpBQ93UnoRiKoo5hbS16XvKn6L+QWbrR2zTcv7NNg/ZKFZ&#10;azDoAHXFAiMb1/4GpVvuwIMMJxx0AVK2XKQasJpR+aaax4ZZkWpBcrwdaPL/D5bfbu8daWt8uxEl&#10;hml8owdkjZm1EgTvkKDO+hnaPdp710sej7HanXQ6/mMdZJdI3Q+kil0gHC/PytPybIptwFH3uTwd&#10;jafjiFoc3a3z4asATeKhog7jJzLZ9saHbHowidE8qLa+bpVKQuwUsVSObBm+8Wo9yq7KNixfpUfG&#10;aKmnomWK/QpEmb/hhl2iIsIco6MUPYtIUKYkncJeiYinzIOQyC2SME5JDRnkxBjnwoScr29YLfL1&#10;tMRfz9DgkXJOgBFZYvEDdg/wmocDdmavt4+uIg3F4Fz+KbHsPHikyGDC4KxbA+49AIVV9ZGz/YGk&#10;TE1kaQX1HjvPQR5Jb/l1i69/w3y4Zw5nEKcV90q4w49U0FUU+hMlDbif791HexwN1FLS4UxX1P/Y&#10;MCcoUd8MDs2X0WQSl0ASJtOzMQrupWb1UmM2egnYUjgXmF06RvugDkfpQD/j+lnEqKhihmPsivLg&#10;DsIy5F2DC4yLxSKZ4eBbFm7Mo+URPLIau/tp98yc7Ucg4PTcwmH+2ezNJGTb6GlgsQkg2zQmR157&#10;vnFppMbpF1zcSi/lZHVcw/NfAAAA//8DAFBLAwQUAAYACAAAACEA4BS+UeEAAAALAQAADwAAAGRy&#10;cy9kb3ducmV2LnhtbEyPy07DMBBF90j8gzVIbFBrJ00fhEwqVIlFN0BDP8CNTRzhR4hdN/w97gqW&#10;o3t075lqOxlNohx97yxCNmdApG2d6G2HcPx4mW2A+MCt4NpZifAjPWzr25uKl8Jd7EHGJnQklVhf&#10;cgQVwlBS6lslDfdzN0ibsk83Gh7SOXZUjPySyo2mOWMranhv04Lig9wp2X41Z4MQ42uxj+qw+NbN&#10;g2Lv+7ddt6SI93fT8xOQIKfwB8NVP6lDnZxO7myFJxphlm3yhCIURQbkCrDHxRrICWGZr3KgdUX/&#10;/1D/AgAA//8DAFBLAQItABQABgAIAAAAIQC2gziS/gAAAOEBAAATAAAAAAAAAAAAAAAAAAAAAABb&#10;Q29udGVudF9UeXBlc10ueG1sUEsBAi0AFAAGAAgAAAAhADj9If/WAAAAlAEAAAsAAAAAAAAAAAAA&#10;AAAALwEAAF9yZWxzLy5yZWxzUEsBAi0AFAAGAAgAAAAhACAJIPSlAgAAzgUAAA4AAAAAAAAAAAAA&#10;AAAALgIAAGRycy9lMm9Eb2MueG1sUEsBAi0AFAAGAAgAAAAhAOAUvlHhAAAACwEAAA8AAAAAAAAA&#10;AAAAAAAA/wQAAGRycy9kb3ducmV2LnhtbFBLBQYAAAAABAAEAPMAAAANBgAAAAA=&#10;" fillcolor="white [3212]" strokecolor="black [3213]" strokeweight="2pt">
                <v:fill opacity="0"/>
              </v:rect>
            </w:pict>
          </mc:Fallback>
        </mc:AlternateContent>
      </w:r>
    </w:p>
    <w:p w:rsidR="007D2E5E" w:rsidRPr="003D29F8" w:rsidRDefault="007D2E5E" w:rsidP="003D29F8">
      <w:pPr>
        <w:spacing w:after="200"/>
        <w:jc w:val="left"/>
      </w:pPr>
      <w:r w:rsidRPr="003D29F8">
        <w:rPr>
          <w:b/>
          <w:u w:val="single"/>
        </w:rPr>
        <w:t>Remarque </w:t>
      </w:r>
      <w:r w:rsidRPr="003D29F8">
        <w:t>:</w:t>
      </w:r>
    </w:p>
    <w:p w:rsidR="00BF71E2" w:rsidRPr="003D29F8" w:rsidRDefault="007D2E5E" w:rsidP="003D29F8">
      <w:pPr>
        <w:spacing w:after="200"/>
        <w:jc w:val="left"/>
      </w:pPr>
      <w:r w:rsidRPr="003D29F8">
        <w:t xml:space="preserve"> Il arrive fréquemment que dans un questionnaire d’enquête, les modalités de réponses (les x</w:t>
      </w:r>
      <w:r w:rsidRPr="003D29F8">
        <w:rPr>
          <w:vertAlign w:val="subscript"/>
        </w:rPr>
        <w:t>i</w:t>
      </w:r>
      <w:r w:rsidRPr="003D29F8">
        <w:t>) soient exprimées par tranches.</w:t>
      </w:r>
    </w:p>
    <w:p w:rsidR="007D2E5E" w:rsidRPr="003D29F8" w:rsidRDefault="007D2E5E" w:rsidP="003D29F8">
      <w:pPr>
        <w:spacing w:after="200"/>
        <w:jc w:val="center"/>
        <w:rPr>
          <w:i/>
        </w:rPr>
      </w:pPr>
      <w:r w:rsidRPr="003D29F8">
        <w:rPr>
          <w:i/>
        </w:rPr>
        <w:t>« Quel est le montant de vos achats hebdomadaires dans notre magasin ? »</w:t>
      </w:r>
    </w:p>
    <w:p w:rsidR="007D2E5E" w:rsidRPr="003D29F8" w:rsidRDefault="007D2E5E" w:rsidP="003D29F8">
      <w:pPr>
        <w:spacing w:after="200"/>
        <w:jc w:val="center"/>
        <w:rPr>
          <w:i/>
        </w:rPr>
      </w:pPr>
      <w:r w:rsidRPr="003D29F8">
        <w:rPr>
          <w:i/>
        </w:rPr>
        <w:sym w:font="Wingdings" w:char="F06F"/>
      </w:r>
      <w:r w:rsidRPr="003D29F8">
        <w:rPr>
          <w:i/>
        </w:rPr>
        <w:t xml:space="preserve"> de 50 à 100 </w:t>
      </w:r>
      <w:r w:rsidRPr="003D29F8">
        <w:rPr>
          <w:rFonts w:cs="Times New Roman"/>
          <w:i/>
        </w:rPr>
        <w:t>€</w:t>
      </w:r>
      <w:r w:rsidRPr="003D29F8">
        <w:rPr>
          <w:i/>
        </w:rPr>
        <w:tab/>
      </w:r>
      <w:r w:rsidRPr="003D29F8">
        <w:rPr>
          <w:i/>
        </w:rPr>
        <w:sym w:font="Wingdings" w:char="F06F"/>
      </w:r>
      <w:r w:rsidRPr="003D29F8">
        <w:rPr>
          <w:i/>
        </w:rPr>
        <w:t xml:space="preserve"> de 101 à 150 </w:t>
      </w:r>
      <w:r w:rsidRPr="003D29F8">
        <w:rPr>
          <w:rFonts w:cs="Times New Roman"/>
          <w:i/>
        </w:rPr>
        <w:t>€</w:t>
      </w:r>
      <w:r w:rsidRPr="003D29F8">
        <w:rPr>
          <w:i/>
        </w:rPr>
        <w:tab/>
      </w:r>
      <w:r w:rsidRPr="003D29F8">
        <w:rPr>
          <w:i/>
        </w:rPr>
        <w:sym w:font="Wingdings" w:char="F06F"/>
      </w:r>
      <w:r w:rsidRPr="003D29F8">
        <w:rPr>
          <w:i/>
        </w:rPr>
        <w:t xml:space="preserve"> de 151 à 200 </w:t>
      </w:r>
      <w:r w:rsidRPr="003D29F8">
        <w:rPr>
          <w:rFonts w:cs="Times New Roman"/>
          <w:i/>
        </w:rPr>
        <w:t>€</w:t>
      </w:r>
      <w:r w:rsidRPr="003D29F8">
        <w:rPr>
          <w:i/>
        </w:rPr>
        <w:tab/>
      </w:r>
      <w:r w:rsidRPr="003D29F8">
        <w:rPr>
          <w:i/>
        </w:rPr>
        <w:sym w:font="Wingdings" w:char="F06F"/>
      </w:r>
      <w:r w:rsidRPr="003D29F8">
        <w:rPr>
          <w:i/>
        </w:rPr>
        <w:t xml:space="preserve"> plus de 200 </w:t>
      </w:r>
      <w:r w:rsidRPr="003D29F8">
        <w:rPr>
          <w:rFonts w:cs="Times New Roman"/>
          <w:i/>
        </w:rPr>
        <w:t>€</w:t>
      </w:r>
    </w:p>
    <w:p w:rsidR="007D2E5E" w:rsidRPr="003D29F8" w:rsidRDefault="007D2E5E" w:rsidP="003D29F8">
      <w:pPr>
        <w:spacing w:after="200"/>
        <w:jc w:val="left"/>
        <w:rPr>
          <w:b/>
        </w:rPr>
      </w:pPr>
      <w:r w:rsidRPr="003D29F8">
        <w:t xml:space="preserve">Dans ce cas, il faut utiliser les </w:t>
      </w:r>
      <w:r w:rsidRPr="003D29F8">
        <w:rPr>
          <w:b/>
        </w:rPr>
        <w:t>centres de classe pour déterminer les x</w:t>
      </w:r>
      <w:r w:rsidRPr="003D29F8">
        <w:rPr>
          <w:b/>
          <w:vertAlign w:val="subscript"/>
        </w:rPr>
        <w:t>i</w:t>
      </w:r>
      <w:r w:rsidRPr="003D29F8">
        <w:rPr>
          <w:b/>
        </w:rPr>
        <w:t>.</w:t>
      </w:r>
    </w:p>
    <w:p w:rsidR="007D2E5E" w:rsidRPr="003D29F8" w:rsidRDefault="007D2E5E" w:rsidP="003D29F8">
      <w:pPr>
        <w:spacing w:after="200"/>
        <w:jc w:val="left"/>
      </w:pPr>
      <w:r w:rsidRPr="003D29F8">
        <w:rPr>
          <w:u w:val="single"/>
        </w:rPr>
        <w:t>Exemple</w:t>
      </w:r>
      <w:r w:rsidRPr="003D29F8">
        <w:t> :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2098"/>
        <w:gridCol w:w="1676"/>
        <w:gridCol w:w="1879"/>
        <w:gridCol w:w="1879"/>
        <w:gridCol w:w="1844"/>
      </w:tblGrid>
      <w:tr w:rsidR="007D2E5E" w:rsidRPr="007D2E5E" w:rsidTr="007D2E5E">
        <w:tc>
          <w:tcPr>
            <w:tcW w:w="2147" w:type="dxa"/>
          </w:tcPr>
          <w:p w:rsidR="007D2E5E" w:rsidRPr="007D2E5E" w:rsidRDefault="007D2E5E" w:rsidP="000A4D3E">
            <w:pPr>
              <w:spacing w:after="200"/>
              <w:ind w:firstLine="0"/>
              <w:jc w:val="left"/>
              <w:rPr>
                <w:i/>
              </w:rPr>
            </w:pPr>
            <w:r w:rsidRPr="007D2E5E">
              <w:rPr>
                <w:i/>
              </w:rPr>
              <w:t>Budget</w:t>
            </w:r>
          </w:p>
        </w:tc>
        <w:tc>
          <w:tcPr>
            <w:tcW w:w="1711" w:type="dxa"/>
          </w:tcPr>
          <w:p w:rsidR="007D2E5E" w:rsidRPr="007D2E5E" w:rsidRDefault="007D2E5E" w:rsidP="007D2E5E">
            <w:pPr>
              <w:spacing w:after="200"/>
              <w:ind w:firstLine="0"/>
              <w:jc w:val="center"/>
              <w:rPr>
                <w:i/>
              </w:rPr>
            </w:pPr>
            <w:r w:rsidRPr="007D2E5E">
              <w:rPr>
                <w:rFonts w:cs="Times New Roman"/>
                <w:i/>
              </w:rPr>
              <w:t>[</w:t>
            </w:r>
            <w:r w:rsidRPr="007D2E5E">
              <w:rPr>
                <w:i/>
              </w:rPr>
              <w:t xml:space="preserve">50 ; 100 </w:t>
            </w:r>
            <w:r w:rsidRPr="007D2E5E">
              <w:rPr>
                <w:rFonts w:cs="Times New Roman"/>
                <w:i/>
              </w:rPr>
              <w:t>[</w:t>
            </w:r>
          </w:p>
        </w:tc>
        <w:tc>
          <w:tcPr>
            <w:tcW w:w="1924" w:type="dxa"/>
          </w:tcPr>
          <w:p w:rsidR="007D2E5E" w:rsidRPr="007D2E5E" w:rsidRDefault="007D2E5E" w:rsidP="007D2E5E">
            <w:pPr>
              <w:spacing w:after="200"/>
              <w:ind w:firstLine="0"/>
              <w:jc w:val="center"/>
              <w:rPr>
                <w:i/>
              </w:rPr>
            </w:pPr>
            <w:r w:rsidRPr="007D2E5E">
              <w:rPr>
                <w:rFonts w:cs="Times New Roman"/>
                <w:i/>
              </w:rPr>
              <w:t>[</w:t>
            </w:r>
            <w:r w:rsidRPr="007D2E5E">
              <w:rPr>
                <w:i/>
              </w:rPr>
              <w:t xml:space="preserve">100 ; 150 </w:t>
            </w:r>
            <w:r w:rsidRPr="007D2E5E">
              <w:rPr>
                <w:rFonts w:cs="Times New Roman"/>
                <w:i/>
              </w:rPr>
              <w:t>[</w:t>
            </w:r>
          </w:p>
        </w:tc>
        <w:tc>
          <w:tcPr>
            <w:tcW w:w="1924" w:type="dxa"/>
          </w:tcPr>
          <w:p w:rsidR="007D2E5E" w:rsidRPr="007D2E5E" w:rsidRDefault="007D2E5E" w:rsidP="007D2E5E">
            <w:pPr>
              <w:spacing w:after="200"/>
              <w:ind w:firstLine="0"/>
              <w:jc w:val="center"/>
              <w:rPr>
                <w:i/>
              </w:rPr>
            </w:pPr>
            <w:r w:rsidRPr="007D2E5E">
              <w:rPr>
                <w:rFonts w:cs="Times New Roman"/>
                <w:i/>
              </w:rPr>
              <w:t>[</w:t>
            </w:r>
            <w:r w:rsidRPr="007D2E5E">
              <w:rPr>
                <w:i/>
              </w:rPr>
              <w:t xml:space="preserve">150 ; 200 </w:t>
            </w:r>
            <w:r w:rsidRPr="007D2E5E">
              <w:rPr>
                <w:rFonts w:cs="Times New Roman"/>
                <w:i/>
              </w:rPr>
              <w:t>[</w:t>
            </w:r>
          </w:p>
        </w:tc>
        <w:tc>
          <w:tcPr>
            <w:tcW w:w="1896" w:type="dxa"/>
          </w:tcPr>
          <w:p w:rsidR="007D2E5E" w:rsidRPr="007D2E5E" w:rsidRDefault="007D2E5E" w:rsidP="007D2E5E">
            <w:pPr>
              <w:spacing w:after="200"/>
              <w:ind w:firstLine="0"/>
              <w:jc w:val="center"/>
              <w:rPr>
                <w:i/>
              </w:rPr>
            </w:pPr>
            <w:r w:rsidRPr="007D2E5E">
              <w:rPr>
                <w:i/>
              </w:rPr>
              <w:t>200</w:t>
            </w:r>
          </w:p>
        </w:tc>
      </w:tr>
      <w:tr w:rsidR="007D2E5E" w:rsidRPr="007D2E5E" w:rsidTr="007D2E5E">
        <w:tc>
          <w:tcPr>
            <w:tcW w:w="2147" w:type="dxa"/>
          </w:tcPr>
          <w:p w:rsidR="007D2E5E" w:rsidRPr="007D2E5E" w:rsidRDefault="007D2E5E" w:rsidP="000A4D3E">
            <w:pPr>
              <w:spacing w:after="200"/>
              <w:ind w:firstLine="0"/>
              <w:jc w:val="left"/>
              <w:rPr>
                <w:i/>
                <w:vertAlign w:val="subscript"/>
              </w:rPr>
            </w:pPr>
            <w:r w:rsidRPr="007D2E5E">
              <w:rPr>
                <w:i/>
              </w:rPr>
              <w:t>Centres de classe x</w:t>
            </w:r>
            <w:r w:rsidRPr="007D2E5E">
              <w:rPr>
                <w:i/>
                <w:vertAlign w:val="subscript"/>
              </w:rPr>
              <w:t>i</w:t>
            </w:r>
          </w:p>
        </w:tc>
        <w:tc>
          <w:tcPr>
            <w:tcW w:w="1711" w:type="dxa"/>
          </w:tcPr>
          <w:p w:rsidR="007D2E5E" w:rsidRPr="007D2E5E" w:rsidRDefault="00BF1D09" w:rsidP="007D2E5E">
            <w:pPr>
              <w:spacing w:after="200"/>
              <w:ind w:firstLine="0"/>
              <w:jc w:val="center"/>
              <w:rPr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50+100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D2E5E">
              <w:rPr>
                <w:rFonts w:eastAsiaTheme="minorEastAsia"/>
                <w:i/>
              </w:rPr>
              <w:t xml:space="preserve"> = 75</w:t>
            </w:r>
          </w:p>
        </w:tc>
        <w:tc>
          <w:tcPr>
            <w:tcW w:w="1924" w:type="dxa"/>
          </w:tcPr>
          <w:p w:rsidR="007D2E5E" w:rsidRPr="005F2A53" w:rsidRDefault="003D29F8" w:rsidP="007D2E5E">
            <w:pPr>
              <w:spacing w:after="200"/>
              <w:ind w:firstLine="0"/>
              <w:jc w:val="center"/>
              <w:rPr>
                <w:i/>
                <w:color w:val="FFFFFF" w:themeColor="background1"/>
              </w:rPr>
            </w:pPr>
            <w:r w:rsidRPr="005F2A53">
              <w:rPr>
                <w:i/>
                <w:color w:val="FFFFFF" w:themeColor="background1"/>
              </w:rPr>
              <w:t>125</w:t>
            </w:r>
          </w:p>
        </w:tc>
        <w:tc>
          <w:tcPr>
            <w:tcW w:w="1924" w:type="dxa"/>
          </w:tcPr>
          <w:p w:rsidR="007D2E5E" w:rsidRPr="005F2A53" w:rsidRDefault="003D29F8" w:rsidP="007D2E5E">
            <w:pPr>
              <w:spacing w:after="200"/>
              <w:ind w:firstLine="0"/>
              <w:jc w:val="center"/>
              <w:rPr>
                <w:i/>
                <w:color w:val="FFFFFF" w:themeColor="background1"/>
              </w:rPr>
            </w:pPr>
            <w:r w:rsidRPr="005F2A53">
              <w:rPr>
                <w:i/>
                <w:color w:val="FFFFFF" w:themeColor="background1"/>
              </w:rPr>
              <w:t>175</w:t>
            </w:r>
          </w:p>
        </w:tc>
        <w:tc>
          <w:tcPr>
            <w:tcW w:w="1896" w:type="dxa"/>
          </w:tcPr>
          <w:p w:rsidR="007D2E5E" w:rsidRPr="005F2A53" w:rsidRDefault="003D29F8" w:rsidP="007D2E5E">
            <w:pPr>
              <w:spacing w:after="200"/>
              <w:ind w:firstLine="0"/>
              <w:jc w:val="center"/>
              <w:rPr>
                <w:i/>
                <w:color w:val="FFFFFF" w:themeColor="background1"/>
              </w:rPr>
            </w:pPr>
            <w:r w:rsidRPr="005F2A53">
              <w:rPr>
                <w:i/>
                <w:color w:val="FFFFFF" w:themeColor="background1"/>
              </w:rPr>
              <w:t>200</w:t>
            </w:r>
          </w:p>
        </w:tc>
      </w:tr>
    </w:tbl>
    <w:p w:rsidR="007D2E5E" w:rsidRPr="003D29F8" w:rsidRDefault="003D29F8" w:rsidP="003D29F8">
      <w:pPr>
        <w:spacing w:after="200"/>
        <w:jc w:val="left"/>
      </w:pPr>
      <w:r w:rsidRPr="003D29F8">
        <w:t>On procède ensuite au calcul de la moyenne arithmétique à partir des centres de classe.</w:t>
      </w:r>
    </w:p>
    <w:p w:rsidR="003D29F8" w:rsidRPr="007D2E5E" w:rsidRDefault="003D29F8" w:rsidP="003D29F8">
      <w:pPr>
        <w:spacing w:after="200"/>
        <w:jc w:val="left"/>
        <w:rPr>
          <w:b/>
          <w:i/>
        </w:rPr>
      </w:pPr>
    </w:p>
    <w:p w:rsidR="004F0B6D" w:rsidRPr="00E52AB4" w:rsidRDefault="00BF71E2" w:rsidP="00E52AB4">
      <w:pPr>
        <w:pStyle w:val="Paragraphedeliste"/>
        <w:numPr>
          <w:ilvl w:val="0"/>
          <w:numId w:val="27"/>
        </w:numPr>
        <w:spacing w:after="200"/>
        <w:jc w:val="left"/>
        <w:rPr>
          <w:b/>
        </w:rPr>
      </w:pPr>
      <w:r>
        <w:rPr>
          <w:b/>
        </w:rPr>
        <w:lastRenderedPageBreak/>
        <w:t xml:space="preserve">L’écart </w:t>
      </w:r>
      <w:proofErr w:type="gramStart"/>
      <w:r>
        <w:rPr>
          <w:b/>
        </w:rPr>
        <w:t>type  (</w:t>
      </w:r>
      <w:proofErr w:type="gramEnd"/>
      <w:r>
        <w:rPr>
          <w:b/>
        </w:rPr>
        <w:t>σ ) et la variance (V(x))</w:t>
      </w:r>
    </w:p>
    <w:p w:rsidR="004F0B6D" w:rsidRDefault="00BF71E2" w:rsidP="00BF71E2">
      <w:pPr>
        <w:shd w:val="clear" w:color="auto" w:fill="FFFFFF" w:themeFill="background1"/>
        <w:spacing w:after="200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Le calcul des moyennes doit être complété par le calcul de l’écart type qui permet de mesurer l’écart des valeurs par rapport à la moyenne.</w:t>
      </w:r>
    </w:p>
    <w:p w:rsidR="00BF71E2" w:rsidRDefault="00BF71E2" w:rsidP="00BF71E2">
      <w:pPr>
        <w:shd w:val="clear" w:color="auto" w:fill="FFFFFF" w:themeFill="background1"/>
        <w:spacing w:after="200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Plus l’écart est élevé, plus la série de valeurs est dispersée par rapport à la moyenne.</w:t>
      </w:r>
    </w:p>
    <w:p w:rsidR="00BF71E2" w:rsidRPr="00FB1FF7" w:rsidRDefault="00BF71E2" w:rsidP="00BF71E2">
      <w:pPr>
        <w:pStyle w:val="Paragraphedeliste"/>
        <w:numPr>
          <w:ilvl w:val="0"/>
          <w:numId w:val="28"/>
        </w:numPr>
        <w:shd w:val="clear" w:color="auto" w:fill="FFFFFF" w:themeFill="background1"/>
        <w:spacing w:after="200"/>
        <w:jc w:val="left"/>
        <w:rPr>
          <w:b/>
          <w:color w:val="000000" w:themeColor="text1"/>
        </w:rPr>
      </w:pPr>
      <w:r w:rsidRPr="00FB1FF7">
        <w:rPr>
          <w:b/>
          <w:color w:val="000000" w:themeColor="text1"/>
        </w:rPr>
        <w:t>Pour calculer l’écart type, il faut d’abord déterminer la variance (V(x)) avec la formule suivante :</w:t>
      </w:r>
    </w:p>
    <w:p w:rsidR="00FB1FF7" w:rsidRDefault="00FB1FF7" w:rsidP="00FB1FF7">
      <w:pPr>
        <w:pStyle w:val="Paragraphedeliste"/>
        <w:shd w:val="clear" w:color="auto" w:fill="FFFFFF" w:themeFill="background1"/>
        <w:spacing w:after="200"/>
        <w:ind w:firstLine="0"/>
        <w:jc w:val="left"/>
        <w:rPr>
          <w:color w:val="000000" w:themeColor="text1"/>
        </w:rPr>
      </w:pPr>
    </w:p>
    <w:p w:rsidR="00FB1FF7" w:rsidRPr="002A4AD9" w:rsidRDefault="00FB1FF7" w:rsidP="002A4AD9">
      <w:pPr>
        <w:pStyle w:val="Paragraphedeliste"/>
        <w:shd w:val="clear" w:color="auto" w:fill="FFFFFF" w:themeFill="background1"/>
        <w:spacing w:after="200"/>
        <w:ind w:firstLine="0"/>
        <w:jc w:val="center"/>
        <w:rPr>
          <w:b/>
          <w:color w:val="000000" w:themeColor="text1"/>
          <w:sz w:val="28"/>
          <w:szCs w:val="28"/>
        </w:rPr>
      </w:pPr>
      <w:r w:rsidRPr="002A4AD9">
        <w:rPr>
          <w:b/>
          <w:color w:val="000000" w:themeColor="text1"/>
          <w:sz w:val="28"/>
          <w:szCs w:val="28"/>
        </w:rPr>
        <w:t xml:space="preserve">Variance V(x) =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Σ(nixi²)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den>
        </m:f>
      </m:oMath>
      <w:r w:rsidRPr="002A4AD9">
        <w:rPr>
          <w:b/>
          <w:color w:val="000000" w:themeColor="text1"/>
          <w:sz w:val="28"/>
          <w:szCs w:val="28"/>
        </w:rPr>
        <w:t xml:space="preserve"> - x</w:t>
      </w:r>
      <w:r w:rsidRPr="002A4AD9">
        <w:rPr>
          <w:b/>
          <w:color w:val="000000" w:themeColor="text1"/>
          <w:sz w:val="28"/>
          <w:szCs w:val="28"/>
          <w:vertAlign w:val="subscript"/>
        </w:rPr>
        <w:t>m</w:t>
      </w:r>
      <w:r w:rsidRPr="002A4AD9">
        <w:rPr>
          <w:b/>
          <w:color w:val="000000" w:themeColor="text1"/>
          <w:sz w:val="28"/>
          <w:szCs w:val="28"/>
          <w:vertAlign w:val="superscript"/>
        </w:rPr>
        <w:t>2</w:t>
      </w:r>
    </w:p>
    <w:p w:rsidR="00FB1FF7" w:rsidRDefault="00FB1FF7" w:rsidP="00FB1FF7">
      <w:pPr>
        <w:pStyle w:val="Paragraphedeliste"/>
        <w:shd w:val="clear" w:color="auto" w:fill="FFFFFF" w:themeFill="background1"/>
        <w:spacing w:after="200"/>
        <w:ind w:firstLine="0"/>
        <w:jc w:val="left"/>
        <w:rPr>
          <w:color w:val="000000" w:themeColor="text1"/>
        </w:rPr>
      </w:pPr>
    </w:p>
    <w:p w:rsidR="00FB1FF7" w:rsidRDefault="00FB1FF7" w:rsidP="00FB1FF7">
      <w:pPr>
        <w:pStyle w:val="Paragraphedeliste"/>
        <w:shd w:val="clear" w:color="auto" w:fill="FFFFFF" w:themeFill="background1"/>
        <w:spacing w:after="200"/>
        <w:ind w:firstLine="0"/>
        <w:jc w:val="left"/>
        <w:rPr>
          <w:color w:val="000000" w:themeColor="text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2694"/>
        <w:gridCol w:w="1588"/>
        <w:gridCol w:w="3231"/>
      </w:tblGrid>
      <w:tr w:rsidR="00FB1FF7" w:rsidTr="005F2A53">
        <w:trPr>
          <w:jc w:val="center"/>
        </w:trPr>
        <w:tc>
          <w:tcPr>
            <w:tcW w:w="1359" w:type="dxa"/>
          </w:tcPr>
          <w:p w:rsidR="00FB1FF7" w:rsidRPr="00FB1FF7" w:rsidRDefault="00FB1FF7" w:rsidP="007D2E5E">
            <w:pPr>
              <w:spacing w:after="200"/>
              <w:ind w:firstLine="0"/>
              <w:jc w:val="left"/>
              <w:rPr>
                <w:b/>
                <w:color w:val="000000" w:themeColor="text1"/>
              </w:rPr>
            </w:pPr>
            <w:r w:rsidRPr="00FB1FF7">
              <w:rPr>
                <w:b/>
                <w:color w:val="000000" w:themeColor="text1"/>
              </w:rPr>
              <w:t>Budget (x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 w:rsidRPr="00FB1FF7">
              <w:rPr>
                <w:b/>
                <w:color w:val="000000" w:themeColor="text1"/>
              </w:rPr>
              <w:t>)</w:t>
            </w:r>
          </w:p>
        </w:tc>
        <w:tc>
          <w:tcPr>
            <w:tcW w:w="2694" w:type="dxa"/>
          </w:tcPr>
          <w:p w:rsidR="00FB1FF7" w:rsidRPr="00FB1FF7" w:rsidRDefault="00FB1FF7" w:rsidP="007D2E5E">
            <w:pPr>
              <w:spacing w:after="200"/>
              <w:ind w:firstLine="0"/>
              <w:jc w:val="left"/>
              <w:rPr>
                <w:b/>
                <w:color w:val="000000" w:themeColor="text1"/>
              </w:rPr>
            </w:pPr>
            <w:r w:rsidRPr="00FB1FF7">
              <w:rPr>
                <w:b/>
                <w:color w:val="000000" w:themeColor="text1"/>
              </w:rPr>
              <w:t>Nombre de réponses (n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 w:rsidRPr="00FB1FF7">
              <w:rPr>
                <w:b/>
                <w:color w:val="000000" w:themeColor="text1"/>
              </w:rPr>
              <w:t>)</w:t>
            </w:r>
          </w:p>
        </w:tc>
        <w:tc>
          <w:tcPr>
            <w:tcW w:w="1588" w:type="dxa"/>
          </w:tcPr>
          <w:p w:rsidR="00FB1FF7" w:rsidRPr="00FB1FF7" w:rsidRDefault="00FB1FF7" w:rsidP="00FB1FF7">
            <w:pPr>
              <w:spacing w:after="200"/>
              <w:ind w:firstLine="0"/>
              <w:jc w:val="center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x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3231" w:type="dxa"/>
          </w:tcPr>
          <w:p w:rsidR="00FB1FF7" w:rsidRPr="00FB1FF7" w:rsidRDefault="00FB1FF7" w:rsidP="007D2E5E">
            <w:pPr>
              <w:spacing w:after="200"/>
              <w:ind w:firstLine="0"/>
              <w:jc w:val="center"/>
              <w:rPr>
                <w:b/>
                <w:color w:val="000000" w:themeColor="text1"/>
              </w:rPr>
            </w:pPr>
            <w:r w:rsidRPr="00FB1FF7">
              <w:rPr>
                <w:b/>
                <w:color w:val="000000" w:themeColor="text1"/>
              </w:rPr>
              <w:t>n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 w:rsidRPr="00FB1FF7">
              <w:rPr>
                <w:b/>
                <w:color w:val="000000" w:themeColor="text1"/>
              </w:rPr>
              <w:t xml:space="preserve"> </w:t>
            </w:r>
            <w:r w:rsidRPr="00FB1FF7">
              <w:rPr>
                <w:rFonts w:cs="Times New Roman"/>
                <w:b/>
                <w:color w:val="000000" w:themeColor="text1"/>
              </w:rPr>
              <w:t>×</w:t>
            </w:r>
            <w:r w:rsidRPr="00FB1FF7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x</w:t>
            </w:r>
            <w:r w:rsidRPr="00FB1FF7">
              <w:rPr>
                <w:b/>
                <w:color w:val="000000" w:themeColor="text1"/>
                <w:vertAlign w:val="subscript"/>
              </w:rPr>
              <w:t>i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</w:p>
        </w:tc>
      </w:tr>
      <w:tr w:rsidR="00FB1FF7" w:rsidTr="005F2A53">
        <w:trPr>
          <w:jc w:val="center"/>
        </w:trPr>
        <w:tc>
          <w:tcPr>
            <w:tcW w:w="1359" w:type="dxa"/>
          </w:tcPr>
          <w:p w:rsidR="00FB1FF7" w:rsidRDefault="00FB1FF7" w:rsidP="007D2E5E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 euros</w:t>
            </w:r>
          </w:p>
        </w:tc>
        <w:tc>
          <w:tcPr>
            <w:tcW w:w="2694" w:type="dxa"/>
          </w:tcPr>
          <w:p w:rsidR="00FB1FF7" w:rsidRDefault="00FB1FF7" w:rsidP="007D2E5E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88" w:type="dxa"/>
          </w:tcPr>
          <w:p w:rsidR="00FB1FF7" w:rsidRPr="005F2A53" w:rsidRDefault="002A4AD9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50</w:t>
            </w:r>
            <w:r w:rsidRPr="005F2A53">
              <w:rPr>
                <w:color w:val="FFFFFF" w:themeColor="background1"/>
                <w:vertAlign w:val="superscript"/>
              </w:rPr>
              <w:t>2</w:t>
            </w:r>
            <w:r w:rsidRPr="005F2A53">
              <w:rPr>
                <w:color w:val="FFFFFF" w:themeColor="background1"/>
              </w:rPr>
              <w:t xml:space="preserve"> =2 500</w:t>
            </w:r>
          </w:p>
        </w:tc>
        <w:tc>
          <w:tcPr>
            <w:tcW w:w="3231" w:type="dxa"/>
          </w:tcPr>
          <w:p w:rsidR="00FB1FF7" w:rsidRPr="005F2A53" w:rsidRDefault="002A4AD9" w:rsidP="002A4AD9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20</w:t>
            </w:r>
            <w:r w:rsidR="00FB1FF7" w:rsidRPr="005F2A53">
              <w:rPr>
                <w:color w:val="FFFFFF" w:themeColor="background1"/>
              </w:rPr>
              <w:t xml:space="preserve"> </w:t>
            </w:r>
            <w:r w:rsidR="00FB1FF7" w:rsidRPr="005F2A53">
              <w:rPr>
                <w:rFonts w:cs="Times New Roman"/>
                <w:color w:val="FFFFFF" w:themeColor="background1"/>
              </w:rPr>
              <w:t>×</w:t>
            </w:r>
            <w:r w:rsidR="00FB1FF7" w:rsidRPr="005F2A53">
              <w:rPr>
                <w:color w:val="FFFFFF" w:themeColor="background1"/>
              </w:rPr>
              <w:t xml:space="preserve"> </w:t>
            </w:r>
            <w:r w:rsidRPr="005F2A53">
              <w:rPr>
                <w:color w:val="FFFFFF" w:themeColor="background1"/>
              </w:rPr>
              <w:t>2 500</w:t>
            </w:r>
            <w:r w:rsidR="00FB1FF7" w:rsidRPr="005F2A53">
              <w:rPr>
                <w:color w:val="FFFFFF" w:themeColor="background1"/>
              </w:rPr>
              <w:t xml:space="preserve"> = </w:t>
            </w:r>
            <w:r w:rsidRPr="005F2A53">
              <w:rPr>
                <w:color w:val="FFFFFF" w:themeColor="background1"/>
              </w:rPr>
              <w:t>50 000</w:t>
            </w:r>
          </w:p>
        </w:tc>
      </w:tr>
      <w:tr w:rsidR="00FB1FF7" w:rsidTr="005F2A53">
        <w:trPr>
          <w:jc w:val="center"/>
        </w:trPr>
        <w:tc>
          <w:tcPr>
            <w:tcW w:w="1359" w:type="dxa"/>
          </w:tcPr>
          <w:p w:rsidR="00FB1FF7" w:rsidRDefault="00FB1FF7" w:rsidP="007D2E5E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euros</w:t>
            </w:r>
          </w:p>
        </w:tc>
        <w:tc>
          <w:tcPr>
            <w:tcW w:w="2694" w:type="dxa"/>
          </w:tcPr>
          <w:p w:rsidR="00FB1FF7" w:rsidRDefault="00FB1FF7" w:rsidP="007D2E5E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88" w:type="dxa"/>
          </w:tcPr>
          <w:p w:rsidR="00FB1FF7" w:rsidRPr="005F2A53" w:rsidRDefault="002A4AD9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10 000</w:t>
            </w:r>
          </w:p>
        </w:tc>
        <w:tc>
          <w:tcPr>
            <w:tcW w:w="3231" w:type="dxa"/>
          </w:tcPr>
          <w:p w:rsidR="00FB1FF7" w:rsidRPr="005F2A53" w:rsidRDefault="002A4AD9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400 000</w:t>
            </w:r>
          </w:p>
        </w:tc>
      </w:tr>
      <w:tr w:rsidR="00FB1FF7" w:rsidTr="005F2A53">
        <w:trPr>
          <w:jc w:val="center"/>
        </w:trPr>
        <w:tc>
          <w:tcPr>
            <w:tcW w:w="1359" w:type="dxa"/>
          </w:tcPr>
          <w:p w:rsidR="00FB1FF7" w:rsidRDefault="00FB1FF7" w:rsidP="007D2E5E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 euros</w:t>
            </w:r>
          </w:p>
        </w:tc>
        <w:tc>
          <w:tcPr>
            <w:tcW w:w="2694" w:type="dxa"/>
          </w:tcPr>
          <w:p w:rsidR="00FB1FF7" w:rsidRDefault="00FB1FF7" w:rsidP="007D2E5E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88" w:type="dxa"/>
          </w:tcPr>
          <w:p w:rsidR="00FB1FF7" w:rsidRPr="005F2A53" w:rsidRDefault="002A4AD9" w:rsidP="002A4AD9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22 500</w:t>
            </w:r>
          </w:p>
        </w:tc>
        <w:tc>
          <w:tcPr>
            <w:tcW w:w="3231" w:type="dxa"/>
          </w:tcPr>
          <w:p w:rsidR="00FB1FF7" w:rsidRPr="005F2A53" w:rsidRDefault="002A4AD9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675 000</w:t>
            </w:r>
          </w:p>
        </w:tc>
      </w:tr>
      <w:tr w:rsidR="00FB1FF7" w:rsidTr="005F2A53">
        <w:trPr>
          <w:jc w:val="center"/>
        </w:trPr>
        <w:tc>
          <w:tcPr>
            <w:tcW w:w="1359" w:type="dxa"/>
          </w:tcPr>
          <w:p w:rsidR="00FB1FF7" w:rsidRDefault="00FB1FF7" w:rsidP="007D2E5E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 euros</w:t>
            </w:r>
          </w:p>
        </w:tc>
        <w:tc>
          <w:tcPr>
            <w:tcW w:w="2694" w:type="dxa"/>
          </w:tcPr>
          <w:p w:rsidR="00FB1FF7" w:rsidRDefault="00FB1FF7" w:rsidP="007D2E5E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88" w:type="dxa"/>
          </w:tcPr>
          <w:p w:rsidR="00FB1FF7" w:rsidRPr="005F2A53" w:rsidRDefault="002A4AD9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40 000</w:t>
            </w:r>
          </w:p>
        </w:tc>
        <w:tc>
          <w:tcPr>
            <w:tcW w:w="3231" w:type="dxa"/>
          </w:tcPr>
          <w:p w:rsidR="00FB1FF7" w:rsidRPr="005F2A53" w:rsidRDefault="002A4AD9" w:rsidP="007D2E5E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400 000</w:t>
            </w:r>
          </w:p>
        </w:tc>
      </w:tr>
      <w:tr w:rsidR="00FB1FF7" w:rsidTr="005F2A53">
        <w:trPr>
          <w:jc w:val="center"/>
        </w:trPr>
        <w:tc>
          <w:tcPr>
            <w:tcW w:w="1359" w:type="dxa"/>
          </w:tcPr>
          <w:p w:rsidR="00FB1FF7" w:rsidRDefault="00FB1FF7" w:rsidP="007D2E5E">
            <w:pPr>
              <w:spacing w:after="20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2694" w:type="dxa"/>
          </w:tcPr>
          <w:p w:rsidR="00FB1FF7" w:rsidRDefault="00FB1FF7" w:rsidP="007D2E5E">
            <w:pPr>
              <w:spacing w:after="200"/>
              <w:ind w:firstLine="0"/>
              <w:jc w:val="center"/>
              <w:rPr>
                <w:color w:val="000000" w:themeColor="text1"/>
              </w:rPr>
            </w:pPr>
            <w:r w:rsidRPr="002A4AD9">
              <w:rPr>
                <w:color w:val="000000" w:themeColor="text1"/>
              </w:rPr>
              <w:t>100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:rsidR="00FB1FF7" w:rsidRPr="009126EC" w:rsidRDefault="00FB1FF7" w:rsidP="007D2E5E">
            <w:pPr>
              <w:spacing w:after="200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231" w:type="dxa"/>
          </w:tcPr>
          <w:p w:rsidR="00FB1FF7" w:rsidRPr="009126EC" w:rsidRDefault="000C76CE" w:rsidP="002A4AD9">
            <w:pPr>
              <w:spacing w:after="200"/>
              <w:ind w:firstLine="0"/>
              <w:jc w:val="center"/>
              <w:rPr>
                <w:color w:val="FF0000"/>
              </w:rPr>
            </w:pPr>
            <w:r>
              <w:rPr>
                <w:rFonts w:cs="Times New Roman"/>
              </w:rPr>
              <w:t>Σ</w:t>
            </w:r>
            <w:r>
              <w:t xml:space="preserve"> (n</w:t>
            </w:r>
            <w:r w:rsidRPr="000C76CE">
              <w:rPr>
                <w:vertAlign w:val="subscript"/>
              </w:rPr>
              <w:t>i</w:t>
            </w:r>
            <w:r>
              <w:t>x</w:t>
            </w:r>
            <w:r w:rsidRPr="000C76CE">
              <w:rPr>
                <w:vertAlign w:val="subscript"/>
              </w:rPr>
              <w:t>i</w:t>
            </w:r>
            <w:r w:rsidRPr="000C76CE">
              <w:rPr>
                <w:vertAlign w:val="superscript"/>
              </w:rPr>
              <w:t>2</w:t>
            </w:r>
            <w:r>
              <w:t>)</w:t>
            </w:r>
            <w:r w:rsidR="002A4AD9">
              <w:t xml:space="preserve"> </w:t>
            </w:r>
            <w:r w:rsidR="00FB1FF7" w:rsidRPr="00AC4EA0">
              <w:rPr>
                <w:vertAlign w:val="subscript"/>
              </w:rPr>
              <w:t xml:space="preserve"> </w:t>
            </w:r>
            <w:r w:rsidR="00FB1FF7" w:rsidRPr="00AC4EA0">
              <w:t xml:space="preserve">= </w:t>
            </w:r>
            <w:r w:rsidR="002A4AD9" w:rsidRPr="005F2A53">
              <w:rPr>
                <w:color w:val="FFFFFF" w:themeColor="background1"/>
              </w:rPr>
              <w:t>1 525 000</w:t>
            </w:r>
          </w:p>
        </w:tc>
      </w:tr>
    </w:tbl>
    <w:p w:rsidR="00FB1FF7" w:rsidRDefault="00FB1FF7" w:rsidP="00FB1FF7">
      <w:pPr>
        <w:pStyle w:val="Paragraphedeliste"/>
        <w:shd w:val="clear" w:color="auto" w:fill="FFFFFF" w:themeFill="background1"/>
        <w:spacing w:after="200"/>
        <w:ind w:firstLine="0"/>
        <w:jc w:val="left"/>
        <w:rPr>
          <w:color w:val="000000" w:themeColor="text1"/>
        </w:rPr>
      </w:pPr>
    </w:p>
    <w:p w:rsidR="00FB1FF7" w:rsidRPr="00487388" w:rsidRDefault="00487388" w:rsidP="0048738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00"/>
        <w:ind w:firstLine="0"/>
        <w:jc w:val="left"/>
        <w:rPr>
          <w:color w:val="000000" w:themeColor="text1"/>
          <w:sz w:val="44"/>
          <w:szCs w:val="44"/>
        </w:rPr>
      </w:pPr>
      <w:r w:rsidRPr="00487388">
        <w:rPr>
          <w:color w:val="000000" w:themeColor="text1"/>
          <w:sz w:val="36"/>
          <w:szCs w:val="36"/>
        </w:rPr>
        <w:t xml:space="preserve">V(x) = </w:t>
      </w:r>
      <m:oMath>
        <m:f>
          <m:fPr>
            <m:ctrlPr>
              <w:rPr>
                <w:rFonts w:ascii="Cambria Math" w:hAnsi="Cambria Math"/>
                <w:i/>
                <w:color w:val="FFFFFF" w:themeColor="background1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FFFFFF" w:themeColor="background1"/>
                <w:sz w:val="44"/>
                <w:szCs w:val="44"/>
              </w:rPr>
              <m:t>1 525 000</m:t>
            </m:r>
          </m:num>
          <m:den>
            <m:r>
              <w:rPr>
                <w:rFonts w:ascii="Cambria Math" w:hAnsi="Cambria Math"/>
                <w:color w:val="FFFFFF" w:themeColor="background1"/>
                <w:sz w:val="44"/>
                <w:szCs w:val="44"/>
              </w:rPr>
              <m:t>100</m:t>
            </m:r>
          </m:den>
        </m:f>
        <m:r>
          <w:rPr>
            <w:rFonts w:ascii="Cambria Math" w:hAnsi="Cambria Math"/>
            <w:sz w:val="44"/>
            <w:szCs w:val="44"/>
          </w:rPr>
          <m:t>-</m:t>
        </m:r>
        <m:sSup>
          <m:sSupPr>
            <m:ctrlPr>
              <w:rPr>
                <w:rFonts w:ascii="Cambria Math" w:hAnsi="Cambria Math"/>
                <w:i/>
                <w:color w:val="FFFFFF" w:themeColor="background1"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color w:val="FFFFFF" w:themeColor="background1"/>
                <w:sz w:val="44"/>
                <w:szCs w:val="44"/>
              </w:rPr>
              <m:t>115</m:t>
            </m:r>
          </m:e>
          <m:sup>
            <m:r>
              <w:rPr>
                <w:rFonts w:ascii="Cambria Math" w:hAnsi="Cambria Math"/>
                <w:color w:val="FFFFFF" w:themeColor="background1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</w:rPr>
          <m:t>=</m:t>
        </m:r>
        <m:r>
          <w:rPr>
            <w:rFonts w:ascii="Cambria Math" w:hAnsi="Cambria Math"/>
            <w:color w:val="FFFFFF" w:themeColor="background1"/>
            <w:sz w:val="44"/>
            <w:szCs w:val="44"/>
          </w:rPr>
          <m:t>15 250</m:t>
        </m:r>
        <m:r>
          <w:rPr>
            <w:rFonts w:ascii="Cambria Math" w:hAnsi="Cambria Math"/>
            <w:sz w:val="44"/>
            <w:szCs w:val="44"/>
          </w:rPr>
          <m:t>-</m:t>
        </m:r>
        <m:r>
          <w:rPr>
            <w:rFonts w:ascii="Cambria Math" w:hAnsi="Cambria Math"/>
            <w:color w:val="FFFFFF" w:themeColor="background1"/>
            <w:sz w:val="44"/>
            <w:szCs w:val="44"/>
          </w:rPr>
          <m:t>13 225</m:t>
        </m:r>
        <m:r>
          <w:rPr>
            <w:rFonts w:ascii="Cambria Math" w:hAnsi="Cambria Math"/>
            <w:sz w:val="44"/>
            <w:szCs w:val="44"/>
          </w:rPr>
          <m:t>=</m:t>
        </m:r>
        <m:r>
          <w:rPr>
            <w:rFonts w:ascii="Cambria Math" w:hAnsi="Cambria Math"/>
            <w:color w:val="FFFFFF" w:themeColor="background1"/>
            <w:sz w:val="44"/>
            <w:szCs w:val="44"/>
          </w:rPr>
          <m:t>2025</m:t>
        </m:r>
      </m:oMath>
    </w:p>
    <w:p w:rsidR="00FB1FF7" w:rsidRDefault="00FB1FF7" w:rsidP="00FB1FF7">
      <w:pPr>
        <w:pStyle w:val="Paragraphedeliste"/>
        <w:shd w:val="clear" w:color="auto" w:fill="FFFFFF" w:themeFill="background1"/>
        <w:spacing w:after="200"/>
        <w:ind w:firstLine="0"/>
        <w:jc w:val="left"/>
        <w:rPr>
          <w:color w:val="000000" w:themeColor="text1"/>
        </w:rPr>
      </w:pPr>
    </w:p>
    <w:p w:rsidR="00487388" w:rsidRDefault="00487388" w:rsidP="00FB1FF7">
      <w:pPr>
        <w:pStyle w:val="Paragraphedeliste"/>
        <w:shd w:val="clear" w:color="auto" w:fill="FFFFFF" w:themeFill="background1"/>
        <w:spacing w:after="200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La variance ne s’interprète pas. Elle permet seulement de calculer l’écart type (σ).</w:t>
      </w:r>
    </w:p>
    <w:p w:rsidR="00487388" w:rsidRDefault="00487388" w:rsidP="00FB1FF7">
      <w:pPr>
        <w:pStyle w:val="Paragraphedeliste"/>
        <w:shd w:val="clear" w:color="auto" w:fill="FFFFFF" w:themeFill="background1"/>
        <w:spacing w:after="200"/>
        <w:ind w:firstLine="0"/>
        <w:jc w:val="left"/>
        <w:rPr>
          <w:color w:val="000000" w:themeColor="text1"/>
        </w:rPr>
      </w:pPr>
    </w:p>
    <w:p w:rsidR="00BF71E2" w:rsidRPr="00487388" w:rsidRDefault="00BF71E2" w:rsidP="00BF71E2">
      <w:pPr>
        <w:pStyle w:val="Paragraphedeliste"/>
        <w:numPr>
          <w:ilvl w:val="0"/>
          <w:numId w:val="28"/>
        </w:numPr>
        <w:shd w:val="clear" w:color="auto" w:fill="FFFFFF" w:themeFill="background1"/>
        <w:spacing w:after="200"/>
        <w:jc w:val="left"/>
        <w:rPr>
          <w:b/>
          <w:color w:val="000000" w:themeColor="text1"/>
        </w:rPr>
      </w:pPr>
      <w:r w:rsidRPr="00487388">
        <w:rPr>
          <w:b/>
          <w:color w:val="000000" w:themeColor="text1"/>
        </w:rPr>
        <w:t>Calculez l’écart type qui est</w:t>
      </w:r>
      <w:r w:rsidR="00FB1FF7" w:rsidRPr="00487388">
        <w:rPr>
          <w:b/>
          <w:color w:val="000000" w:themeColor="text1"/>
        </w:rPr>
        <w:t xml:space="preserve"> la racine carré de la variance après avoir retrouvé la formule de calcul.</w:t>
      </w:r>
    </w:p>
    <w:p w:rsidR="00FB1FF7" w:rsidRDefault="00FB1FF7" w:rsidP="00FB1FF7">
      <w:pPr>
        <w:pStyle w:val="Paragraphedeliste"/>
        <w:shd w:val="clear" w:color="auto" w:fill="FFFFFF" w:themeFill="background1"/>
        <w:spacing w:after="200"/>
        <w:ind w:firstLine="0"/>
        <w:jc w:val="left"/>
        <w:rPr>
          <w:color w:val="000000" w:themeColor="text1"/>
        </w:rPr>
      </w:pPr>
    </w:p>
    <w:p w:rsidR="00487388" w:rsidRDefault="00FB1FF7" w:rsidP="0048738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00"/>
        <w:ind w:firstLine="0"/>
        <w:jc w:val="center"/>
        <w:rPr>
          <w:color w:val="000000" w:themeColor="text1"/>
        </w:rPr>
      </w:pPr>
      <w:r w:rsidRPr="00487388">
        <w:rPr>
          <w:color w:val="000000" w:themeColor="text1"/>
          <w:u w:val="single"/>
        </w:rPr>
        <w:t>Formule</w:t>
      </w:r>
      <w:r>
        <w:rPr>
          <w:color w:val="000000" w:themeColor="text1"/>
        </w:rPr>
        <w:t> :</w:t>
      </w:r>
    </w:p>
    <w:p w:rsidR="00FB1FF7" w:rsidRPr="00487388" w:rsidRDefault="00FB1FF7" w:rsidP="0048738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00"/>
        <w:ind w:firstLine="0"/>
        <w:jc w:val="center"/>
        <w:rPr>
          <w:color w:val="FF0000"/>
          <w:sz w:val="36"/>
          <w:szCs w:val="36"/>
        </w:rPr>
      </w:pPr>
      <w:r w:rsidRPr="00487388">
        <w:rPr>
          <w:color w:val="000000" w:themeColor="text1"/>
          <w:sz w:val="36"/>
          <w:szCs w:val="36"/>
        </w:rPr>
        <w:t xml:space="preserve">σ = </w:t>
      </w:r>
      <w:r w:rsidRPr="005F2A53">
        <w:rPr>
          <w:color w:val="FFFFFF" w:themeColor="background1"/>
          <w:sz w:val="36"/>
          <w:szCs w:val="36"/>
        </w:rPr>
        <w:t xml:space="preserve">racine carré de la variance </w:t>
      </w:r>
      <w:r w:rsidRPr="005F2A53">
        <w:rPr>
          <w:sz w:val="36"/>
          <w:szCs w:val="36"/>
        </w:rPr>
        <w:t>=</w:t>
      </w:r>
      <w:r w:rsidRPr="00487388">
        <w:rPr>
          <w:color w:val="FF0000"/>
          <w:sz w:val="36"/>
          <w:szCs w:val="36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FFFF" w:themeColor="background1"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color w:val="FFFFFF" w:themeColor="background1"/>
                <w:sz w:val="36"/>
                <w:szCs w:val="36"/>
              </w:rPr>
              <m:t>(V(x)</m:t>
            </m:r>
          </m:e>
        </m:rad>
      </m:oMath>
    </w:p>
    <w:p w:rsidR="00BF71E2" w:rsidRPr="005F2A53" w:rsidRDefault="00487388" w:rsidP="00487388">
      <w:pPr>
        <w:shd w:val="clear" w:color="auto" w:fill="FFFFFF" w:themeFill="background1"/>
        <w:spacing w:after="200"/>
        <w:ind w:firstLine="0"/>
        <w:jc w:val="center"/>
        <w:rPr>
          <w:color w:val="FFFFFF" w:themeColor="background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 xml:space="preserve">donc </w:t>
      </w:r>
      <w:r w:rsidRPr="00487388">
        <w:rPr>
          <w:rFonts w:cs="Times New Roman"/>
          <w:color w:val="000000" w:themeColor="text1"/>
          <w:sz w:val="32"/>
          <w:szCs w:val="32"/>
        </w:rPr>
        <w:t>σ</w:t>
      </w:r>
      <w:r w:rsidRPr="00487388">
        <w:rPr>
          <w:color w:val="000000" w:themeColor="text1"/>
          <w:sz w:val="32"/>
          <w:szCs w:val="3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FFFF" w:themeColor="background1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FFFFFF" w:themeColor="background1"/>
                <w:sz w:val="32"/>
                <w:szCs w:val="32"/>
              </w:rPr>
              <m:t>2 025</m:t>
            </m:r>
          </m:e>
        </m:rad>
      </m:oMath>
      <w:r w:rsidRPr="00487388">
        <w:rPr>
          <w:rFonts w:eastAsiaTheme="minorEastAsia"/>
          <w:color w:val="FF0000"/>
          <w:sz w:val="32"/>
          <w:szCs w:val="32"/>
        </w:rPr>
        <w:t xml:space="preserve"> </w:t>
      </w:r>
      <w:r w:rsidRPr="00487388">
        <w:rPr>
          <w:rFonts w:eastAsiaTheme="minorEastAsia"/>
          <w:sz w:val="32"/>
          <w:szCs w:val="32"/>
        </w:rPr>
        <w:t>=</w:t>
      </w:r>
      <w:r w:rsidRPr="00487388">
        <w:rPr>
          <w:rFonts w:eastAsiaTheme="minorEastAsia"/>
          <w:color w:val="FF0000"/>
          <w:sz w:val="32"/>
          <w:szCs w:val="32"/>
        </w:rPr>
        <w:t xml:space="preserve"> </w:t>
      </w:r>
      <w:r w:rsidRPr="005F2A53">
        <w:rPr>
          <w:rFonts w:eastAsiaTheme="minorEastAsia"/>
          <w:color w:val="FFFFFF" w:themeColor="background1"/>
          <w:sz w:val="32"/>
          <w:szCs w:val="32"/>
        </w:rPr>
        <w:t>45</w:t>
      </w:r>
    </w:p>
    <w:p w:rsidR="00866819" w:rsidRPr="00866819" w:rsidRDefault="00866819" w:rsidP="00866819">
      <w:pPr>
        <w:pStyle w:val="Paragraphedeliste"/>
        <w:numPr>
          <w:ilvl w:val="0"/>
          <w:numId w:val="28"/>
        </w:numPr>
        <w:shd w:val="clear" w:color="auto" w:fill="FFFFFF" w:themeFill="background1"/>
        <w:spacing w:after="200"/>
        <w:jc w:val="left"/>
        <w:rPr>
          <w:b/>
          <w:color w:val="000000" w:themeColor="text1"/>
        </w:rPr>
      </w:pPr>
      <w:r w:rsidRPr="00866819">
        <w:rPr>
          <w:b/>
          <w:color w:val="000000" w:themeColor="text1"/>
        </w:rPr>
        <w:t xml:space="preserve">Calculez les écarts entre </w:t>
      </w:r>
      <w:proofErr w:type="spellStart"/>
      <w:r w:rsidRPr="00866819">
        <w:rPr>
          <w:b/>
          <w:color w:val="000000" w:themeColor="text1"/>
        </w:rPr>
        <w:t>x</w:t>
      </w:r>
      <w:r w:rsidRPr="00866819">
        <w:rPr>
          <w:b/>
          <w:color w:val="000000" w:themeColor="text1"/>
          <w:vertAlign w:val="subscript"/>
        </w:rPr>
        <w:t>m</w:t>
      </w:r>
      <w:proofErr w:type="spellEnd"/>
      <w:r w:rsidRPr="00866819">
        <w:rPr>
          <w:b/>
          <w:color w:val="000000" w:themeColor="text1"/>
        </w:rPr>
        <w:t xml:space="preserve"> ± σ</w:t>
      </w:r>
    </w:p>
    <w:p w:rsidR="005F2A53" w:rsidRDefault="00BF1D09" w:rsidP="005F2A53">
      <w:pPr>
        <w:shd w:val="clear" w:color="auto" w:fill="FFFFFF" w:themeFill="background1"/>
        <w:spacing w:after="20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31" style="width:0;height:1.5pt" o:hralign="center" o:hrstd="t" o:hr="t" fillcolor="#a0a0a0" stroked="f"/>
        </w:pict>
      </w:r>
    </w:p>
    <w:p w:rsidR="00866819" w:rsidRPr="005F2A53" w:rsidRDefault="00BF1D09" w:rsidP="005F2A53">
      <w:pPr>
        <w:shd w:val="clear" w:color="auto" w:fill="FFFFFF" w:themeFill="background1"/>
        <w:spacing w:after="200"/>
        <w:ind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pict>
          <v:rect id="_x0000_i1032" style="width:0;height:1.5pt" o:hralign="center" o:hrstd="t" o:hr="t" fillcolor="#a0a0a0" stroked="f"/>
        </w:pict>
      </w:r>
    </w:p>
    <w:p w:rsidR="005F2A53" w:rsidRDefault="005F2A53" w:rsidP="00866819">
      <w:pPr>
        <w:pStyle w:val="Paragraphedeliste"/>
        <w:shd w:val="clear" w:color="auto" w:fill="FFFFFF" w:themeFill="background1"/>
        <w:spacing w:after="200"/>
        <w:ind w:left="1068" w:firstLine="0"/>
        <w:jc w:val="left"/>
        <w:rPr>
          <w:color w:val="000000" w:themeColor="text1"/>
        </w:rPr>
      </w:pPr>
    </w:p>
    <w:p w:rsidR="00BF71E2" w:rsidRPr="00866819" w:rsidRDefault="00866819" w:rsidP="00866819">
      <w:pPr>
        <w:pStyle w:val="Paragraphedeliste"/>
        <w:numPr>
          <w:ilvl w:val="0"/>
          <w:numId w:val="28"/>
        </w:numPr>
        <w:shd w:val="clear" w:color="auto" w:fill="FFFFFF" w:themeFill="background1"/>
        <w:spacing w:after="200"/>
        <w:jc w:val="left"/>
        <w:rPr>
          <w:color w:val="000000" w:themeColor="text1"/>
        </w:rPr>
      </w:pPr>
      <w:r>
        <w:rPr>
          <w:b/>
          <w:color w:val="000000" w:themeColor="text1"/>
        </w:rPr>
        <w:t>Faites une phrase pour expliquer le résultat de l’écart-type</w:t>
      </w:r>
    </w:p>
    <w:p w:rsidR="005F2A53" w:rsidRDefault="00BF1D09">
      <w:pPr>
        <w:spacing w:after="200"/>
        <w:ind w:firstLine="0"/>
        <w:jc w:val="left"/>
        <w:rPr>
          <w:color w:val="FF0000"/>
        </w:rPr>
      </w:pPr>
      <w:r>
        <w:rPr>
          <w:b/>
          <w:color w:val="000000" w:themeColor="text1"/>
        </w:rPr>
        <w:pict>
          <v:rect id="_x0000_i1033" style="width:0;height:1.5pt" o:hralign="center" o:hrstd="t" o:hr="t" fillcolor="#a0a0a0" stroked="f"/>
        </w:pict>
      </w:r>
    </w:p>
    <w:p w:rsidR="005F2A53" w:rsidRDefault="00BF1D09">
      <w:pPr>
        <w:spacing w:after="200"/>
        <w:ind w:firstLine="0"/>
        <w:jc w:val="left"/>
        <w:rPr>
          <w:color w:val="FF0000"/>
        </w:rPr>
      </w:pPr>
      <w:r>
        <w:rPr>
          <w:b/>
          <w:color w:val="000000" w:themeColor="text1"/>
        </w:rPr>
        <w:pict>
          <v:rect id="_x0000_i1034" style="width:0;height:1.5pt" o:hralign="center" o:hrstd="t" o:hr="t" fillcolor="#a0a0a0" stroked="f"/>
        </w:pict>
      </w:r>
    </w:p>
    <w:p w:rsidR="003D62B0" w:rsidRDefault="003D62B0" w:rsidP="003D62B0">
      <w:pPr>
        <w:shd w:val="clear" w:color="auto" w:fill="FFFFFF" w:themeFill="background1"/>
        <w:spacing w:after="200"/>
        <w:ind w:firstLine="0"/>
        <w:jc w:val="left"/>
        <w:rPr>
          <w:color w:val="FF0000"/>
        </w:rPr>
      </w:pPr>
    </w:p>
    <w:p w:rsidR="00B0689E" w:rsidRPr="003D62B0" w:rsidRDefault="003D62B0" w:rsidP="00866819">
      <w:pPr>
        <w:shd w:val="clear" w:color="auto" w:fill="FFFFFF" w:themeFill="background1"/>
        <w:spacing w:after="200"/>
        <w:ind w:left="708" w:firstLine="0"/>
        <w:jc w:val="left"/>
        <w:rPr>
          <w:b/>
          <w:u w:val="single"/>
        </w:rPr>
      </w:pPr>
      <w:r w:rsidRPr="003D62B0">
        <w:rPr>
          <w:b/>
          <w:u w:val="single"/>
        </w:rPr>
        <w:lastRenderedPageBreak/>
        <w:t xml:space="preserve">Exercice d’entraînement : </w:t>
      </w:r>
    </w:p>
    <w:p w:rsidR="003D62B0" w:rsidRDefault="003D62B0" w:rsidP="00866819">
      <w:pPr>
        <w:shd w:val="clear" w:color="auto" w:fill="FFFFFF" w:themeFill="background1"/>
        <w:spacing w:after="200"/>
        <w:ind w:left="708" w:firstLine="0"/>
        <w:jc w:val="left"/>
      </w:pPr>
      <w:r w:rsidRPr="003D62B0">
        <w:t>Vous souhaitez</w:t>
      </w:r>
      <w:r>
        <w:t xml:space="preserve"> comparer le chiffre d’affaires des commerciaux de deux magasins de votre société.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254"/>
        <w:gridCol w:w="1387"/>
        <w:gridCol w:w="1388"/>
        <w:gridCol w:w="1387"/>
        <w:gridCol w:w="1332"/>
      </w:tblGrid>
      <w:tr w:rsidR="003D62B0" w:rsidTr="003D62B0">
        <w:tc>
          <w:tcPr>
            <w:tcW w:w="4362" w:type="dxa"/>
          </w:tcPr>
          <w:p w:rsidR="003D62B0" w:rsidRPr="003D62B0" w:rsidRDefault="003D62B0" w:rsidP="00866819">
            <w:pPr>
              <w:spacing w:after="200"/>
              <w:ind w:firstLine="0"/>
              <w:jc w:val="left"/>
              <w:rPr>
                <w:b/>
              </w:rPr>
            </w:pPr>
            <w:r w:rsidRPr="003D62B0">
              <w:rPr>
                <w:b/>
              </w:rPr>
              <w:t>Chiffre d’affaires par commercial</w:t>
            </w:r>
            <w:r>
              <w:rPr>
                <w:b/>
              </w:rPr>
              <w:t xml:space="preserve"> et par jour</w:t>
            </w:r>
          </w:p>
        </w:tc>
        <w:tc>
          <w:tcPr>
            <w:tcW w:w="1417" w:type="dxa"/>
          </w:tcPr>
          <w:p w:rsidR="003D62B0" w:rsidRDefault="00073358" w:rsidP="003D62B0">
            <w:pPr>
              <w:spacing w:after="200"/>
              <w:ind w:firstLine="0"/>
              <w:jc w:val="center"/>
            </w:pPr>
            <w:r>
              <w:rPr>
                <w:rFonts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F40E5" wp14:editId="2C39875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401955</wp:posOffset>
                      </wp:positionV>
                      <wp:extent cx="190500" cy="214630"/>
                      <wp:effectExtent l="0" t="0" r="19050" b="1397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46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54610" id="Ellipse 12" o:spid="_x0000_s1026" style="position:absolute;margin-left:22.9pt;margin-top:31.65pt;width:1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04lwIAAIcFAAAOAAAAZHJzL2Uyb0RvYy54bWysVE1v2zAMvQ/YfxB0X21nabcGcYogXYYB&#10;RVusHXpWZCkWIIuapMTJfv0o+SNBV+wwLAdHFMlH8onk/ObQaLIXziswJS0uckqE4VApsy3pj+f1&#10;h8+U+MBMxTQYUdKj8PRm8f7dvLUzMYEadCUcQRDjZ60taR2CnWWZ57VomL8AKwwqJbiGBRTdNqsc&#10;axG90dkkz6+yFlxlHXDhPd7edkq6SPhSCh4epPQiEF1SzC2kr0vfTfxmizmbbR2zteJ9GuwfsmiY&#10;Mhh0hLplgZGdU39ANYo78CDDBYcmAykVF6kGrKbIX1XzVDMrUi1IjrcjTf7/wfL7/aMjqsK3m1Bi&#10;WINv9EVrZb0geIP0tNbP0OrJPrpe8niMtR6ka+I/VkEOidLjSKk4BMLxsrjOL3MknqNqUkyvPibK&#10;s5OzdT58FdCQeCip6GInLtn+zgeMidaDVQxnYK20Tg+nTbzwoFUV75LgtpuVdmTP8MXX6xx/sQrE&#10;ODNDKbpmsbaumnQKRy0ihjbfhURSMP9JyiS1oxhhGefChKJT1awSXTQs9BQsNnD0SKETYESWmOWI&#10;3QMMlh3IgN3l3NtHV5G6eXTO/5ZY5zx6pMhgwujcKAPuLQCNVfWRO/uBpI6ayNIGqiO2jINulrzl&#10;a4VPd8d8eGQOhwdfGxdCeMCP1NCWFPoTJTW4X2/dR3vsadRS0uIwltT/3DEnKNHfDHb7dTGdxulN&#10;wvTy0wQFd67ZnGvMrlkBvn6Bq8fydIz2QQ9H6aB5wb2xjFFRxQzH2CXlwQ3CKnRLAjcPF8tlMsOJ&#10;tSzcmSfLI3hkNfbl8+GFOdv3b8DGv4dhcNnsVQ93ttHTwHIXQKrU4Cdee75x2lPj9JsprpNzOVmd&#10;9ufiNwAAAP//AwBQSwMEFAAGAAgAAAAhAG/B6rrbAAAABwEAAA8AAABkcnMvZG93bnJldi54bWxM&#10;jkFPwkAQhe8m/ofNmHiTLYWC1m6JkHhQT6LxPHSHtqE723QXqP56h5MeX97L975iNbpOnWgIrWcD&#10;00kCirjytuXawOfH8909qBCRLXaeycA3BViV11cF5taf+Z1O21grgXDI0UATY59rHaqGHIaJ74ml&#10;2/vBYZQ41NoOeBa463SaJAvtsGV5aLCnTUPVYXt08vu2nqfpV7rODt3P5hX3WW/9izG3N+PTI6hI&#10;Y/wbw0Vf1KEUp50/sg2qMzDPxDwaWMxmoKRfXvLOwMNyCros9H//8hcAAP//AwBQSwECLQAUAAYA&#10;CAAAACEAtoM4kv4AAADhAQAAEwAAAAAAAAAAAAAAAAAAAAAAW0NvbnRlbnRfVHlwZXNdLnhtbFBL&#10;AQItABQABgAIAAAAIQA4/SH/1gAAAJQBAAALAAAAAAAAAAAAAAAAAC8BAABfcmVscy8ucmVsc1BL&#10;AQItABQABgAIAAAAIQB59B04lwIAAIcFAAAOAAAAAAAAAAAAAAAAAC4CAABkcnMvZTJvRG9jLnht&#10;bFBLAQItABQABgAIAAAAIQBvweq62wAAAAcBAAAPAAAAAAAAAAAAAAAAAPEEAABkcnMvZG93bnJl&#10;di54bWxQSwUGAAAAAAQABADzAAAA+QUAAAAA&#10;" filled="f" strokecolor="red" strokeweight="2pt"/>
                  </w:pict>
                </mc:Fallback>
              </mc:AlternateContent>
            </w:r>
            <w:r w:rsidR="003D62B0">
              <w:rPr>
                <w:rFonts w:cs="Times New Roman"/>
              </w:rPr>
              <w:t>[</w:t>
            </w:r>
            <w:r w:rsidR="003D62B0">
              <w:t xml:space="preserve">150 – 160 </w:t>
            </w:r>
            <w:r w:rsidR="003D62B0">
              <w:rPr>
                <w:rFonts w:cs="Times New Roman"/>
              </w:rPr>
              <w:t>[</w:t>
            </w:r>
          </w:p>
        </w:tc>
        <w:tc>
          <w:tcPr>
            <w:tcW w:w="1418" w:type="dxa"/>
          </w:tcPr>
          <w:p w:rsidR="003D62B0" w:rsidRDefault="003D62B0" w:rsidP="003D62B0">
            <w:pPr>
              <w:spacing w:after="200"/>
              <w:ind w:firstLine="0"/>
              <w:jc w:val="center"/>
            </w:pPr>
            <w:r>
              <w:rPr>
                <w:rFonts w:cs="Times New Roman"/>
              </w:rPr>
              <w:t>[</w:t>
            </w:r>
            <w:r>
              <w:t xml:space="preserve">160 – 170 </w:t>
            </w:r>
            <w:r>
              <w:rPr>
                <w:rFonts w:cs="Times New Roman"/>
              </w:rPr>
              <w:t>[</w:t>
            </w:r>
          </w:p>
        </w:tc>
        <w:tc>
          <w:tcPr>
            <w:tcW w:w="1417" w:type="dxa"/>
          </w:tcPr>
          <w:p w:rsidR="003D62B0" w:rsidRDefault="003D62B0" w:rsidP="003D62B0">
            <w:pPr>
              <w:spacing w:after="200"/>
              <w:ind w:firstLine="0"/>
              <w:jc w:val="center"/>
            </w:pPr>
            <w:r>
              <w:rPr>
                <w:rFonts w:cs="Times New Roman"/>
              </w:rPr>
              <w:t>[</w:t>
            </w:r>
            <w:r>
              <w:t xml:space="preserve">170 – 180 </w:t>
            </w:r>
            <w:r>
              <w:rPr>
                <w:rFonts w:cs="Times New Roman"/>
              </w:rPr>
              <w:t>[</w:t>
            </w:r>
          </w:p>
        </w:tc>
        <w:tc>
          <w:tcPr>
            <w:tcW w:w="1360" w:type="dxa"/>
          </w:tcPr>
          <w:p w:rsidR="003D62B0" w:rsidRDefault="003D62B0" w:rsidP="003D62B0">
            <w:pPr>
              <w:spacing w:after="200"/>
              <w:ind w:firstLine="0"/>
              <w:jc w:val="center"/>
            </w:pPr>
            <w:r>
              <w:rPr>
                <w:rFonts w:cs="Times New Roman"/>
              </w:rPr>
              <w:t>[</w:t>
            </w:r>
            <w:r>
              <w:t xml:space="preserve">180 – 190 </w:t>
            </w:r>
            <w:r>
              <w:rPr>
                <w:rFonts w:cs="Times New Roman"/>
              </w:rPr>
              <w:t>[</w:t>
            </w:r>
          </w:p>
        </w:tc>
      </w:tr>
      <w:tr w:rsidR="003D62B0" w:rsidTr="003D62B0">
        <w:tc>
          <w:tcPr>
            <w:tcW w:w="4362" w:type="dxa"/>
          </w:tcPr>
          <w:p w:rsidR="003D62B0" w:rsidRPr="003D62B0" w:rsidRDefault="003D62B0" w:rsidP="003D62B0">
            <w:pPr>
              <w:spacing w:after="200"/>
              <w:ind w:firstLine="0"/>
              <w:jc w:val="left"/>
              <w:rPr>
                <w:b/>
              </w:rPr>
            </w:pPr>
            <w:r w:rsidRPr="003D62B0">
              <w:rPr>
                <w:b/>
              </w:rPr>
              <w:t>Nombre de commerciaux magasin de Sedan</w:t>
            </w:r>
          </w:p>
        </w:tc>
        <w:tc>
          <w:tcPr>
            <w:tcW w:w="1417" w:type="dxa"/>
          </w:tcPr>
          <w:p w:rsidR="003D62B0" w:rsidRDefault="003D62B0" w:rsidP="003D62B0">
            <w:pPr>
              <w:spacing w:after="200"/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62B0" w:rsidRDefault="003D62B0" w:rsidP="003D62B0">
            <w:pPr>
              <w:spacing w:after="200"/>
              <w:ind w:firstLine="0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D62B0" w:rsidRDefault="003D62B0" w:rsidP="003D62B0">
            <w:pPr>
              <w:spacing w:after="200"/>
              <w:ind w:firstLine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255877</wp:posOffset>
                      </wp:positionH>
                      <wp:positionV relativeFrom="paragraph">
                        <wp:posOffset>270510</wp:posOffset>
                      </wp:positionV>
                      <wp:extent cx="286247" cy="190831"/>
                      <wp:effectExtent l="0" t="0" r="19050" b="1905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19083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25558D" id="Ellipse 14" o:spid="_x0000_s1026" style="position:absolute;margin-left:20.15pt;margin-top:21.3pt;width:22.55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O1pAIAAM4FAAAOAAAAZHJzL2Uyb0RvYy54bWysVEtv2zAMvg/YfxB0X21n6SuoUwTtMgwo&#10;2qLt0LMiS7EAvSYpcbJfP0qy3fSBHYbloIgi+ZH8TPLicqck2jLnhdE1ro5KjJimphF6XeOfT8sv&#10;Zxj5QHRDpNGsxnvm8eX886eLzs7YxLRGNswhANF+1tkatyHYWVF42jJF/JGxTIOSG6dIANGti8aR&#10;DtCVLCZleVJ0xjXWGcq8h9frrMTzhM85o+GOc88CkjWG3EI6XTpX8SzmF2S2dsS2gvZpkH/IQhGh&#10;IegIdU0CQRsn3kEpQZ3xhocjalRhOBeUpRqgmqp8U81jSyxLtQA53o40+f8HS2+39w6JBr7dFCNN&#10;FHyjb1IK6xmCF6Cns34GVo/23vWSh2usdcediv9QBdolSvcjpWwXEIXHydnJZHqKEQVVdV6efa0i&#10;ZvHibJ0P35lRKF5qzHLsxCXZ3viQrQerGM4bKZqlkDIJsVHYlXRoS+ATr9ZVdpW2JfkpfWMImFoq&#10;Wqbwr0Ckfo/r1qsRdbks4dcnfuAJqNG1iBRlUtIt7CWLgFI/MA7cRhpSVmMKOTNCKdMhJ+xb0rD8&#10;fHwYbCgvJZ0AIzKH6kfsHmCwfI2d6evtoytLQzE6l39LLDuPHimy0WF0VkIb9xGAhKr6yNl+IClT&#10;E1lamWYPnedMHklv6VJAB9wQH+6JgxmEaYW9Eu7g4NJ0NTb9DaPWuN8fvUd7GA3QYtTBTNfY/9oQ&#10;xzCSPzQMzXk1ncYlkITp8ekEBHeoWR1q9EZdGeipCjaYpeka7YMcrtwZ9QzrZxGjgopoCrFrTIMb&#10;hKuQdw0sMMoWi2QGg29JuNGPlkbwyGps76fdM3G2H4MA83NrhvknszejkG2jpzaLTTBcpDl54bXn&#10;G5ZGapx+wcWtdCgnq5c1PP8DAAD//wMAUEsDBBQABgAIAAAAIQDI+gwz4AAAAAcBAAAPAAAAZHJz&#10;L2Rvd25yZXYueG1sTI5PS8NAFMTvgt9heYI3u2n6JzFmU4pQBSmibS/ettlnEpt9G7KbNn57nyc9&#10;DcMMM798NdpWnLH3jSMF00kEAql0pqFKwWG/uUtB+KDJ6NYRKvhGD6vi+irXmXEXesfzLlSCR8hn&#10;WkEdQpdJ6csarfYT1yFx9ul6qwPbvpKm1xcet62Mo2gprW6IH2rd4WON5Wk3WAWLl6fZ82a6TarT&#10;V7r9CMPbfXhdK3V7M64fQAQcw18ZfvEZHQpmOrqBjBetgnk04yZrvATBebqYgzgqSOIEZJHL//zF&#10;DwAAAP//AwBQSwECLQAUAAYACAAAACEAtoM4kv4AAADhAQAAEwAAAAAAAAAAAAAAAAAAAAAAW0Nv&#10;bnRlbnRfVHlwZXNdLnhtbFBLAQItABQABgAIAAAAIQA4/SH/1gAAAJQBAAALAAAAAAAAAAAAAAAA&#10;AC8BAABfcmVscy8ucmVsc1BLAQItABQABgAIAAAAIQCTFbO1pAIAAM4FAAAOAAAAAAAAAAAAAAAA&#10;AC4CAABkcnMvZTJvRG9jLnhtbFBLAQItABQABgAIAAAAIQDI+gwz4AAAAAcBAAAPAAAAAAAAAAAA&#10;AAAAAP4EAABkcnMvZG93bnJldi54bWxQSwUGAAAAAAQABADzAAAACwYAAAAA&#10;" fillcolor="white [3212]" strokecolor="red" strokeweight="2pt">
                      <v:fill opacity="0"/>
                    </v:oval>
                  </w:pict>
                </mc:Fallback>
              </mc:AlternateContent>
            </w:r>
            <w:r>
              <w:t>19</w:t>
            </w:r>
          </w:p>
        </w:tc>
        <w:tc>
          <w:tcPr>
            <w:tcW w:w="1360" w:type="dxa"/>
          </w:tcPr>
          <w:p w:rsidR="003D62B0" w:rsidRDefault="003D62B0" w:rsidP="003D62B0">
            <w:pPr>
              <w:spacing w:after="200"/>
              <w:ind w:firstLine="0"/>
              <w:jc w:val="center"/>
            </w:pPr>
            <w:r>
              <w:t>3</w:t>
            </w:r>
          </w:p>
        </w:tc>
      </w:tr>
      <w:tr w:rsidR="003D62B0" w:rsidTr="003D62B0">
        <w:tc>
          <w:tcPr>
            <w:tcW w:w="4362" w:type="dxa"/>
          </w:tcPr>
          <w:p w:rsidR="003D62B0" w:rsidRPr="003D62B0" w:rsidRDefault="003D62B0" w:rsidP="00866819">
            <w:pPr>
              <w:spacing w:after="200"/>
              <w:ind w:firstLine="0"/>
              <w:jc w:val="left"/>
              <w:rPr>
                <w:b/>
              </w:rPr>
            </w:pPr>
            <w:r w:rsidRPr="003D62B0">
              <w:rPr>
                <w:b/>
              </w:rPr>
              <w:t xml:space="preserve">Nombre de commerciaux magasin de </w:t>
            </w:r>
            <w:proofErr w:type="spellStart"/>
            <w:r w:rsidRPr="003D62B0">
              <w:rPr>
                <w:b/>
              </w:rPr>
              <w:t>Charleville</w:t>
            </w:r>
            <w:r w:rsidR="00073358">
              <w:rPr>
                <w:b/>
              </w:rPr>
              <w:t>-Mezières</w:t>
            </w:r>
            <w:proofErr w:type="spellEnd"/>
          </w:p>
        </w:tc>
        <w:tc>
          <w:tcPr>
            <w:tcW w:w="1417" w:type="dxa"/>
          </w:tcPr>
          <w:p w:rsidR="003D62B0" w:rsidRDefault="003D62B0" w:rsidP="003D62B0">
            <w:pPr>
              <w:spacing w:after="200"/>
              <w:ind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D62B0" w:rsidRDefault="003D62B0" w:rsidP="003D62B0">
            <w:pPr>
              <w:spacing w:after="200"/>
              <w:ind w:firstLine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D62B0" w:rsidRDefault="003D62B0" w:rsidP="003D62B0">
            <w:pPr>
              <w:spacing w:after="200"/>
              <w:ind w:firstLine="0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3D62B0" w:rsidRDefault="003D62B0" w:rsidP="003D62B0">
            <w:pPr>
              <w:spacing w:after="200"/>
              <w:ind w:firstLine="0"/>
              <w:jc w:val="center"/>
            </w:pPr>
            <w:r>
              <w:t>9</w:t>
            </w:r>
          </w:p>
        </w:tc>
      </w:tr>
    </w:tbl>
    <w:p w:rsidR="003D62B0" w:rsidRDefault="003D62B0" w:rsidP="00866819">
      <w:pPr>
        <w:shd w:val="clear" w:color="auto" w:fill="FFFFFF" w:themeFill="background1"/>
        <w:spacing w:after="200"/>
        <w:ind w:left="708" w:firstLine="0"/>
        <w:jc w:val="left"/>
      </w:pPr>
    </w:p>
    <w:p w:rsidR="003D62B0" w:rsidRDefault="003D62B0" w:rsidP="003D62B0">
      <w:pPr>
        <w:pStyle w:val="Paragraphedeliste"/>
        <w:numPr>
          <w:ilvl w:val="0"/>
          <w:numId w:val="29"/>
        </w:numPr>
        <w:shd w:val="clear" w:color="auto" w:fill="FFFFFF" w:themeFill="background1"/>
        <w:spacing w:after="200"/>
        <w:jc w:val="left"/>
      </w:pPr>
      <w:r>
        <w:t>Faites une phrase pour expliquer les chiffres entourés.</w:t>
      </w:r>
    </w:p>
    <w:p w:rsidR="005F2A53" w:rsidRDefault="00BF1D09" w:rsidP="005F2A53">
      <w:pPr>
        <w:shd w:val="clear" w:color="auto" w:fill="FFFFFF" w:themeFill="background1"/>
        <w:spacing w:after="20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35" style="width:0;height:1.5pt" o:hralign="center" o:hrstd="t" o:hr="t" fillcolor="#a0a0a0" stroked="f"/>
        </w:pict>
      </w:r>
    </w:p>
    <w:p w:rsidR="005F2A53" w:rsidRDefault="00BF1D09" w:rsidP="005F2A53">
      <w:pPr>
        <w:shd w:val="clear" w:color="auto" w:fill="FFFFFF" w:themeFill="background1"/>
        <w:spacing w:after="20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36" style="width:0;height:1.5pt" o:hralign="center" o:hrstd="t" o:hr="t" fillcolor="#a0a0a0" stroked="f"/>
        </w:pict>
      </w:r>
    </w:p>
    <w:p w:rsidR="00212DBC" w:rsidRDefault="00BF1D09" w:rsidP="005F2A53">
      <w:pPr>
        <w:shd w:val="clear" w:color="auto" w:fill="FFFFFF" w:themeFill="background1"/>
        <w:spacing w:after="20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37" style="width:0;height:1.5pt" o:hralign="center" o:hrstd="t" o:hr="t" fillcolor="#a0a0a0" stroked="f"/>
        </w:pict>
      </w:r>
    </w:p>
    <w:p w:rsidR="005F2A53" w:rsidRDefault="00BF1D09" w:rsidP="005F2A53">
      <w:pPr>
        <w:shd w:val="clear" w:color="auto" w:fill="FFFFFF" w:themeFill="background1"/>
        <w:spacing w:after="200"/>
        <w:ind w:firstLine="0"/>
        <w:jc w:val="left"/>
      </w:pPr>
      <w:r>
        <w:rPr>
          <w:b/>
          <w:color w:val="000000" w:themeColor="text1"/>
        </w:rPr>
        <w:pict>
          <v:rect id="_x0000_i1038" style="width:0;height:1.5pt" o:hralign="center" o:hrstd="t" o:hr="t" fillcolor="#a0a0a0" stroked="f"/>
        </w:pict>
      </w:r>
    </w:p>
    <w:p w:rsidR="003D62B0" w:rsidRDefault="003D62B0" w:rsidP="003D62B0">
      <w:pPr>
        <w:pStyle w:val="Paragraphedeliste"/>
        <w:shd w:val="clear" w:color="auto" w:fill="FFFFFF" w:themeFill="background1"/>
        <w:spacing w:after="200"/>
        <w:ind w:left="1068" w:firstLine="0"/>
        <w:jc w:val="left"/>
      </w:pPr>
    </w:p>
    <w:p w:rsidR="003D62B0" w:rsidRDefault="003D62B0" w:rsidP="003D62B0">
      <w:pPr>
        <w:pStyle w:val="Paragraphedeliste"/>
        <w:numPr>
          <w:ilvl w:val="0"/>
          <w:numId w:val="29"/>
        </w:numPr>
        <w:shd w:val="clear" w:color="auto" w:fill="FFFFFF" w:themeFill="background1"/>
        <w:spacing w:after="200"/>
        <w:jc w:val="left"/>
      </w:pPr>
      <w:r>
        <w:t>Calculez le chiffre d’</w:t>
      </w:r>
      <w:r w:rsidR="00073358">
        <w:t>affaires moyen des deux magasins ainsi que les variances et les écarts types.</w:t>
      </w:r>
    </w:p>
    <w:p w:rsidR="00073358" w:rsidRDefault="00073358" w:rsidP="00073358">
      <w:pPr>
        <w:pStyle w:val="Paragraphedeliste"/>
        <w:shd w:val="clear" w:color="auto" w:fill="FFFFFF" w:themeFill="background1"/>
        <w:spacing w:after="200"/>
        <w:ind w:left="1068" w:firstLine="0"/>
        <w:jc w:val="left"/>
      </w:pPr>
      <w:r>
        <w:t>Justifiez les premières lignes de vos calculs.</w:t>
      </w:r>
    </w:p>
    <w:p w:rsidR="00073358" w:rsidRDefault="00073358" w:rsidP="00073358">
      <w:pPr>
        <w:pStyle w:val="Paragraphedeliste"/>
        <w:shd w:val="clear" w:color="auto" w:fill="FFFFFF" w:themeFill="background1"/>
        <w:spacing w:after="200"/>
        <w:ind w:left="1068" w:firstLine="0"/>
        <w:jc w:val="left"/>
      </w:pPr>
    </w:p>
    <w:p w:rsidR="00073358" w:rsidRPr="00073358" w:rsidRDefault="00073358" w:rsidP="00073358">
      <w:pPr>
        <w:shd w:val="clear" w:color="auto" w:fill="FFFFFF" w:themeFill="background1"/>
        <w:spacing w:after="200"/>
        <w:jc w:val="center"/>
        <w:rPr>
          <w:b/>
        </w:rPr>
      </w:pPr>
      <w:r w:rsidRPr="00073358">
        <w:rPr>
          <w:b/>
        </w:rPr>
        <w:t>Magasin de Sedan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5"/>
        <w:gridCol w:w="1303"/>
        <w:gridCol w:w="1472"/>
        <w:gridCol w:w="1491"/>
        <w:gridCol w:w="1831"/>
        <w:gridCol w:w="705"/>
        <w:gridCol w:w="2019"/>
      </w:tblGrid>
      <w:tr w:rsidR="00073358" w:rsidTr="00073358">
        <w:tc>
          <w:tcPr>
            <w:tcW w:w="1668" w:type="dxa"/>
          </w:tcPr>
          <w:p w:rsidR="00073358" w:rsidRPr="00073358" w:rsidRDefault="00073358" w:rsidP="00073358">
            <w:pPr>
              <w:spacing w:after="200"/>
              <w:ind w:firstLine="0"/>
              <w:jc w:val="center"/>
              <w:rPr>
                <w:b/>
                <w:vertAlign w:val="subscript"/>
              </w:rPr>
            </w:pPr>
            <w:r w:rsidRPr="00073358">
              <w:rPr>
                <w:b/>
              </w:rPr>
              <w:t>x</w:t>
            </w:r>
            <w:r w:rsidRPr="00073358">
              <w:rPr>
                <w:b/>
                <w:vertAlign w:val="subscript"/>
              </w:rPr>
              <w:t>i</w:t>
            </w:r>
          </w:p>
        </w:tc>
        <w:tc>
          <w:tcPr>
            <w:tcW w:w="1334" w:type="dxa"/>
          </w:tcPr>
          <w:p w:rsidR="00073358" w:rsidRPr="00073358" w:rsidRDefault="00073358" w:rsidP="00073358">
            <w:pPr>
              <w:spacing w:after="200"/>
              <w:ind w:firstLine="0"/>
              <w:jc w:val="center"/>
              <w:rPr>
                <w:b/>
                <w:vertAlign w:val="subscript"/>
              </w:rPr>
            </w:pPr>
            <w:r w:rsidRPr="00073358">
              <w:rPr>
                <w:b/>
              </w:rPr>
              <w:t>n</w:t>
            </w:r>
            <w:r w:rsidRPr="00073358">
              <w:rPr>
                <w:b/>
                <w:vertAlign w:val="subscript"/>
              </w:rPr>
              <w:t>i</w:t>
            </w:r>
          </w:p>
        </w:tc>
        <w:tc>
          <w:tcPr>
            <w:tcW w:w="1505" w:type="dxa"/>
          </w:tcPr>
          <w:p w:rsidR="00073358" w:rsidRPr="00073358" w:rsidRDefault="00073358" w:rsidP="00073358">
            <w:pPr>
              <w:spacing w:after="200"/>
              <w:ind w:firstLine="0"/>
              <w:jc w:val="center"/>
              <w:rPr>
                <w:b/>
                <w:vertAlign w:val="subscript"/>
              </w:rPr>
            </w:pPr>
            <w:r w:rsidRPr="00073358">
              <w:rPr>
                <w:b/>
              </w:rPr>
              <w:t>x</w:t>
            </w:r>
            <w:r w:rsidRPr="00073358">
              <w:rPr>
                <w:b/>
                <w:vertAlign w:val="subscript"/>
              </w:rPr>
              <w:t>i</w:t>
            </w:r>
            <w:r w:rsidRPr="00073358">
              <w:rPr>
                <w:b/>
              </w:rPr>
              <w:t xml:space="preserve"> n</w:t>
            </w:r>
            <w:r w:rsidRPr="00073358">
              <w:rPr>
                <w:b/>
                <w:vertAlign w:val="subscript"/>
              </w:rPr>
              <w:t>i</w:t>
            </w:r>
          </w:p>
        </w:tc>
        <w:tc>
          <w:tcPr>
            <w:tcW w:w="1524" w:type="dxa"/>
          </w:tcPr>
          <w:p w:rsidR="00073358" w:rsidRPr="00073358" w:rsidRDefault="00073358" w:rsidP="00073358">
            <w:pPr>
              <w:spacing w:after="200"/>
              <w:ind w:firstLine="0"/>
              <w:jc w:val="center"/>
              <w:rPr>
                <w:b/>
                <w:vertAlign w:val="superscript"/>
              </w:rPr>
            </w:pPr>
            <w:r w:rsidRPr="00073358">
              <w:rPr>
                <w:b/>
              </w:rPr>
              <w:t>x</w:t>
            </w:r>
            <w:r w:rsidRPr="00073358">
              <w:rPr>
                <w:b/>
                <w:vertAlign w:val="subscript"/>
              </w:rPr>
              <w:t>i</w:t>
            </w:r>
            <w:r w:rsidRPr="00073358">
              <w:rPr>
                <w:b/>
                <w:vertAlign w:val="superscript"/>
              </w:rPr>
              <w:t>2</w:t>
            </w:r>
          </w:p>
        </w:tc>
        <w:tc>
          <w:tcPr>
            <w:tcW w:w="1874" w:type="dxa"/>
          </w:tcPr>
          <w:p w:rsidR="00073358" w:rsidRPr="00073358" w:rsidRDefault="00073358" w:rsidP="00073358">
            <w:pPr>
              <w:spacing w:after="200"/>
              <w:ind w:firstLine="0"/>
              <w:jc w:val="center"/>
              <w:rPr>
                <w:b/>
                <w:vertAlign w:val="superscript"/>
              </w:rPr>
            </w:pPr>
            <w:r w:rsidRPr="00073358">
              <w:rPr>
                <w:b/>
              </w:rPr>
              <w:t>n</w:t>
            </w:r>
            <w:r w:rsidRPr="00073358">
              <w:rPr>
                <w:b/>
                <w:vertAlign w:val="subscript"/>
              </w:rPr>
              <w:t>i</w:t>
            </w:r>
            <w:r w:rsidRPr="00073358">
              <w:rPr>
                <w:b/>
              </w:rPr>
              <w:t>x</w:t>
            </w:r>
            <w:r w:rsidRPr="00073358">
              <w:rPr>
                <w:b/>
                <w:vertAlign w:val="subscript"/>
              </w:rPr>
              <w:t>i</w:t>
            </w:r>
            <w:r w:rsidRPr="00073358">
              <w:rPr>
                <w:b/>
                <w:vertAlign w:val="superscript"/>
              </w:rPr>
              <w:t>2</w:t>
            </w:r>
          </w:p>
        </w:tc>
        <w:tc>
          <w:tcPr>
            <w:tcW w:w="2777" w:type="dxa"/>
            <w:gridSpan w:val="2"/>
          </w:tcPr>
          <w:p w:rsidR="00073358" w:rsidRDefault="00073358" w:rsidP="00073358">
            <w:pPr>
              <w:spacing w:after="200"/>
              <w:ind w:firstLine="0"/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</w:tr>
      <w:tr w:rsidR="00073358" w:rsidTr="00073358">
        <w:tc>
          <w:tcPr>
            <w:tcW w:w="1668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155</w:t>
            </w:r>
          </w:p>
        </w:tc>
        <w:tc>
          <w:tcPr>
            <w:tcW w:w="1334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</w:t>
            </w:r>
          </w:p>
        </w:tc>
        <w:tc>
          <w:tcPr>
            <w:tcW w:w="1505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155</w:t>
            </w:r>
          </w:p>
        </w:tc>
        <w:tc>
          <w:tcPr>
            <w:tcW w:w="1524" w:type="dxa"/>
          </w:tcPr>
          <w:p w:rsidR="00073358" w:rsidRPr="005F2A53" w:rsidRDefault="006C28E1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24 025</w:t>
            </w:r>
          </w:p>
        </w:tc>
        <w:tc>
          <w:tcPr>
            <w:tcW w:w="1874" w:type="dxa"/>
          </w:tcPr>
          <w:p w:rsidR="00073358" w:rsidRPr="005F2A53" w:rsidRDefault="006C28E1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24 025</w:t>
            </w:r>
          </w:p>
        </w:tc>
        <w:tc>
          <w:tcPr>
            <w:tcW w:w="708" w:type="dxa"/>
          </w:tcPr>
          <w:p w:rsidR="00073358" w:rsidRPr="00ED595B" w:rsidRDefault="00073358" w:rsidP="00073358">
            <w:pPr>
              <w:spacing w:after="200"/>
              <w:ind w:firstLine="0"/>
              <w:jc w:val="left"/>
            </w:pPr>
            <w:proofErr w:type="spellStart"/>
            <w:r w:rsidRPr="00ED595B">
              <w:t>x</w:t>
            </w:r>
            <w:r w:rsidRPr="00ED595B">
              <w:rPr>
                <w:vertAlign w:val="subscript"/>
              </w:rPr>
              <w:t>m</w:t>
            </w:r>
            <w:proofErr w:type="spellEnd"/>
            <w:r w:rsidRPr="00ED595B">
              <w:t xml:space="preserve"> </w:t>
            </w:r>
          </w:p>
        </w:tc>
        <w:tc>
          <w:tcPr>
            <w:tcW w:w="2069" w:type="dxa"/>
          </w:tcPr>
          <w:p w:rsidR="00073358" w:rsidRPr="005F2A53" w:rsidRDefault="000259B3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173</w:t>
            </w:r>
          </w:p>
        </w:tc>
      </w:tr>
      <w:tr w:rsidR="00073358" w:rsidTr="00073358">
        <w:tc>
          <w:tcPr>
            <w:tcW w:w="1668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165</w:t>
            </w:r>
          </w:p>
        </w:tc>
        <w:tc>
          <w:tcPr>
            <w:tcW w:w="1334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7</w:t>
            </w:r>
          </w:p>
        </w:tc>
        <w:tc>
          <w:tcPr>
            <w:tcW w:w="1505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1 155</w:t>
            </w:r>
          </w:p>
        </w:tc>
        <w:tc>
          <w:tcPr>
            <w:tcW w:w="1524" w:type="dxa"/>
          </w:tcPr>
          <w:p w:rsidR="00073358" w:rsidRPr="005F2A53" w:rsidRDefault="006C28E1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27 225</w:t>
            </w:r>
          </w:p>
        </w:tc>
        <w:tc>
          <w:tcPr>
            <w:tcW w:w="1874" w:type="dxa"/>
          </w:tcPr>
          <w:p w:rsidR="00073358" w:rsidRPr="005F2A53" w:rsidRDefault="006C28E1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190 575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3358" w:rsidRPr="00ED595B" w:rsidRDefault="00073358" w:rsidP="00073358">
            <w:pPr>
              <w:spacing w:after="200"/>
              <w:ind w:firstLine="0"/>
              <w:jc w:val="left"/>
            </w:pPr>
            <w:r w:rsidRPr="00ED595B">
              <w:t xml:space="preserve">V(x) 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073358" w:rsidRPr="005F2A53" w:rsidRDefault="006C28E1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42,7</w:t>
            </w:r>
          </w:p>
        </w:tc>
      </w:tr>
      <w:tr w:rsidR="00073358" w:rsidTr="00073358">
        <w:tc>
          <w:tcPr>
            <w:tcW w:w="1668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175</w:t>
            </w:r>
          </w:p>
        </w:tc>
        <w:tc>
          <w:tcPr>
            <w:tcW w:w="1334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19</w:t>
            </w:r>
          </w:p>
        </w:tc>
        <w:tc>
          <w:tcPr>
            <w:tcW w:w="1505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3 325</w:t>
            </w:r>
          </w:p>
        </w:tc>
        <w:tc>
          <w:tcPr>
            <w:tcW w:w="1524" w:type="dxa"/>
          </w:tcPr>
          <w:p w:rsidR="00073358" w:rsidRPr="005F2A53" w:rsidRDefault="006C28E1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30 625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073358" w:rsidRPr="005F2A53" w:rsidRDefault="006C28E1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581 875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3358" w:rsidRPr="00ED595B" w:rsidRDefault="00073358" w:rsidP="00073358">
            <w:pPr>
              <w:spacing w:after="200"/>
              <w:ind w:firstLine="0"/>
              <w:jc w:val="left"/>
            </w:pPr>
            <w:r w:rsidRPr="00ED595B">
              <w:rPr>
                <w:rFonts w:cs="Times New Roman"/>
              </w:rPr>
              <w:t>σ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073358" w:rsidRPr="005F2A53" w:rsidRDefault="006C28E1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6,53</w:t>
            </w:r>
          </w:p>
        </w:tc>
      </w:tr>
      <w:tr w:rsidR="00073358" w:rsidTr="007A6D78">
        <w:tc>
          <w:tcPr>
            <w:tcW w:w="1668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185</w:t>
            </w:r>
          </w:p>
        </w:tc>
        <w:tc>
          <w:tcPr>
            <w:tcW w:w="1334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</w:t>
            </w:r>
          </w:p>
        </w:tc>
        <w:tc>
          <w:tcPr>
            <w:tcW w:w="1505" w:type="dxa"/>
          </w:tcPr>
          <w:p w:rsidR="00073358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555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73358" w:rsidRPr="005F2A53" w:rsidRDefault="006C28E1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34 225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073358" w:rsidRPr="005F2A53" w:rsidRDefault="006C28E1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102 675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358" w:rsidRDefault="00073358" w:rsidP="00073358">
            <w:pPr>
              <w:spacing w:after="200"/>
              <w:ind w:firstLine="0"/>
              <w:jc w:val="left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358" w:rsidRDefault="00073358" w:rsidP="00073358">
            <w:pPr>
              <w:spacing w:after="200"/>
              <w:ind w:firstLine="0"/>
              <w:jc w:val="left"/>
              <w:rPr>
                <w:color w:val="FF0000"/>
              </w:rPr>
            </w:pPr>
          </w:p>
        </w:tc>
      </w:tr>
      <w:tr w:rsidR="00ED595B" w:rsidTr="007A6D78">
        <w:tc>
          <w:tcPr>
            <w:tcW w:w="1668" w:type="dxa"/>
          </w:tcPr>
          <w:p w:rsidR="00ED595B" w:rsidRDefault="00ED595B" w:rsidP="00ED595B">
            <w:pPr>
              <w:spacing w:after="200"/>
              <w:ind w:firstLine="0"/>
              <w:jc w:val="center"/>
              <w:rPr>
                <w:color w:val="FF0000"/>
              </w:rPr>
            </w:pPr>
            <w:r w:rsidRPr="000259B3">
              <w:t>Total</w:t>
            </w:r>
          </w:p>
        </w:tc>
        <w:tc>
          <w:tcPr>
            <w:tcW w:w="1334" w:type="dxa"/>
          </w:tcPr>
          <w:p w:rsidR="00ED595B" w:rsidRPr="005F2A53" w:rsidRDefault="00ED595B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30</w:t>
            </w:r>
          </w:p>
        </w:tc>
        <w:tc>
          <w:tcPr>
            <w:tcW w:w="1505" w:type="dxa"/>
          </w:tcPr>
          <w:p w:rsidR="00ED595B" w:rsidRPr="005F2A53" w:rsidRDefault="000259B3" w:rsidP="00ED595B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5 190</w:t>
            </w:r>
          </w:p>
        </w:tc>
        <w:tc>
          <w:tcPr>
            <w:tcW w:w="1524" w:type="dxa"/>
            <w:tcBorders>
              <w:bottom w:val="nil"/>
            </w:tcBorders>
          </w:tcPr>
          <w:p w:rsidR="00ED595B" w:rsidRDefault="00ED595B" w:rsidP="00ED595B">
            <w:pPr>
              <w:spacing w:after="200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ED595B" w:rsidRDefault="006C28E1" w:rsidP="00ED595B">
            <w:pPr>
              <w:spacing w:after="200"/>
              <w:ind w:firstLine="0"/>
              <w:jc w:val="center"/>
              <w:rPr>
                <w:color w:val="FF0000"/>
              </w:rPr>
            </w:pPr>
            <w:r w:rsidRPr="005F2A53">
              <w:rPr>
                <w:color w:val="FFFFFF" w:themeColor="background1"/>
              </w:rPr>
              <w:t>899 150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5B" w:rsidRDefault="00ED595B" w:rsidP="00073358">
            <w:pPr>
              <w:spacing w:after="200"/>
              <w:ind w:firstLine="0"/>
              <w:jc w:val="left"/>
              <w:rPr>
                <w:color w:val="FF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D595B" w:rsidRDefault="00ED595B" w:rsidP="00073358">
            <w:pPr>
              <w:spacing w:after="200"/>
              <w:ind w:firstLine="0"/>
              <w:jc w:val="left"/>
              <w:rPr>
                <w:color w:val="FF0000"/>
              </w:rPr>
            </w:pPr>
          </w:p>
        </w:tc>
      </w:tr>
    </w:tbl>
    <w:p w:rsidR="00073358" w:rsidRDefault="00073358" w:rsidP="00073358">
      <w:pPr>
        <w:shd w:val="clear" w:color="auto" w:fill="FFFFFF" w:themeFill="background1"/>
        <w:spacing w:after="200"/>
        <w:jc w:val="left"/>
        <w:rPr>
          <w:color w:val="FF0000"/>
        </w:rPr>
      </w:pPr>
    </w:p>
    <w:p w:rsidR="00073358" w:rsidRPr="00073358" w:rsidRDefault="00073358" w:rsidP="00073358">
      <w:pPr>
        <w:shd w:val="clear" w:color="auto" w:fill="FFFFFF" w:themeFill="background1"/>
        <w:spacing w:after="200"/>
        <w:jc w:val="left"/>
        <w:rPr>
          <w:u w:val="single"/>
        </w:rPr>
      </w:pPr>
      <w:r w:rsidRPr="00073358">
        <w:rPr>
          <w:u w:val="single"/>
        </w:rPr>
        <w:t>Justification des calculs :</w:t>
      </w:r>
    </w:p>
    <w:p w:rsidR="00073358" w:rsidRPr="005F2A53" w:rsidRDefault="006C28E1" w:rsidP="00073358">
      <w:pPr>
        <w:shd w:val="clear" w:color="auto" w:fill="FFFFFF" w:themeFill="background1"/>
        <w:spacing w:after="200"/>
        <w:jc w:val="left"/>
        <w:rPr>
          <w:color w:val="FFFFFF" w:themeColor="background1"/>
        </w:rPr>
      </w:pPr>
      <w:proofErr w:type="spellStart"/>
      <w:r w:rsidRPr="005F2A53">
        <w:rPr>
          <w:color w:val="FFFFFF" w:themeColor="background1"/>
        </w:rPr>
        <w:t>x</w:t>
      </w:r>
      <w:r w:rsidRPr="005F2A53">
        <w:rPr>
          <w:color w:val="FFFFFF" w:themeColor="background1"/>
          <w:vertAlign w:val="subscript"/>
        </w:rPr>
        <w:t>m</w:t>
      </w:r>
      <w:proofErr w:type="spellEnd"/>
      <w:r w:rsidRPr="005F2A53">
        <w:rPr>
          <w:color w:val="FFFFFF" w:themeColor="background1"/>
          <w:vertAlign w:val="subscript"/>
        </w:rPr>
        <w:t xml:space="preserve"> </w:t>
      </w:r>
      <w:r w:rsidRPr="005F2A53">
        <w:rPr>
          <w:color w:val="FFFFFF" w:themeColor="background1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FFFF" w:themeColor="background1"/>
              </w:rPr>
            </m:ctrlPr>
          </m:fPr>
          <m:num>
            <m:r>
              <w:rPr>
                <w:rFonts w:ascii="Cambria Math" w:hAnsi="Cambria Math"/>
                <w:color w:val="FFFFFF" w:themeColor="background1"/>
              </w:rPr>
              <m:t>5 190</m:t>
            </m:r>
          </m:num>
          <m:den>
            <m:r>
              <w:rPr>
                <w:rFonts w:ascii="Cambria Math" w:hAnsi="Cambria Math"/>
                <w:color w:val="FFFFFF" w:themeColor="background1"/>
              </w:rPr>
              <m:t>30</m:t>
            </m:r>
          </m:den>
        </m:f>
        <m:r>
          <w:rPr>
            <w:rFonts w:ascii="Cambria Math" w:hAnsi="Cambria Math"/>
            <w:color w:val="FFFFFF" w:themeColor="background1"/>
          </w:rPr>
          <m:t xml:space="preserve"> </m:t>
        </m:r>
      </m:oMath>
      <w:r w:rsidRPr="005F2A53">
        <w:rPr>
          <w:color w:val="FFFFFF" w:themeColor="background1"/>
        </w:rPr>
        <w:t>= 173</w:t>
      </w:r>
    </w:p>
    <w:p w:rsidR="006C28E1" w:rsidRPr="005F2A53" w:rsidRDefault="006C28E1" w:rsidP="00073358">
      <w:pPr>
        <w:shd w:val="clear" w:color="auto" w:fill="FFFFFF" w:themeFill="background1"/>
        <w:spacing w:after="200"/>
        <w:jc w:val="left"/>
        <w:rPr>
          <w:rFonts w:eastAsiaTheme="minorEastAsia"/>
          <w:color w:val="FFFFFF" w:themeColor="background1"/>
        </w:rPr>
      </w:pPr>
      <w:r w:rsidRPr="005F2A53">
        <w:rPr>
          <w:color w:val="FFFFFF" w:themeColor="background1"/>
        </w:rPr>
        <w:t xml:space="preserve">V(x) = </w:t>
      </w:r>
      <m:oMath>
        <m:f>
          <m:fPr>
            <m:ctrlPr>
              <w:rPr>
                <w:rFonts w:ascii="Cambria Math" w:hAnsi="Cambria Math"/>
                <w:i/>
                <w:color w:val="FFFFFF" w:themeColor="background1"/>
              </w:rPr>
            </m:ctrlPr>
          </m:fPr>
          <m:num>
            <m:r>
              <w:rPr>
                <w:rFonts w:ascii="Cambria Math" w:hAnsi="Cambria Math"/>
                <w:color w:val="FFFFFF" w:themeColor="background1"/>
              </w:rPr>
              <m:t>899 150</m:t>
            </m:r>
          </m:num>
          <m:den>
            <m:r>
              <w:rPr>
                <w:rFonts w:ascii="Cambria Math" w:hAnsi="Cambria Math"/>
                <w:color w:val="FFFFFF" w:themeColor="background1"/>
              </w:rPr>
              <m:t>30</m:t>
            </m:r>
          </m:den>
        </m:f>
        <m:r>
          <w:rPr>
            <w:rFonts w:ascii="Cambria Math" w:hAnsi="Cambria Math"/>
            <w:color w:val="FFFFFF" w:themeColor="background1"/>
          </w:rPr>
          <m:t>-</m:t>
        </m:r>
        <m:sSup>
          <m:sSupPr>
            <m:ctrlPr>
              <w:rPr>
                <w:rFonts w:ascii="Cambria Math" w:hAnsi="Cambria Math"/>
                <w:i/>
                <w:color w:val="FFFFFF" w:themeColor="background1"/>
              </w:rPr>
            </m:ctrlPr>
          </m:sSupPr>
          <m:e>
            <m:r>
              <w:rPr>
                <w:rFonts w:ascii="Cambria Math" w:hAnsi="Cambria Math"/>
                <w:color w:val="FFFFFF" w:themeColor="background1"/>
              </w:rPr>
              <m:t>173</m:t>
            </m:r>
          </m:e>
          <m:sup>
            <m:r>
              <w:rPr>
                <w:rFonts w:ascii="Cambria Math" w:hAnsi="Cambria Math"/>
                <w:color w:val="FFFFFF" w:themeColor="background1"/>
              </w:rPr>
              <m:t>2</m:t>
            </m:r>
          </m:sup>
        </m:sSup>
        <m:r>
          <w:rPr>
            <w:rFonts w:ascii="Cambria Math" w:hAnsi="Cambria Math"/>
            <w:color w:val="FFFFFF" w:themeColor="background1"/>
          </w:rPr>
          <m:t>=29 971,67-29 929=42,7</m:t>
        </m:r>
      </m:oMath>
    </w:p>
    <w:p w:rsidR="006C28E1" w:rsidRPr="005F2A53" w:rsidRDefault="006C28E1" w:rsidP="00073358">
      <w:pPr>
        <w:shd w:val="clear" w:color="auto" w:fill="FFFFFF" w:themeFill="background1"/>
        <w:spacing w:after="200"/>
        <w:jc w:val="left"/>
        <w:rPr>
          <w:color w:val="FFFFFF" w:themeColor="background1"/>
        </w:rPr>
      </w:pPr>
      <w:r w:rsidRPr="005F2A53">
        <w:rPr>
          <w:rFonts w:eastAsiaTheme="minorEastAsia" w:cs="Times New Roman"/>
          <w:color w:val="FFFFFF" w:themeColor="background1"/>
        </w:rPr>
        <w:t xml:space="preserve">σ </w:t>
      </w:r>
      <w:r w:rsidRPr="005F2A53">
        <w:rPr>
          <w:rFonts w:eastAsiaTheme="minorEastAsia"/>
          <w:color w:val="FFFFFF" w:themeColor="background1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FFFF" w:themeColor="background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FFFF" w:themeColor="background1"/>
              </w:rPr>
              <m:t>42,7</m:t>
            </m:r>
          </m:e>
        </m:rad>
      </m:oMath>
      <w:r w:rsidRPr="005F2A53">
        <w:rPr>
          <w:rFonts w:eastAsiaTheme="minorEastAsia"/>
          <w:color w:val="FFFFFF" w:themeColor="background1"/>
        </w:rPr>
        <w:t xml:space="preserve"> = 6,53</w:t>
      </w:r>
    </w:p>
    <w:p w:rsidR="00073358" w:rsidRDefault="00073358" w:rsidP="00073358">
      <w:pPr>
        <w:pStyle w:val="Paragraphedeliste"/>
        <w:shd w:val="clear" w:color="auto" w:fill="FFFFFF" w:themeFill="background1"/>
        <w:spacing w:after="200"/>
        <w:ind w:left="1068" w:firstLine="0"/>
        <w:jc w:val="left"/>
      </w:pPr>
    </w:p>
    <w:p w:rsidR="00073358" w:rsidRDefault="00073358">
      <w:pPr>
        <w:spacing w:after="200"/>
        <w:ind w:firstLine="0"/>
        <w:jc w:val="left"/>
        <w:rPr>
          <w:rFonts w:eastAsia="Times New Roman" w:cs="Times New Roman"/>
          <w:sz w:val="24"/>
          <w:szCs w:val="24"/>
          <w:lang w:eastAsia="fr-FR"/>
        </w:rPr>
      </w:pPr>
      <w:r>
        <w:br w:type="page"/>
      </w:r>
    </w:p>
    <w:p w:rsidR="00073358" w:rsidRPr="00073358" w:rsidRDefault="00073358" w:rsidP="00073358">
      <w:pPr>
        <w:shd w:val="clear" w:color="auto" w:fill="FFFFFF" w:themeFill="background1"/>
        <w:spacing w:after="200"/>
        <w:jc w:val="center"/>
        <w:rPr>
          <w:b/>
        </w:rPr>
      </w:pPr>
      <w:r w:rsidRPr="00073358">
        <w:rPr>
          <w:b/>
        </w:rPr>
        <w:lastRenderedPageBreak/>
        <w:t>Magasin de</w:t>
      </w:r>
      <w:r>
        <w:rPr>
          <w:b/>
        </w:rPr>
        <w:t xml:space="preserve"> Charleville - </w:t>
      </w:r>
      <w:proofErr w:type="spellStart"/>
      <w:r>
        <w:rPr>
          <w:b/>
        </w:rPr>
        <w:t>Mezières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4"/>
        <w:gridCol w:w="1303"/>
        <w:gridCol w:w="1472"/>
        <w:gridCol w:w="1490"/>
        <w:gridCol w:w="1830"/>
        <w:gridCol w:w="705"/>
        <w:gridCol w:w="2022"/>
      </w:tblGrid>
      <w:tr w:rsidR="008723E9" w:rsidTr="00F424A2">
        <w:tc>
          <w:tcPr>
            <w:tcW w:w="1668" w:type="dxa"/>
          </w:tcPr>
          <w:p w:rsidR="008723E9" w:rsidRPr="00073358" w:rsidRDefault="008723E9" w:rsidP="00F424A2">
            <w:pPr>
              <w:spacing w:after="200"/>
              <w:ind w:firstLine="0"/>
              <w:jc w:val="center"/>
              <w:rPr>
                <w:b/>
                <w:vertAlign w:val="subscript"/>
              </w:rPr>
            </w:pPr>
            <w:r w:rsidRPr="00073358">
              <w:rPr>
                <w:b/>
              </w:rPr>
              <w:t>x</w:t>
            </w:r>
            <w:r w:rsidRPr="00073358">
              <w:rPr>
                <w:b/>
                <w:vertAlign w:val="subscript"/>
              </w:rPr>
              <w:t>i</w:t>
            </w:r>
          </w:p>
        </w:tc>
        <w:tc>
          <w:tcPr>
            <w:tcW w:w="1334" w:type="dxa"/>
          </w:tcPr>
          <w:p w:rsidR="008723E9" w:rsidRPr="00073358" w:rsidRDefault="008723E9" w:rsidP="00F424A2">
            <w:pPr>
              <w:spacing w:after="200"/>
              <w:ind w:firstLine="0"/>
              <w:jc w:val="center"/>
              <w:rPr>
                <w:b/>
                <w:vertAlign w:val="subscript"/>
              </w:rPr>
            </w:pPr>
            <w:r w:rsidRPr="00073358">
              <w:rPr>
                <w:b/>
              </w:rPr>
              <w:t>n</w:t>
            </w:r>
            <w:r w:rsidRPr="00073358">
              <w:rPr>
                <w:b/>
                <w:vertAlign w:val="subscript"/>
              </w:rPr>
              <w:t>i</w:t>
            </w:r>
          </w:p>
        </w:tc>
        <w:tc>
          <w:tcPr>
            <w:tcW w:w="1505" w:type="dxa"/>
          </w:tcPr>
          <w:p w:rsidR="008723E9" w:rsidRPr="00073358" w:rsidRDefault="008723E9" w:rsidP="00F424A2">
            <w:pPr>
              <w:spacing w:after="200"/>
              <w:ind w:firstLine="0"/>
              <w:jc w:val="center"/>
              <w:rPr>
                <w:b/>
                <w:vertAlign w:val="subscript"/>
              </w:rPr>
            </w:pPr>
            <w:r w:rsidRPr="00073358">
              <w:rPr>
                <w:b/>
              </w:rPr>
              <w:t>x</w:t>
            </w:r>
            <w:r w:rsidRPr="00073358">
              <w:rPr>
                <w:b/>
                <w:vertAlign w:val="subscript"/>
              </w:rPr>
              <w:t>i</w:t>
            </w:r>
            <w:r w:rsidRPr="00073358">
              <w:rPr>
                <w:b/>
              </w:rPr>
              <w:t xml:space="preserve"> n</w:t>
            </w:r>
            <w:r w:rsidRPr="00073358">
              <w:rPr>
                <w:b/>
                <w:vertAlign w:val="subscript"/>
              </w:rPr>
              <w:t>i</w:t>
            </w:r>
          </w:p>
        </w:tc>
        <w:tc>
          <w:tcPr>
            <w:tcW w:w="1524" w:type="dxa"/>
          </w:tcPr>
          <w:p w:rsidR="008723E9" w:rsidRPr="00073358" w:rsidRDefault="008723E9" w:rsidP="00F424A2">
            <w:pPr>
              <w:spacing w:after="200"/>
              <w:ind w:firstLine="0"/>
              <w:jc w:val="center"/>
              <w:rPr>
                <w:b/>
                <w:vertAlign w:val="superscript"/>
              </w:rPr>
            </w:pPr>
            <w:r w:rsidRPr="00073358">
              <w:rPr>
                <w:b/>
              </w:rPr>
              <w:t>x</w:t>
            </w:r>
            <w:r w:rsidRPr="00073358">
              <w:rPr>
                <w:b/>
                <w:vertAlign w:val="subscript"/>
              </w:rPr>
              <w:t>i</w:t>
            </w:r>
            <w:r w:rsidRPr="00073358">
              <w:rPr>
                <w:b/>
                <w:vertAlign w:val="superscript"/>
              </w:rPr>
              <w:t>2</w:t>
            </w:r>
          </w:p>
        </w:tc>
        <w:tc>
          <w:tcPr>
            <w:tcW w:w="1874" w:type="dxa"/>
          </w:tcPr>
          <w:p w:rsidR="008723E9" w:rsidRPr="00073358" w:rsidRDefault="008723E9" w:rsidP="00F424A2">
            <w:pPr>
              <w:spacing w:after="200"/>
              <w:ind w:firstLine="0"/>
              <w:jc w:val="center"/>
              <w:rPr>
                <w:b/>
                <w:vertAlign w:val="superscript"/>
              </w:rPr>
            </w:pPr>
            <w:r w:rsidRPr="00073358">
              <w:rPr>
                <w:b/>
              </w:rPr>
              <w:t>n</w:t>
            </w:r>
            <w:r w:rsidRPr="00073358">
              <w:rPr>
                <w:b/>
                <w:vertAlign w:val="subscript"/>
              </w:rPr>
              <w:t>i</w:t>
            </w:r>
            <w:r w:rsidRPr="00073358">
              <w:rPr>
                <w:b/>
              </w:rPr>
              <w:t>x</w:t>
            </w:r>
            <w:r w:rsidRPr="00073358">
              <w:rPr>
                <w:b/>
                <w:vertAlign w:val="subscript"/>
              </w:rPr>
              <w:t>i</w:t>
            </w:r>
            <w:r w:rsidRPr="00073358">
              <w:rPr>
                <w:b/>
                <w:vertAlign w:val="superscript"/>
              </w:rPr>
              <w:t>2</w:t>
            </w:r>
          </w:p>
        </w:tc>
        <w:tc>
          <w:tcPr>
            <w:tcW w:w="2777" w:type="dxa"/>
            <w:gridSpan w:val="2"/>
          </w:tcPr>
          <w:p w:rsidR="008723E9" w:rsidRDefault="008723E9" w:rsidP="00F424A2">
            <w:pPr>
              <w:spacing w:after="200"/>
              <w:ind w:firstLine="0"/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</w:tr>
      <w:tr w:rsidR="008723E9" w:rsidTr="00F424A2">
        <w:tc>
          <w:tcPr>
            <w:tcW w:w="1668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155</w:t>
            </w:r>
          </w:p>
        </w:tc>
        <w:tc>
          <w:tcPr>
            <w:tcW w:w="1334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5</w:t>
            </w:r>
          </w:p>
        </w:tc>
        <w:tc>
          <w:tcPr>
            <w:tcW w:w="1505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775</w:t>
            </w:r>
          </w:p>
        </w:tc>
        <w:tc>
          <w:tcPr>
            <w:tcW w:w="1524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24 025</w:t>
            </w:r>
          </w:p>
        </w:tc>
        <w:tc>
          <w:tcPr>
            <w:tcW w:w="1874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120 125</w:t>
            </w:r>
          </w:p>
        </w:tc>
        <w:tc>
          <w:tcPr>
            <w:tcW w:w="708" w:type="dxa"/>
          </w:tcPr>
          <w:p w:rsidR="008723E9" w:rsidRPr="00ED595B" w:rsidRDefault="008723E9" w:rsidP="00F424A2">
            <w:pPr>
              <w:spacing w:after="200"/>
              <w:ind w:firstLine="0"/>
              <w:jc w:val="left"/>
            </w:pPr>
            <w:proofErr w:type="spellStart"/>
            <w:r w:rsidRPr="00ED595B">
              <w:t>x</w:t>
            </w:r>
            <w:r w:rsidRPr="00ED595B">
              <w:rPr>
                <w:vertAlign w:val="subscript"/>
              </w:rPr>
              <w:t>m</w:t>
            </w:r>
            <w:proofErr w:type="spellEnd"/>
            <w:r w:rsidRPr="00ED595B">
              <w:t xml:space="preserve"> </w:t>
            </w:r>
          </w:p>
        </w:tc>
        <w:tc>
          <w:tcPr>
            <w:tcW w:w="2069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173</w:t>
            </w:r>
          </w:p>
        </w:tc>
      </w:tr>
      <w:tr w:rsidR="008723E9" w:rsidTr="00F424A2">
        <w:tc>
          <w:tcPr>
            <w:tcW w:w="1668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165</w:t>
            </w:r>
          </w:p>
        </w:tc>
        <w:tc>
          <w:tcPr>
            <w:tcW w:w="1334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5</w:t>
            </w:r>
          </w:p>
        </w:tc>
        <w:tc>
          <w:tcPr>
            <w:tcW w:w="1505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825</w:t>
            </w:r>
          </w:p>
        </w:tc>
        <w:tc>
          <w:tcPr>
            <w:tcW w:w="1524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27 225</w:t>
            </w:r>
          </w:p>
        </w:tc>
        <w:tc>
          <w:tcPr>
            <w:tcW w:w="1874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136 125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723E9" w:rsidRPr="00ED595B" w:rsidRDefault="008723E9" w:rsidP="00F424A2">
            <w:pPr>
              <w:spacing w:after="200"/>
              <w:ind w:firstLine="0"/>
              <w:jc w:val="left"/>
            </w:pPr>
            <w:r w:rsidRPr="00ED595B">
              <w:t xml:space="preserve">V(x) 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8723E9" w:rsidRPr="005F2A53" w:rsidRDefault="00B81E08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109,3</w:t>
            </w:r>
          </w:p>
        </w:tc>
      </w:tr>
      <w:tr w:rsidR="008723E9" w:rsidTr="00F424A2">
        <w:tc>
          <w:tcPr>
            <w:tcW w:w="1668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175</w:t>
            </w:r>
          </w:p>
        </w:tc>
        <w:tc>
          <w:tcPr>
            <w:tcW w:w="1334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11</w:t>
            </w:r>
          </w:p>
        </w:tc>
        <w:tc>
          <w:tcPr>
            <w:tcW w:w="1505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1 925</w:t>
            </w:r>
          </w:p>
        </w:tc>
        <w:tc>
          <w:tcPr>
            <w:tcW w:w="1524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30 625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336 875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723E9" w:rsidRPr="00ED595B" w:rsidRDefault="008723E9" w:rsidP="00F424A2">
            <w:pPr>
              <w:spacing w:after="200"/>
              <w:ind w:firstLine="0"/>
              <w:jc w:val="left"/>
            </w:pPr>
            <w:r w:rsidRPr="00ED595B">
              <w:rPr>
                <w:rFonts w:cs="Times New Roman"/>
              </w:rPr>
              <w:t>σ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8723E9" w:rsidRPr="005F2A53" w:rsidRDefault="00B81E08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10,45</w:t>
            </w:r>
          </w:p>
        </w:tc>
      </w:tr>
      <w:tr w:rsidR="008723E9" w:rsidTr="00F424A2">
        <w:tc>
          <w:tcPr>
            <w:tcW w:w="1668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185</w:t>
            </w:r>
          </w:p>
        </w:tc>
        <w:tc>
          <w:tcPr>
            <w:tcW w:w="1334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9</w:t>
            </w:r>
          </w:p>
        </w:tc>
        <w:tc>
          <w:tcPr>
            <w:tcW w:w="1505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1 665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34 225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308 025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23E9" w:rsidRDefault="008723E9" w:rsidP="00F424A2">
            <w:pPr>
              <w:spacing w:after="200"/>
              <w:ind w:firstLine="0"/>
              <w:jc w:val="left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3E9" w:rsidRDefault="008723E9" w:rsidP="00F424A2">
            <w:pPr>
              <w:spacing w:after="200"/>
              <w:ind w:firstLine="0"/>
              <w:jc w:val="left"/>
              <w:rPr>
                <w:color w:val="FF0000"/>
              </w:rPr>
            </w:pPr>
          </w:p>
        </w:tc>
      </w:tr>
      <w:tr w:rsidR="008723E9" w:rsidTr="00F424A2">
        <w:tc>
          <w:tcPr>
            <w:tcW w:w="1668" w:type="dxa"/>
          </w:tcPr>
          <w:p w:rsidR="008723E9" w:rsidRDefault="008723E9" w:rsidP="00F424A2">
            <w:pPr>
              <w:spacing w:after="200"/>
              <w:ind w:firstLine="0"/>
              <w:jc w:val="center"/>
              <w:rPr>
                <w:color w:val="FF0000"/>
              </w:rPr>
            </w:pPr>
            <w:r w:rsidRPr="000259B3">
              <w:t>Total</w:t>
            </w:r>
          </w:p>
        </w:tc>
        <w:tc>
          <w:tcPr>
            <w:tcW w:w="1334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30</w:t>
            </w:r>
          </w:p>
        </w:tc>
        <w:tc>
          <w:tcPr>
            <w:tcW w:w="1505" w:type="dxa"/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5 190</w:t>
            </w:r>
          </w:p>
        </w:tc>
        <w:tc>
          <w:tcPr>
            <w:tcW w:w="1524" w:type="dxa"/>
            <w:tcBorders>
              <w:bottom w:val="nil"/>
            </w:tcBorders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8723E9" w:rsidRPr="005F2A53" w:rsidRDefault="008723E9" w:rsidP="00F424A2">
            <w:pPr>
              <w:spacing w:after="200"/>
              <w:ind w:firstLine="0"/>
              <w:jc w:val="center"/>
              <w:rPr>
                <w:color w:val="FFFFFF" w:themeColor="background1"/>
              </w:rPr>
            </w:pPr>
            <w:r w:rsidRPr="005F2A53">
              <w:rPr>
                <w:color w:val="FFFFFF" w:themeColor="background1"/>
              </w:rPr>
              <w:t>901 150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3E9" w:rsidRDefault="008723E9" w:rsidP="00F424A2">
            <w:pPr>
              <w:spacing w:after="200"/>
              <w:ind w:firstLine="0"/>
              <w:jc w:val="left"/>
              <w:rPr>
                <w:color w:val="FF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723E9" w:rsidRDefault="008723E9" w:rsidP="00F424A2">
            <w:pPr>
              <w:spacing w:after="200"/>
              <w:ind w:firstLine="0"/>
              <w:jc w:val="left"/>
              <w:rPr>
                <w:color w:val="FF0000"/>
              </w:rPr>
            </w:pPr>
          </w:p>
        </w:tc>
      </w:tr>
    </w:tbl>
    <w:p w:rsidR="008723E9" w:rsidRDefault="008723E9" w:rsidP="008723E9">
      <w:pPr>
        <w:shd w:val="clear" w:color="auto" w:fill="FFFFFF" w:themeFill="background1"/>
        <w:spacing w:after="200"/>
        <w:jc w:val="left"/>
        <w:rPr>
          <w:color w:val="FF0000"/>
        </w:rPr>
      </w:pPr>
    </w:p>
    <w:p w:rsidR="008723E9" w:rsidRPr="00073358" w:rsidRDefault="008723E9" w:rsidP="008723E9">
      <w:pPr>
        <w:shd w:val="clear" w:color="auto" w:fill="FFFFFF" w:themeFill="background1"/>
        <w:spacing w:after="200"/>
        <w:jc w:val="left"/>
        <w:rPr>
          <w:u w:val="single"/>
        </w:rPr>
      </w:pPr>
      <w:r w:rsidRPr="00073358">
        <w:rPr>
          <w:u w:val="single"/>
        </w:rPr>
        <w:t>Justification des calculs :</w:t>
      </w:r>
    </w:p>
    <w:p w:rsidR="008723E9" w:rsidRPr="005F2A53" w:rsidRDefault="008723E9" w:rsidP="008723E9">
      <w:pPr>
        <w:shd w:val="clear" w:color="auto" w:fill="FFFFFF" w:themeFill="background1"/>
        <w:spacing w:after="200"/>
        <w:jc w:val="left"/>
        <w:rPr>
          <w:color w:val="FFFFFF" w:themeColor="background1"/>
        </w:rPr>
      </w:pPr>
      <w:proofErr w:type="spellStart"/>
      <w:r w:rsidRPr="005F2A53">
        <w:rPr>
          <w:color w:val="FFFFFF" w:themeColor="background1"/>
        </w:rPr>
        <w:t>x</w:t>
      </w:r>
      <w:r w:rsidRPr="005F2A53">
        <w:rPr>
          <w:color w:val="FFFFFF" w:themeColor="background1"/>
          <w:vertAlign w:val="subscript"/>
        </w:rPr>
        <w:t>m</w:t>
      </w:r>
      <w:proofErr w:type="spellEnd"/>
      <w:r w:rsidRPr="005F2A53">
        <w:rPr>
          <w:color w:val="FFFFFF" w:themeColor="background1"/>
          <w:vertAlign w:val="subscript"/>
        </w:rPr>
        <w:t xml:space="preserve"> </w:t>
      </w:r>
      <w:r w:rsidRPr="005F2A53">
        <w:rPr>
          <w:color w:val="FFFFFF" w:themeColor="background1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FFFF" w:themeColor="background1"/>
              </w:rPr>
            </m:ctrlPr>
          </m:fPr>
          <m:num>
            <m:r>
              <w:rPr>
                <w:rFonts w:ascii="Cambria Math" w:hAnsi="Cambria Math"/>
                <w:color w:val="FFFFFF" w:themeColor="background1"/>
              </w:rPr>
              <m:t>5 190</m:t>
            </m:r>
          </m:num>
          <m:den>
            <m:r>
              <w:rPr>
                <w:rFonts w:ascii="Cambria Math" w:hAnsi="Cambria Math"/>
                <w:color w:val="FFFFFF" w:themeColor="background1"/>
              </w:rPr>
              <m:t>30</m:t>
            </m:r>
          </m:den>
        </m:f>
        <m:r>
          <w:rPr>
            <w:rFonts w:ascii="Cambria Math" w:hAnsi="Cambria Math"/>
            <w:color w:val="FFFFFF" w:themeColor="background1"/>
          </w:rPr>
          <m:t xml:space="preserve"> </m:t>
        </m:r>
      </m:oMath>
      <w:r w:rsidRPr="005F2A53">
        <w:rPr>
          <w:color w:val="FFFFFF" w:themeColor="background1"/>
        </w:rPr>
        <w:t>= 173</w:t>
      </w:r>
    </w:p>
    <w:p w:rsidR="008723E9" w:rsidRPr="005F2A53" w:rsidRDefault="008723E9" w:rsidP="008723E9">
      <w:pPr>
        <w:shd w:val="clear" w:color="auto" w:fill="FFFFFF" w:themeFill="background1"/>
        <w:spacing w:after="200"/>
        <w:jc w:val="left"/>
        <w:rPr>
          <w:rFonts w:eastAsiaTheme="minorEastAsia"/>
          <w:color w:val="FFFFFF" w:themeColor="background1"/>
        </w:rPr>
      </w:pPr>
      <w:r w:rsidRPr="005F2A53">
        <w:rPr>
          <w:color w:val="FFFFFF" w:themeColor="background1"/>
        </w:rPr>
        <w:t xml:space="preserve">V(x) = </w:t>
      </w:r>
      <m:oMath>
        <m:f>
          <m:fPr>
            <m:ctrlPr>
              <w:rPr>
                <w:rFonts w:ascii="Cambria Math" w:hAnsi="Cambria Math"/>
                <w:i/>
                <w:color w:val="FFFFFF" w:themeColor="background1"/>
              </w:rPr>
            </m:ctrlPr>
          </m:fPr>
          <m:num>
            <m:r>
              <w:rPr>
                <w:rFonts w:ascii="Cambria Math" w:hAnsi="Cambria Math"/>
                <w:color w:val="FFFFFF" w:themeColor="background1"/>
              </w:rPr>
              <m:t>901 150</m:t>
            </m:r>
          </m:num>
          <m:den>
            <m:r>
              <w:rPr>
                <w:rFonts w:ascii="Cambria Math" w:hAnsi="Cambria Math"/>
                <w:color w:val="FFFFFF" w:themeColor="background1"/>
              </w:rPr>
              <m:t>30</m:t>
            </m:r>
          </m:den>
        </m:f>
        <m:r>
          <w:rPr>
            <w:rFonts w:ascii="Cambria Math" w:hAnsi="Cambria Math"/>
            <w:color w:val="FFFFFF" w:themeColor="background1"/>
          </w:rPr>
          <m:t>-</m:t>
        </m:r>
        <m:sSup>
          <m:sSupPr>
            <m:ctrlPr>
              <w:rPr>
                <w:rFonts w:ascii="Cambria Math" w:hAnsi="Cambria Math"/>
                <w:i/>
                <w:color w:val="FFFFFF" w:themeColor="background1"/>
              </w:rPr>
            </m:ctrlPr>
          </m:sSupPr>
          <m:e>
            <m:r>
              <w:rPr>
                <w:rFonts w:ascii="Cambria Math" w:hAnsi="Cambria Math"/>
                <w:color w:val="FFFFFF" w:themeColor="background1"/>
              </w:rPr>
              <m:t>173</m:t>
            </m:r>
          </m:e>
          <m:sup>
            <m:r>
              <w:rPr>
                <w:rFonts w:ascii="Cambria Math" w:hAnsi="Cambria Math"/>
                <w:color w:val="FFFFFF" w:themeColor="background1"/>
              </w:rPr>
              <m:t>2</m:t>
            </m:r>
          </m:sup>
        </m:sSup>
        <m:r>
          <w:rPr>
            <w:rFonts w:ascii="Cambria Math" w:hAnsi="Cambria Math"/>
            <w:color w:val="FFFFFF" w:themeColor="background1"/>
          </w:rPr>
          <m:t>=30 038,3-29 929=109,3</m:t>
        </m:r>
      </m:oMath>
    </w:p>
    <w:p w:rsidR="008723E9" w:rsidRPr="005F2A53" w:rsidRDefault="008723E9" w:rsidP="008723E9">
      <w:pPr>
        <w:shd w:val="clear" w:color="auto" w:fill="FFFFFF" w:themeFill="background1"/>
        <w:spacing w:after="200"/>
        <w:jc w:val="left"/>
        <w:rPr>
          <w:color w:val="FFFFFF" w:themeColor="background1"/>
        </w:rPr>
      </w:pPr>
      <w:r w:rsidRPr="005F2A53">
        <w:rPr>
          <w:rFonts w:eastAsiaTheme="minorEastAsia" w:cs="Times New Roman"/>
          <w:color w:val="FFFFFF" w:themeColor="background1"/>
        </w:rPr>
        <w:t xml:space="preserve">σ </w:t>
      </w:r>
      <w:r w:rsidRPr="005F2A53">
        <w:rPr>
          <w:rFonts w:eastAsiaTheme="minorEastAsia"/>
          <w:color w:val="FFFFFF" w:themeColor="background1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FFFF" w:themeColor="background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FFFF" w:themeColor="background1"/>
              </w:rPr>
              <m:t>109,3</m:t>
            </m:r>
          </m:e>
        </m:rad>
      </m:oMath>
      <w:r w:rsidRPr="005F2A53">
        <w:rPr>
          <w:rFonts w:eastAsiaTheme="minorEastAsia"/>
          <w:color w:val="FFFFFF" w:themeColor="background1"/>
        </w:rPr>
        <w:t xml:space="preserve"> = </w:t>
      </w:r>
      <w:r w:rsidR="00B81E08" w:rsidRPr="005F2A53">
        <w:rPr>
          <w:rFonts w:eastAsiaTheme="minorEastAsia"/>
          <w:color w:val="FFFFFF" w:themeColor="background1"/>
        </w:rPr>
        <w:t>10,45</w:t>
      </w:r>
    </w:p>
    <w:p w:rsidR="00B81E08" w:rsidRDefault="00B81E08" w:rsidP="00B81E08">
      <w:pPr>
        <w:pStyle w:val="Paragraphedeliste"/>
        <w:shd w:val="clear" w:color="auto" w:fill="FFFFFF" w:themeFill="background1"/>
        <w:spacing w:after="200"/>
        <w:ind w:left="1068" w:firstLine="0"/>
        <w:jc w:val="left"/>
      </w:pPr>
    </w:p>
    <w:p w:rsidR="005F2A53" w:rsidRDefault="005F2A53" w:rsidP="00B81E08">
      <w:pPr>
        <w:pStyle w:val="Paragraphedeliste"/>
        <w:shd w:val="clear" w:color="auto" w:fill="FFFFFF" w:themeFill="background1"/>
        <w:spacing w:after="200"/>
        <w:ind w:left="1068" w:firstLine="0"/>
        <w:jc w:val="left"/>
      </w:pPr>
    </w:p>
    <w:p w:rsidR="005F2A53" w:rsidRDefault="005F2A53" w:rsidP="00B81E08">
      <w:pPr>
        <w:pStyle w:val="Paragraphedeliste"/>
        <w:shd w:val="clear" w:color="auto" w:fill="FFFFFF" w:themeFill="background1"/>
        <w:spacing w:after="200"/>
        <w:ind w:left="1068" w:firstLine="0"/>
        <w:jc w:val="left"/>
      </w:pPr>
    </w:p>
    <w:p w:rsidR="005F2A53" w:rsidRDefault="005F2A53" w:rsidP="00B81E08">
      <w:pPr>
        <w:pStyle w:val="Paragraphedeliste"/>
        <w:shd w:val="clear" w:color="auto" w:fill="FFFFFF" w:themeFill="background1"/>
        <w:spacing w:after="200"/>
        <w:ind w:left="1068" w:firstLine="0"/>
        <w:jc w:val="left"/>
      </w:pPr>
    </w:p>
    <w:p w:rsidR="005F2A53" w:rsidRDefault="005F2A53" w:rsidP="00B81E08">
      <w:pPr>
        <w:pStyle w:val="Paragraphedeliste"/>
        <w:shd w:val="clear" w:color="auto" w:fill="FFFFFF" w:themeFill="background1"/>
        <w:spacing w:after="200"/>
        <w:ind w:left="1068" w:firstLine="0"/>
        <w:jc w:val="left"/>
      </w:pPr>
    </w:p>
    <w:p w:rsidR="003D62B0" w:rsidRDefault="00B81E08" w:rsidP="003D62B0">
      <w:pPr>
        <w:pStyle w:val="Paragraphedeliste"/>
        <w:numPr>
          <w:ilvl w:val="0"/>
          <w:numId w:val="29"/>
        </w:numPr>
        <w:shd w:val="clear" w:color="auto" w:fill="FFFFFF" w:themeFill="background1"/>
        <w:spacing w:after="200"/>
        <w:jc w:val="left"/>
      </w:pPr>
      <w:r>
        <w:t>Quelles conclusions pouvez-vous tirer de vos calculs ?</w:t>
      </w:r>
    </w:p>
    <w:p w:rsidR="005F2A53" w:rsidRDefault="005F2A53" w:rsidP="005F2A53">
      <w:pPr>
        <w:pStyle w:val="Paragraphedeliste"/>
        <w:shd w:val="clear" w:color="auto" w:fill="FFFFFF" w:themeFill="background1"/>
        <w:spacing w:after="200"/>
        <w:ind w:left="1068" w:firstLine="0"/>
        <w:jc w:val="left"/>
      </w:pPr>
    </w:p>
    <w:p w:rsidR="005F2A53" w:rsidRDefault="00BF1D09">
      <w:pPr>
        <w:spacing w:after="20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39" style="width:0;height:1.5pt" o:hralign="center" o:hrstd="t" o:hr="t" fillcolor="#a0a0a0" stroked="f"/>
        </w:pict>
      </w:r>
    </w:p>
    <w:p w:rsidR="005F2A53" w:rsidRDefault="00BF1D09">
      <w:pPr>
        <w:spacing w:after="20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40" style="width:0;height:1.5pt" o:hralign="center" o:hrstd="t" o:hr="t" fillcolor="#a0a0a0" stroked="f"/>
        </w:pict>
      </w:r>
    </w:p>
    <w:p w:rsidR="005F2A53" w:rsidRDefault="00BF1D09">
      <w:pPr>
        <w:spacing w:after="20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41" style="width:0;height:1.5pt" o:hralign="center" o:hrstd="t" o:hr="t" fillcolor="#a0a0a0" stroked="f"/>
        </w:pict>
      </w:r>
    </w:p>
    <w:p w:rsidR="005F2A53" w:rsidRDefault="00BF1D09">
      <w:pPr>
        <w:spacing w:after="20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42" style="width:0;height:1.5pt" o:hralign="center" o:hrstd="t" o:hr="t" fillcolor="#a0a0a0" stroked="f"/>
        </w:pict>
      </w:r>
    </w:p>
    <w:p w:rsidR="00443D43" w:rsidRDefault="00BF1D09">
      <w:pPr>
        <w:spacing w:after="200"/>
        <w:ind w:firstLine="0"/>
        <w:jc w:val="left"/>
        <w:rPr>
          <w:color w:val="FF0000"/>
        </w:rPr>
      </w:pPr>
      <w:r>
        <w:rPr>
          <w:b/>
          <w:color w:val="000000" w:themeColor="text1"/>
        </w:rPr>
        <w:pict>
          <v:rect id="_x0000_i1043" style="width:0;height:1.5pt" o:hralign="center" o:hrstd="t" o:hr="t" fillcolor="#a0a0a0" stroked="f"/>
        </w:pict>
      </w:r>
    </w:p>
    <w:sectPr w:rsidR="00443D43" w:rsidSect="004764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09" w:rsidRDefault="00BF1D09" w:rsidP="00FA0EB0">
      <w:pPr>
        <w:spacing w:after="0" w:line="240" w:lineRule="auto"/>
      </w:pPr>
      <w:r>
        <w:separator/>
      </w:r>
    </w:p>
  </w:endnote>
  <w:endnote w:type="continuationSeparator" w:id="0">
    <w:p w:rsidR="00BF1D09" w:rsidRDefault="00BF1D09" w:rsidP="00FA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601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D2E5E" w:rsidRDefault="007D2E5E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5980">
              <w:rPr>
                <w:b/>
                <w:noProof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5980">
              <w:rPr>
                <w:b/>
                <w:noProof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2E5E" w:rsidRDefault="007D2E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09" w:rsidRDefault="00BF1D09" w:rsidP="00FA0EB0">
      <w:pPr>
        <w:spacing w:after="0" w:line="240" w:lineRule="auto"/>
      </w:pPr>
      <w:r>
        <w:separator/>
      </w:r>
    </w:p>
  </w:footnote>
  <w:footnote w:type="continuationSeparator" w:id="0">
    <w:p w:rsidR="00BF1D09" w:rsidRDefault="00BF1D09" w:rsidP="00FA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EE1"/>
    <w:multiLevelType w:val="hybridMultilevel"/>
    <w:tmpl w:val="53B49DB2"/>
    <w:lvl w:ilvl="0" w:tplc="CB1CB0C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7C50B49"/>
    <w:multiLevelType w:val="hybridMultilevel"/>
    <w:tmpl w:val="0610DACE"/>
    <w:lvl w:ilvl="0" w:tplc="8F482D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5D6F"/>
    <w:multiLevelType w:val="hybridMultilevel"/>
    <w:tmpl w:val="9B1AA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5FAC05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31DA"/>
    <w:multiLevelType w:val="hybridMultilevel"/>
    <w:tmpl w:val="063ECB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80059"/>
    <w:multiLevelType w:val="hybridMultilevel"/>
    <w:tmpl w:val="3DD45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806"/>
    <w:multiLevelType w:val="hybridMultilevel"/>
    <w:tmpl w:val="BCD01E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02C4"/>
    <w:multiLevelType w:val="hybridMultilevel"/>
    <w:tmpl w:val="6EB813DC"/>
    <w:lvl w:ilvl="0" w:tplc="62D614BA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3866169"/>
    <w:multiLevelType w:val="hybridMultilevel"/>
    <w:tmpl w:val="76E0FB94"/>
    <w:lvl w:ilvl="0" w:tplc="DE68E5FA">
      <w:start w:val="1"/>
      <w:numFmt w:val="decimal"/>
      <w:pStyle w:val="Titre3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351C8B"/>
    <w:multiLevelType w:val="hybridMultilevel"/>
    <w:tmpl w:val="C7D25C1A"/>
    <w:lvl w:ilvl="0" w:tplc="9B86DE68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70B3C"/>
    <w:multiLevelType w:val="hybridMultilevel"/>
    <w:tmpl w:val="4ABC9C0A"/>
    <w:lvl w:ilvl="0" w:tplc="47A61B04">
      <w:numFmt w:val="bullet"/>
      <w:lvlText w:val="-"/>
      <w:lvlJc w:val="left"/>
      <w:pPr>
        <w:tabs>
          <w:tab w:val="num" w:pos="417"/>
        </w:tabs>
        <w:ind w:left="357" w:hanging="30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3786C"/>
    <w:multiLevelType w:val="hybridMultilevel"/>
    <w:tmpl w:val="B5E8365A"/>
    <w:lvl w:ilvl="0" w:tplc="0D84DED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8A1FC5"/>
    <w:multiLevelType w:val="hybridMultilevel"/>
    <w:tmpl w:val="EF98380C"/>
    <w:lvl w:ilvl="0" w:tplc="47A61B04">
      <w:numFmt w:val="bullet"/>
      <w:lvlText w:val="-"/>
      <w:lvlJc w:val="left"/>
      <w:pPr>
        <w:tabs>
          <w:tab w:val="num" w:pos="417"/>
        </w:tabs>
        <w:ind w:left="357" w:hanging="30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D5451"/>
    <w:multiLevelType w:val="hybridMultilevel"/>
    <w:tmpl w:val="B9E051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6A0489"/>
    <w:multiLevelType w:val="hybridMultilevel"/>
    <w:tmpl w:val="01241A06"/>
    <w:lvl w:ilvl="0" w:tplc="7F02031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FE54B7"/>
    <w:multiLevelType w:val="hybridMultilevel"/>
    <w:tmpl w:val="89E0D312"/>
    <w:lvl w:ilvl="0" w:tplc="4EDA74A6">
      <w:numFmt w:val="bullet"/>
      <w:lvlText w:val="-"/>
      <w:lvlJc w:val="left"/>
      <w:pPr>
        <w:tabs>
          <w:tab w:val="num" w:pos="767"/>
        </w:tabs>
        <w:ind w:left="767" w:hanging="360"/>
      </w:pPr>
      <w:rPr>
        <w:rFonts w:ascii="Arial Narrow" w:eastAsia="Times New Roman" w:hAnsi="Arial Narrow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87"/>
        </w:tabs>
        <w:ind w:left="148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5924047F"/>
    <w:multiLevelType w:val="hybridMultilevel"/>
    <w:tmpl w:val="6D1A05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6A2B"/>
    <w:multiLevelType w:val="hybridMultilevel"/>
    <w:tmpl w:val="9372152C"/>
    <w:lvl w:ilvl="0" w:tplc="F8BCDE06">
      <w:numFmt w:val="bullet"/>
      <w:lvlText w:val="-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15DA"/>
    <w:multiLevelType w:val="hybridMultilevel"/>
    <w:tmpl w:val="7B8C1A72"/>
    <w:lvl w:ilvl="0" w:tplc="FA983466">
      <w:start w:val="1"/>
      <w:numFmt w:val="upperLetter"/>
      <w:lvlText w:val="%1)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5E467758"/>
    <w:multiLevelType w:val="hybridMultilevel"/>
    <w:tmpl w:val="609EEB7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754E9B"/>
    <w:multiLevelType w:val="hybridMultilevel"/>
    <w:tmpl w:val="B2E465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5FAC05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3452F"/>
    <w:multiLevelType w:val="hybridMultilevel"/>
    <w:tmpl w:val="6662138E"/>
    <w:lvl w:ilvl="0" w:tplc="5E787604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B45814"/>
    <w:multiLevelType w:val="hybridMultilevel"/>
    <w:tmpl w:val="211A5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60F39"/>
    <w:multiLevelType w:val="hybridMultilevel"/>
    <w:tmpl w:val="1FE4F1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25772"/>
    <w:multiLevelType w:val="hybridMultilevel"/>
    <w:tmpl w:val="6662138E"/>
    <w:lvl w:ilvl="0" w:tplc="5E787604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5527B8"/>
    <w:multiLevelType w:val="hybridMultilevel"/>
    <w:tmpl w:val="22C647AE"/>
    <w:lvl w:ilvl="0" w:tplc="6E80B610">
      <w:start w:val="1"/>
      <w:numFmt w:val="upperLetter"/>
      <w:lvlText w:val="%1)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787035A1"/>
    <w:multiLevelType w:val="hybridMultilevel"/>
    <w:tmpl w:val="6AF8360C"/>
    <w:lvl w:ilvl="0" w:tplc="C7187330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200A27"/>
    <w:multiLevelType w:val="hybridMultilevel"/>
    <w:tmpl w:val="D162437E"/>
    <w:lvl w:ilvl="0" w:tplc="040C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27" w15:restartNumberingAfterBreak="0">
    <w:nsid w:val="7E740C73"/>
    <w:multiLevelType w:val="hybridMultilevel"/>
    <w:tmpl w:val="7C6497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96237F"/>
    <w:multiLevelType w:val="hybridMultilevel"/>
    <w:tmpl w:val="EAF0B986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3"/>
  </w:num>
  <w:num w:numId="3">
    <w:abstractNumId w:val="27"/>
  </w:num>
  <w:num w:numId="4">
    <w:abstractNumId w:val="17"/>
  </w:num>
  <w:num w:numId="5">
    <w:abstractNumId w:val="24"/>
  </w:num>
  <w:num w:numId="6">
    <w:abstractNumId w:val="3"/>
  </w:num>
  <w:num w:numId="7">
    <w:abstractNumId w:val="12"/>
  </w:num>
  <w:num w:numId="8">
    <w:abstractNumId w:val="25"/>
  </w:num>
  <w:num w:numId="9">
    <w:abstractNumId w:val="0"/>
  </w:num>
  <w:num w:numId="10">
    <w:abstractNumId w:val="18"/>
  </w:num>
  <w:num w:numId="11">
    <w:abstractNumId w:val="10"/>
  </w:num>
  <w:num w:numId="12">
    <w:abstractNumId w:val="4"/>
  </w:num>
  <w:num w:numId="13">
    <w:abstractNumId w:val="21"/>
  </w:num>
  <w:num w:numId="14">
    <w:abstractNumId w:val="9"/>
  </w:num>
  <w:num w:numId="15">
    <w:abstractNumId w:val="11"/>
  </w:num>
  <w:num w:numId="16">
    <w:abstractNumId w:val="16"/>
  </w:num>
  <w:num w:numId="17">
    <w:abstractNumId w:val="6"/>
  </w:num>
  <w:num w:numId="18">
    <w:abstractNumId w:val="15"/>
  </w:num>
  <w:num w:numId="19">
    <w:abstractNumId w:val="14"/>
  </w:num>
  <w:num w:numId="20">
    <w:abstractNumId w:val="22"/>
  </w:num>
  <w:num w:numId="21">
    <w:abstractNumId w:val="5"/>
  </w:num>
  <w:num w:numId="22">
    <w:abstractNumId w:val="26"/>
  </w:num>
  <w:num w:numId="23">
    <w:abstractNumId w:val="28"/>
  </w:num>
  <w:num w:numId="24">
    <w:abstractNumId w:val="8"/>
  </w:num>
  <w:num w:numId="25">
    <w:abstractNumId w:val="2"/>
  </w:num>
  <w:num w:numId="26">
    <w:abstractNumId w:val="1"/>
  </w:num>
  <w:num w:numId="27">
    <w:abstractNumId w:val="19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52"/>
    <w:rsid w:val="00011085"/>
    <w:rsid w:val="000259B3"/>
    <w:rsid w:val="000313C3"/>
    <w:rsid w:val="00066013"/>
    <w:rsid w:val="00073358"/>
    <w:rsid w:val="000742FD"/>
    <w:rsid w:val="000845AE"/>
    <w:rsid w:val="00096F93"/>
    <w:rsid w:val="000A4D3E"/>
    <w:rsid w:val="000A5779"/>
    <w:rsid w:val="000B4A3A"/>
    <w:rsid w:val="000C76CE"/>
    <w:rsid w:val="000D2AA8"/>
    <w:rsid w:val="000D4B98"/>
    <w:rsid w:val="000F566B"/>
    <w:rsid w:val="00103481"/>
    <w:rsid w:val="00124595"/>
    <w:rsid w:val="001252F2"/>
    <w:rsid w:val="0013065A"/>
    <w:rsid w:val="00145625"/>
    <w:rsid w:val="00150D5D"/>
    <w:rsid w:val="0018021D"/>
    <w:rsid w:val="001901CF"/>
    <w:rsid w:val="001A766E"/>
    <w:rsid w:val="001B4AC8"/>
    <w:rsid w:val="001C4654"/>
    <w:rsid w:val="001E4B86"/>
    <w:rsid w:val="00212DBC"/>
    <w:rsid w:val="002142AB"/>
    <w:rsid w:val="00215C02"/>
    <w:rsid w:val="00227AAB"/>
    <w:rsid w:val="00232B23"/>
    <w:rsid w:val="00242CF7"/>
    <w:rsid w:val="0024497B"/>
    <w:rsid w:val="002751EF"/>
    <w:rsid w:val="002A4AD9"/>
    <w:rsid w:val="002A5CF4"/>
    <w:rsid w:val="002B4AB9"/>
    <w:rsid w:val="002C774A"/>
    <w:rsid w:val="002F04C9"/>
    <w:rsid w:val="00305EB1"/>
    <w:rsid w:val="003106B0"/>
    <w:rsid w:val="003170C0"/>
    <w:rsid w:val="00350EF5"/>
    <w:rsid w:val="00376EBF"/>
    <w:rsid w:val="00377FEC"/>
    <w:rsid w:val="00384ED4"/>
    <w:rsid w:val="00391D19"/>
    <w:rsid w:val="003948B9"/>
    <w:rsid w:val="003D208B"/>
    <w:rsid w:val="003D29F8"/>
    <w:rsid w:val="003D62B0"/>
    <w:rsid w:val="003E4B5E"/>
    <w:rsid w:val="003E4C54"/>
    <w:rsid w:val="003F687E"/>
    <w:rsid w:val="004011E8"/>
    <w:rsid w:val="00402369"/>
    <w:rsid w:val="004128D8"/>
    <w:rsid w:val="00414FE0"/>
    <w:rsid w:val="00425261"/>
    <w:rsid w:val="00443269"/>
    <w:rsid w:val="00443D43"/>
    <w:rsid w:val="00444D1A"/>
    <w:rsid w:val="004628BE"/>
    <w:rsid w:val="0047387B"/>
    <w:rsid w:val="004764B5"/>
    <w:rsid w:val="00487388"/>
    <w:rsid w:val="004979B3"/>
    <w:rsid w:val="004C2C29"/>
    <w:rsid w:val="004D7A7A"/>
    <w:rsid w:val="004E3884"/>
    <w:rsid w:val="004E5980"/>
    <w:rsid w:val="004F0B6D"/>
    <w:rsid w:val="00532657"/>
    <w:rsid w:val="005376CB"/>
    <w:rsid w:val="00551592"/>
    <w:rsid w:val="005610D8"/>
    <w:rsid w:val="00584118"/>
    <w:rsid w:val="005A010E"/>
    <w:rsid w:val="005B69E3"/>
    <w:rsid w:val="005D7277"/>
    <w:rsid w:val="005F2A53"/>
    <w:rsid w:val="00622945"/>
    <w:rsid w:val="00643953"/>
    <w:rsid w:val="006750E5"/>
    <w:rsid w:val="00693705"/>
    <w:rsid w:val="006B3488"/>
    <w:rsid w:val="006B3EFD"/>
    <w:rsid w:val="006B6D84"/>
    <w:rsid w:val="006C28E1"/>
    <w:rsid w:val="006C5FE7"/>
    <w:rsid w:val="006D0A53"/>
    <w:rsid w:val="006D1C7C"/>
    <w:rsid w:val="00704EFC"/>
    <w:rsid w:val="00714F26"/>
    <w:rsid w:val="00730AFC"/>
    <w:rsid w:val="007A0818"/>
    <w:rsid w:val="007A6D78"/>
    <w:rsid w:val="007A7DE2"/>
    <w:rsid w:val="007C45B4"/>
    <w:rsid w:val="007D2E5E"/>
    <w:rsid w:val="008037A7"/>
    <w:rsid w:val="00803BF3"/>
    <w:rsid w:val="00832849"/>
    <w:rsid w:val="00866819"/>
    <w:rsid w:val="008723E9"/>
    <w:rsid w:val="008906B1"/>
    <w:rsid w:val="008A0737"/>
    <w:rsid w:val="008C315D"/>
    <w:rsid w:val="008D158C"/>
    <w:rsid w:val="008E462A"/>
    <w:rsid w:val="008F4D59"/>
    <w:rsid w:val="00900061"/>
    <w:rsid w:val="00907F06"/>
    <w:rsid w:val="009126EC"/>
    <w:rsid w:val="00920236"/>
    <w:rsid w:val="00924652"/>
    <w:rsid w:val="00950632"/>
    <w:rsid w:val="00951856"/>
    <w:rsid w:val="009A4447"/>
    <w:rsid w:val="009A678C"/>
    <w:rsid w:val="009E3E09"/>
    <w:rsid w:val="00A13E5D"/>
    <w:rsid w:val="00A23A2F"/>
    <w:rsid w:val="00A42030"/>
    <w:rsid w:val="00A731C4"/>
    <w:rsid w:val="00A74B29"/>
    <w:rsid w:val="00AA17CD"/>
    <w:rsid w:val="00AB36FF"/>
    <w:rsid w:val="00AB503A"/>
    <w:rsid w:val="00AC34C8"/>
    <w:rsid w:val="00AC4EA0"/>
    <w:rsid w:val="00AE6FFB"/>
    <w:rsid w:val="00AF70B9"/>
    <w:rsid w:val="00B0689E"/>
    <w:rsid w:val="00B51234"/>
    <w:rsid w:val="00B617B7"/>
    <w:rsid w:val="00B801B1"/>
    <w:rsid w:val="00B81E08"/>
    <w:rsid w:val="00BA7F7F"/>
    <w:rsid w:val="00BB3319"/>
    <w:rsid w:val="00BF1D09"/>
    <w:rsid w:val="00BF71E2"/>
    <w:rsid w:val="00C1331F"/>
    <w:rsid w:val="00C14456"/>
    <w:rsid w:val="00C16872"/>
    <w:rsid w:val="00C1758A"/>
    <w:rsid w:val="00C26B3B"/>
    <w:rsid w:val="00C346B8"/>
    <w:rsid w:val="00C40134"/>
    <w:rsid w:val="00C70E73"/>
    <w:rsid w:val="00C77E51"/>
    <w:rsid w:val="00CC3F47"/>
    <w:rsid w:val="00CF381E"/>
    <w:rsid w:val="00D00A39"/>
    <w:rsid w:val="00D53F0F"/>
    <w:rsid w:val="00D7681A"/>
    <w:rsid w:val="00D77843"/>
    <w:rsid w:val="00DA4D99"/>
    <w:rsid w:val="00DB4F55"/>
    <w:rsid w:val="00DC36E7"/>
    <w:rsid w:val="00DC541E"/>
    <w:rsid w:val="00DD5404"/>
    <w:rsid w:val="00E27798"/>
    <w:rsid w:val="00E3595C"/>
    <w:rsid w:val="00E52AB4"/>
    <w:rsid w:val="00E67604"/>
    <w:rsid w:val="00E8597E"/>
    <w:rsid w:val="00E93247"/>
    <w:rsid w:val="00EA07CA"/>
    <w:rsid w:val="00EB378E"/>
    <w:rsid w:val="00EC620F"/>
    <w:rsid w:val="00ED595B"/>
    <w:rsid w:val="00F31393"/>
    <w:rsid w:val="00F326FA"/>
    <w:rsid w:val="00F466DD"/>
    <w:rsid w:val="00F558E8"/>
    <w:rsid w:val="00F70C49"/>
    <w:rsid w:val="00F74534"/>
    <w:rsid w:val="00F8125B"/>
    <w:rsid w:val="00F9036B"/>
    <w:rsid w:val="00FA09B2"/>
    <w:rsid w:val="00FA0EB0"/>
    <w:rsid w:val="00FA4E51"/>
    <w:rsid w:val="00FB0831"/>
    <w:rsid w:val="00FB1FF7"/>
    <w:rsid w:val="00FB2EAC"/>
    <w:rsid w:val="00FC480D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795F1"/>
  <w15:docId w15:val="{F71A02B2-F0DE-4EBB-B666-94A3C88F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E8"/>
    <w:pPr>
      <w:spacing w:after="120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13E5D"/>
    <w:pPr>
      <w:keepNext/>
      <w:keepLines/>
      <w:spacing w:before="240" w:after="240" w:line="360" w:lineRule="auto"/>
      <w:outlineLvl w:val="0"/>
    </w:pPr>
    <w:rPr>
      <w:rFonts w:eastAsiaTheme="majorEastAsia" w:cstheme="majorBidi"/>
      <w:bCs/>
      <w:smallCap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11E8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11E8"/>
    <w:pPr>
      <w:keepNext/>
      <w:keepLines/>
      <w:numPr>
        <w:numId w:val="1"/>
      </w:numPr>
      <w:spacing w:before="200" w:after="0"/>
      <w:outlineLvl w:val="2"/>
    </w:pPr>
    <w:rPr>
      <w:rFonts w:eastAsiaTheme="majorEastAsia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3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aliases w:val="Titre question"/>
    <w:basedOn w:val="Normal"/>
    <w:next w:val="Normal"/>
    <w:link w:val="Titre6Car"/>
    <w:qFormat/>
    <w:rsid w:val="00EB378E"/>
    <w:pPr>
      <w:keepNext/>
      <w:spacing w:before="240" w:line="240" w:lineRule="auto"/>
      <w:ind w:left="851" w:firstLine="0"/>
      <w:contextualSpacing/>
      <w:outlineLvl w:val="5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E5D"/>
    <w:rPr>
      <w:rFonts w:ascii="Times New Roman" w:eastAsiaTheme="majorEastAsia" w:hAnsi="Times New Roman" w:cstheme="majorBidi"/>
      <w:bCs/>
      <w:smallCap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11E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11E8"/>
    <w:rPr>
      <w:rFonts w:ascii="Times New Roman" w:eastAsiaTheme="majorEastAsia" w:hAnsi="Times New Roman" w:cstheme="majorBidi"/>
      <w:bCs/>
      <w:sz w:val="24"/>
    </w:rPr>
  </w:style>
  <w:style w:type="paragraph" w:customStyle="1" w:styleId="figureettableau">
    <w:name w:val="figure et tableau"/>
    <w:basedOn w:val="Normal"/>
    <w:qFormat/>
    <w:rsid w:val="00A13E5D"/>
    <w:pPr>
      <w:spacing w:line="240" w:lineRule="auto"/>
      <w:ind w:firstLine="0"/>
    </w:pPr>
    <w:rPr>
      <w:b/>
      <w:i/>
    </w:rPr>
  </w:style>
  <w:style w:type="table" w:styleId="Grilledutableau">
    <w:name w:val="Table Grid"/>
    <w:basedOn w:val="TableauNormal"/>
    <w:rsid w:val="0069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A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0EB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FA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EB0"/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E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EB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3319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fr-FR"/>
    </w:rPr>
  </w:style>
  <w:style w:type="paragraph" w:customStyle="1" w:styleId="Textecourant">
    <w:name w:val="Texte courant"/>
    <w:basedOn w:val="Normal"/>
    <w:rsid w:val="00EA07CA"/>
    <w:pPr>
      <w:spacing w:after="60" w:line="240" w:lineRule="auto"/>
      <w:ind w:firstLine="0"/>
    </w:pPr>
    <w:rPr>
      <w:rFonts w:eastAsia="Times New Roman" w:cs="Times New Roman"/>
      <w:sz w:val="24"/>
      <w:szCs w:val="20"/>
      <w:lang w:eastAsia="fr-FR"/>
    </w:rPr>
  </w:style>
  <w:style w:type="character" w:customStyle="1" w:styleId="Titre6Car">
    <w:name w:val="Titre 6 Car"/>
    <w:aliases w:val="Titre question Car"/>
    <w:basedOn w:val="Policepardfaut"/>
    <w:link w:val="Titre6"/>
    <w:rsid w:val="00EB378E"/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customStyle="1" w:styleId="Rponsequestion">
    <w:name w:val="Réponse question"/>
    <w:basedOn w:val="Textecourant"/>
    <w:rsid w:val="00EB378E"/>
    <w:rPr>
      <w:rFonts w:ascii="Comic Sans MS" w:hAnsi="Comic Sans MS"/>
      <w:sz w:val="22"/>
      <w:szCs w:val="24"/>
    </w:rPr>
  </w:style>
  <w:style w:type="paragraph" w:customStyle="1" w:styleId="Titre4-bis">
    <w:name w:val="Titre 4-bis"/>
    <w:basedOn w:val="Titre4"/>
    <w:rsid w:val="00EB378E"/>
    <w:pPr>
      <w:spacing w:before="0" w:line="240" w:lineRule="auto"/>
      <w:ind w:firstLine="0"/>
      <w:jc w:val="center"/>
    </w:pPr>
    <w:rPr>
      <w:rFonts w:ascii="Comic Sans MS" w:eastAsia="Times New Roman" w:hAnsi="Comic Sans MS" w:cs="Times New Roman"/>
      <w:i w:val="0"/>
      <w:iCs w:val="0"/>
      <w:color w:val="auto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3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semiHidden/>
    <w:rsid w:val="00124595"/>
    <w:pPr>
      <w:spacing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24595"/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libelle1-01">
    <w:name w:val="libelle1-01"/>
    <w:basedOn w:val="Policepardfaut"/>
    <w:rsid w:val="001252F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libelle1-11">
    <w:name w:val="libelle1-11"/>
    <w:basedOn w:val="Policepardfaut"/>
    <w:rsid w:val="001252F2"/>
    <w:rPr>
      <w:rFonts w:ascii="Times New Roman" w:hAnsi="Times New Roman" w:cs="Times New Roman" w:hint="default"/>
      <w:sz w:val="24"/>
      <w:szCs w:val="24"/>
    </w:rPr>
  </w:style>
  <w:style w:type="character" w:customStyle="1" w:styleId="libelle1-21">
    <w:name w:val="libelle1-21"/>
    <w:basedOn w:val="Policepardfaut"/>
    <w:rsid w:val="001252F2"/>
    <w:rPr>
      <w:rFonts w:ascii="Verdana" w:hAnsi="Verdana" w:hint="default"/>
      <w:sz w:val="18"/>
      <w:szCs w:val="18"/>
    </w:rPr>
  </w:style>
  <w:style w:type="character" w:styleId="lev">
    <w:name w:val="Strong"/>
    <w:basedOn w:val="Policepardfaut"/>
    <w:qFormat/>
    <w:rsid w:val="001252F2"/>
    <w:rPr>
      <w:b/>
      <w:bCs/>
    </w:rPr>
  </w:style>
  <w:style w:type="paragraph" w:customStyle="1" w:styleId="Style">
    <w:name w:val="Style"/>
    <w:rsid w:val="00125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1252F2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1252F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1252F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70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la%20Khaddam\Desktop\terminale%202011-2012\doc%20mod&#232;le%20cour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dPt>
            <c:idx val="0"/>
            <c:bubble3D val="0"/>
            <c:spPr>
              <a:pattFill prst="pct90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1381-4C0E-954E-C252DC2A4DE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Feuil1!$B$2:$B$3</c:f>
              <c:numCache>
                <c:formatCode>0%</c:formatCode>
                <c:ptCount val="2"/>
                <c:pt idx="0">
                  <c:v>0.48</c:v>
                </c:pt>
                <c:pt idx="1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81-4C0E-954E-C252DC2A4D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Mme SALMOUN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cours.dotx</Template>
  <TotalTime>1</TotalTime>
  <Pages>6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Bayle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Khaddam</dc:creator>
  <cp:lastModifiedBy>Jamila Khaddam-ellah</cp:lastModifiedBy>
  <cp:revision>3</cp:revision>
  <cp:lastPrinted>2011-08-27T17:27:00Z</cp:lastPrinted>
  <dcterms:created xsi:type="dcterms:W3CDTF">2020-12-30T20:28:00Z</dcterms:created>
  <dcterms:modified xsi:type="dcterms:W3CDTF">2020-12-30T20:29:00Z</dcterms:modified>
</cp:coreProperties>
</file>