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991"/>
      </w:tblGrid>
      <w:tr w:rsidR="004E3127" w:rsidRPr="00501B66" w14:paraId="41808FA3" w14:textId="77777777" w:rsidTr="007071E2">
        <w:trPr>
          <w:trHeight w:val="155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E57CD79" w14:textId="5ACF6E3E" w:rsidR="004E3127" w:rsidRPr="00501B66" w:rsidRDefault="004E3127" w:rsidP="004F11A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</w:t>
            </w:r>
            <w:bookmarkStart w:id="0" w:name="_Hlk36717942"/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64297710" wp14:editId="6E28DC8F">
                  <wp:extent cx="1171575" cy="1057461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35" cy="10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1" w:type="dxa"/>
            <w:shd w:val="clear" w:color="auto" w:fill="auto"/>
            <w:vAlign w:val="center"/>
          </w:tcPr>
          <w:p w14:paraId="4972636A" w14:textId="77777777" w:rsidR="004E3127" w:rsidRPr="00501B66" w:rsidRDefault="004E3127" w:rsidP="004F11A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07A4348C" w14:textId="17BF3837" w:rsidR="004E3127" w:rsidRPr="00501B66" w:rsidRDefault="00406AAA" w:rsidP="00047D4E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</w:rPr>
              <w:t>Document</w:t>
            </w:r>
            <w:r w:rsidR="00290177">
              <w:rPr>
                <w:rFonts w:ascii="Arial" w:eastAsia="Calibri" w:hAnsi="Arial" w:cs="Arial"/>
                <w:b/>
                <w:sz w:val="40"/>
                <w:szCs w:val="40"/>
              </w:rPr>
              <w:t xml:space="preserve"> de validation</w:t>
            </w:r>
            <w:r w:rsidR="002C6BF7" w:rsidRPr="002C6BF7">
              <w:rPr>
                <w:rFonts w:ascii="Arial" w:eastAsia="Calibri" w:hAnsi="Arial" w:cs="Arial"/>
                <w:b/>
                <w:sz w:val="40"/>
                <w:szCs w:val="40"/>
              </w:rPr>
              <w:t xml:space="preserve"> sur les référentiels certificatifs </w:t>
            </w:r>
            <w:r w:rsidR="00C12540">
              <w:rPr>
                <w:rFonts w:ascii="Arial" w:eastAsia="Calibri" w:hAnsi="Arial" w:cs="Arial"/>
                <w:b/>
                <w:sz w:val="40"/>
                <w:szCs w:val="40"/>
              </w:rPr>
              <w:t>B</w:t>
            </w:r>
            <w:r w:rsidR="009344B6">
              <w:rPr>
                <w:rFonts w:ascii="Arial" w:eastAsia="Calibri" w:hAnsi="Arial" w:cs="Arial"/>
                <w:b/>
                <w:sz w:val="40"/>
                <w:szCs w:val="40"/>
              </w:rPr>
              <w:t>GT</w:t>
            </w:r>
          </w:p>
        </w:tc>
      </w:tr>
    </w:tbl>
    <w:bookmarkEnd w:id="0"/>
    <w:p w14:paraId="0A140C56" w14:textId="77777777" w:rsidR="004E3127" w:rsidRPr="00E2099B" w:rsidRDefault="004E3127" w:rsidP="004E3127">
      <w:pPr>
        <w:tabs>
          <w:tab w:val="left" w:pos="11340"/>
        </w:tabs>
        <w:spacing w:after="120" w:line="276" w:lineRule="auto"/>
        <w:ind w:left="567"/>
        <w:jc w:val="both"/>
        <w:rPr>
          <w:rFonts w:ascii="Arial" w:eastAsia="Calibri" w:hAnsi="Arial" w:cs="Arial"/>
        </w:rPr>
      </w:pPr>
      <w:r w:rsidRPr="00E2099B">
        <w:rPr>
          <w:rFonts w:ascii="Arial" w:eastAsia="Calibri" w:hAnsi="Arial" w:cs="Arial"/>
        </w:rPr>
        <w:t>NOM de l’établissement :</w:t>
      </w:r>
      <w:r w:rsidRPr="00E2099B">
        <w:rPr>
          <w:rFonts w:ascii="Arial" w:eastAsia="Calibri" w:hAnsi="Arial" w:cs="Arial"/>
        </w:rPr>
        <w:tab/>
        <w:t xml:space="preserve">Ville : </w:t>
      </w:r>
    </w:p>
    <w:p w14:paraId="7FCD4FFA" w14:textId="272C620A" w:rsidR="004E3127" w:rsidRPr="00E2099B" w:rsidRDefault="004E3127" w:rsidP="00DF6048">
      <w:pPr>
        <w:tabs>
          <w:tab w:val="left" w:pos="11340"/>
        </w:tabs>
        <w:spacing w:after="120" w:line="276" w:lineRule="auto"/>
        <w:ind w:left="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/>
        </w:rPr>
      </w:pPr>
      <w:r w:rsidRPr="00E2099B">
        <w:rPr>
          <w:rFonts w:ascii="Arial" w:eastAsia="Calibri" w:hAnsi="Arial" w:cs="Arial"/>
        </w:rPr>
        <w:t xml:space="preserve">Professeur coordonnateur :                                                   </w:t>
      </w:r>
      <w:r w:rsidR="00226B9F">
        <w:rPr>
          <w:rFonts w:ascii="Arial" w:eastAsia="Calibri" w:hAnsi="Arial" w:cs="Arial"/>
        </w:rPr>
        <w:t xml:space="preserve">Nom du </w:t>
      </w:r>
      <w:r w:rsidR="00C12540">
        <w:rPr>
          <w:rFonts w:ascii="Arial" w:eastAsia="Calibri" w:hAnsi="Arial" w:cs="Arial"/>
        </w:rPr>
        <w:t>lecteur</w:t>
      </w:r>
      <w:r w:rsidR="00226B9F">
        <w:rPr>
          <w:rFonts w:ascii="Arial" w:eastAsia="Calibri" w:hAnsi="Arial" w:cs="Arial"/>
        </w:rPr>
        <w:t> :</w:t>
      </w:r>
      <w:r w:rsidRPr="00E2099B">
        <w:rPr>
          <w:rFonts w:ascii="Arial" w:eastAsia="Calibri" w:hAnsi="Arial" w:cs="Arial"/>
        </w:rPr>
        <w:t xml:space="preserve"> </w:t>
      </w:r>
      <w:r w:rsidRPr="00E2099B">
        <w:rPr>
          <w:rFonts w:ascii="Arial" w:eastAsia="Calibri" w:hAnsi="Arial" w:cs="Arial"/>
        </w:rPr>
        <w:tab/>
        <w:t xml:space="preserve">Date du retour : 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0343"/>
        <w:gridCol w:w="992"/>
        <w:gridCol w:w="993"/>
        <w:gridCol w:w="80"/>
        <w:gridCol w:w="3038"/>
      </w:tblGrid>
      <w:tr w:rsidR="004E3127" w:rsidRPr="00E2099B" w14:paraId="21B57A85" w14:textId="77777777" w:rsidTr="005C255D">
        <w:trPr>
          <w:trHeight w:val="454"/>
        </w:trPr>
        <w:tc>
          <w:tcPr>
            <w:tcW w:w="15446" w:type="dxa"/>
            <w:gridSpan w:val="5"/>
            <w:shd w:val="clear" w:color="auto" w:fill="FFFF00"/>
            <w:vAlign w:val="center"/>
          </w:tcPr>
          <w:p w14:paraId="329538EC" w14:textId="5DC14BF4" w:rsidR="004E3127" w:rsidRPr="00E2099B" w:rsidRDefault="004E3127" w:rsidP="004F11A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2099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Eléments de </w:t>
            </w:r>
            <w:r w:rsidR="001465AE" w:rsidRPr="00E2099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conformité</w:t>
            </w:r>
            <w:r w:rsidRPr="00E2099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de l'EPREUVE CERTIFICATIVE en CCF </w:t>
            </w:r>
            <w:r w:rsidR="009344B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en LGT</w:t>
            </w:r>
            <w:r w:rsidRPr="00E2099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– </w:t>
            </w:r>
            <w:r w:rsidR="009344B6" w:rsidRPr="009344B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BO n° 36 du 03/10/2019</w:t>
            </w:r>
            <w:r w:rsidR="00A7231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+ n°17 du 28/04/2022</w:t>
            </w:r>
          </w:p>
        </w:tc>
      </w:tr>
      <w:tr w:rsidR="004E3127" w:rsidRPr="00E2099B" w14:paraId="4AC49304" w14:textId="77777777" w:rsidTr="00D623DC">
        <w:trPr>
          <w:trHeight w:val="828"/>
        </w:trPr>
        <w:tc>
          <w:tcPr>
            <w:tcW w:w="15446" w:type="dxa"/>
            <w:gridSpan w:val="5"/>
            <w:shd w:val="clear" w:color="auto" w:fill="BFBFBF" w:themeFill="background1" w:themeFillShade="BF"/>
            <w:vAlign w:val="center"/>
          </w:tcPr>
          <w:p w14:paraId="4A2A106A" w14:textId="2335B7CC" w:rsidR="004E3127" w:rsidRPr="00E2099B" w:rsidRDefault="001A6E1C" w:rsidP="001A6E1C">
            <w:pPr>
              <w:tabs>
                <w:tab w:val="left" w:pos="11340"/>
              </w:tabs>
              <w:spacing w:after="12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        </w:t>
            </w:r>
            <w:r w:rsidR="004E3127" w:rsidRPr="00E2099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C</w:t>
            </w:r>
            <w:r w:rsidR="00490E49" w:rsidRPr="00E2099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hamp d’</w:t>
            </w:r>
            <w:r w:rsidR="004E3127" w:rsidRPr="00E2099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A</w:t>
            </w:r>
            <w:r w:rsidR="00490E49" w:rsidRPr="00E2099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pprentissage</w:t>
            </w:r>
            <w:r w:rsidR="004E3127" w:rsidRPr="00E2099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 :                                                      APSA :</w:t>
            </w:r>
          </w:p>
        </w:tc>
      </w:tr>
      <w:tr w:rsidR="004E3127" w:rsidRPr="00E2099B" w14:paraId="71FE35B9" w14:textId="77777777" w:rsidTr="004725B7"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7248D87E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ELEMENTS DE CONFORMITE</w:t>
            </w:r>
          </w:p>
        </w:tc>
        <w:tc>
          <w:tcPr>
            <w:tcW w:w="992" w:type="dxa"/>
            <w:vAlign w:val="center"/>
          </w:tcPr>
          <w:p w14:paraId="6FA64405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>OUI</w:t>
            </w:r>
          </w:p>
        </w:tc>
        <w:tc>
          <w:tcPr>
            <w:tcW w:w="993" w:type="dxa"/>
            <w:vAlign w:val="center"/>
          </w:tcPr>
          <w:p w14:paraId="588C6389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>NON</w:t>
            </w:r>
          </w:p>
        </w:tc>
        <w:tc>
          <w:tcPr>
            <w:tcW w:w="3118" w:type="dxa"/>
            <w:gridSpan w:val="2"/>
            <w:vAlign w:val="center"/>
          </w:tcPr>
          <w:p w14:paraId="1CD35204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>Pistes d’évolution</w:t>
            </w:r>
          </w:p>
        </w:tc>
      </w:tr>
      <w:tr w:rsidR="004E3127" w:rsidRPr="00E2099B" w14:paraId="41ABB22A" w14:textId="77777777" w:rsidTr="004725B7">
        <w:tc>
          <w:tcPr>
            <w:tcW w:w="10343" w:type="dxa"/>
            <w:shd w:val="clear" w:color="auto" w:fill="auto"/>
            <w:vAlign w:val="center"/>
          </w:tcPr>
          <w:p w14:paraId="405FE4FB" w14:textId="0BDA3B40" w:rsidR="004E3127" w:rsidRPr="00BA7674" w:rsidRDefault="004E3127" w:rsidP="004F11A4">
            <w:pPr>
              <w:tabs>
                <w:tab w:val="left" w:pos="11340"/>
              </w:tabs>
              <w:spacing w:after="12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A7674">
              <w:rPr>
                <w:rFonts w:ascii="Arial" w:eastAsia="Calibri" w:hAnsi="Arial" w:cs="Arial"/>
                <w:sz w:val="24"/>
                <w:szCs w:val="24"/>
              </w:rPr>
              <w:t>Respect du cadre académique d’écriture</w:t>
            </w:r>
            <w:r w:rsidR="00095B3F">
              <w:rPr>
                <w:rFonts w:ascii="Arial" w:eastAsia="Calibri" w:hAnsi="Arial" w:cs="Arial"/>
                <w:sz w:val="24"/>
                <w:szCs w:val="24"/>
              </w:rPr>
              <w:t xml:space="preserve"> des référentiels certificatifs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138498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9E044E1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79235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BBF4174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vAlign w:val="center"/>
          </w:tcPr>
          <w:p w14:paraId="233EF78D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3127" w:rsidRPr="00E2099B" w14:paraId="4B681493" w14:textId="77777777" w:rsidTr="004725B7">
        <w:tc>
          <w:tcPr>
            <w:tcW w:w="10343" w:type="dxa"/>
            <w:shd w:val="clear" w:color="auto" w:fill="auto"/>
            <w:vAlign w:val="center"/>
          </w:tcPr>
          <w:p w14:paraId="72DEDC35" w14:textId="12CA618B" w:rsidR="004E3127" w:rsidRPr="00BA7674" w:rsidRDefault="004E3127" w:rsidP="004F11A4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A7674">
              <w:rPr>
                <w:rFonts w:ascii="Arial" w:hAnsi="Arial" w:cs="Arial"/>
                <w:sz w:val="24"/>
                <w:szCs w:val="24"/>
              </w:rPr>
              <w:t>Définition de la compétence attendue intégrant les 3 dimensions et la référence aux AFL travaillés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203746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AB2CD1F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26229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873FF71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vAlign w:val="center"/>
          </w:tcPr>
          <w:p w14:paraId="451B8271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3127" w:rsidRPr="00E2099B" w14:paraId="164A29E5" w14:textId="77777777" w:rsidTr="004725B7">
        <w:tc>
          <w:tcPr>
            <w:tcW w:w="10343" w:type="dxa"/>
            <w:shd w:val="clear" w:color="auto" w:fill="auto"/>
            <w:vAlign w:val="center"/>
          </w:tcPr>
          <w:p w14:paraId="72EA17FA" w14:textId="054DBFF9" w:rsidR="004E3127" w:rsidRPr="00BA7674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  <w:r w:rsidRPr="00BA7674">
              <w:rPr>
                <w:rFonts w:ascii="Arial" w:hAnsi="Arial" w:cs="Arial"/>
                <w:sz w:val="24"/>
                <w:szCs w:val="24"/>
              </w:rPr>
              <w:t>Acquisitions prioritaires déclinées en CCA et en lien avec les AFL travaillés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203869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9A6C417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82550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DBD59FC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vAlign w:val="center"/>
          </w:tcPr>
          <w:p w14:paraId="5431D1CB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3127" w:rsidRPr="00E2099B" w14:paraId="26D0A0CD" w14:textId="77777777" w:rsidTr="004725B7">
        <w:tc>
          <w:tcPr>
            <w:tcW w:w="10343" w:type="dxa"/>
            <w:shd w:val="clear" w:color="auto" w:fill="auto"/>
            <w:vAlign w:val="center"/>
          </w:tcPr>
          <w:p w14:paraId="3636052B" w14:textId="616C9CD0" w:rsidR="004E3127" w:rsidRPr="00BA7674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  <w:r w:rsidRPr="00BA7674">
              <w:rPr>
                <w:rFonts w:ascii="Arial" w:hAnsi="Arial" w:cs="Arial"/>
                <w:sz w:val="24"/>
                <w:szCs w:val="24"/>
              </w:rPr>
              <w:t>Chaque AFL décliné en indicateur(s)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14883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1710754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47835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8331101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vAlign w:val="center"/>
          </w:tcPr>
          <w:p w14:paraId="5A205E5B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3127" w:rsidRPr="00E2099B" w14:paraId="4FCEAC85" w14:textId="77777777" w:rsidTr="005C255D">
        <w:tc>
          <w:tcPr>
            <w:tcW w:w="15446" w:type="dxa"/>
            <w:gridSpan w:val="5"/>
            <w:shd w:val="clear" w:color="auto" w:fill="BFBFBF" w:themeFill="background1" w:themeFillShade="BF"/>
            <w:vAlign w:val="center"/>
          </w:tcPr>
          <w:p w14:paraId="2CB5A6D9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PRINCIPE D’ELABORATION DE L’EPREUVE</w:t>
            </w:r>
          </w:p>
        </w:tc>
      </w:tr>
      <w:tr w:rsidR="00CF1BF4" w:rsidRPr="00E2099B" w14:paraId="7E9B9A6C" w14:textId="77777777" w:rsidTr="004725B7">
        <w:tc>
          <w:tcPr>
            <w:tcW w:w="10343" w:type="dxa"/>
            <w:shd w:val="clear" w:color="auto" w:fill="auto"/>
            <w:vAlign w:val="center"/>
          </w:tcPr>
          <w:p w14:paraId="46BD546A" w14:textId="7EDE1E3B" w:rsidR="00CF1BF4" w:rsidRPr="00E2099B" w:rsidRDefault="00CF1BF4" w:rsidP="00F7309F">
            <w:pPr>
              <w:tabs>
                <w:tab w:val="left" w:pos="11340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>Respect de l’enjeu du CA (performer, s’adapter, créer, coopérer, s’entraîner)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23267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85C4823" w14:textId="77777777" w:rsidR="00CF1BF4" w:rsidRPr="00E2099B" w:rsidRDefault="00CF1BF4" w:rsidP="00CF1BF4">
                <w:pPr>
                  <w:tabs>
                    <w:tab w:val="left" w:pos="11340"/>
                  </w:tabs>
                  <w:spacing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55578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37485A8E" w14:textId="77777777" w:rsidR="00CF1BF4" w:rsidRPr="00E2099B" w:rsidRDefault="00CF1BF4" w:rsidP="00CF1BF4">
                <w:pPr>
                  <w:tabs>
                    <w:tab w:val="left" w:pos="11340"/>
                  </w:tabs>
                  <w:spacing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shd w:val="clear" w:color="auto" w:fill="auto"/>
            <w:vAlign w:val="center"/>
          </w:tcPr>
          <w:p w14:paraId="6DC6CC61" w14:textId="021EF2D7" w:rsidR="00CF1BF4" w:rsidRPr="00E2099B" w:rsidRDefault="00CF1BF4" w:rsidP="00CF1BF4">
            <w:pPr>
              <w:tabs>
                <w:tab w:val="left" w:pos="11340"/>
              </w:tabs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755ABF50" w14:textId="77777777" w:rsidTr="004725B7">
        <w:tc>
          <w:tcPr>
            <w:tcW w:w="10343" w:type="dxa"/>
            <w:shd w:val="clear" w:color="auto" w:fill="auto"/>
            <w:vAlign w:val="center"/>
          </w:tcPr>
          <w:p w14:paraId="63AE2C4C" w14:textId="77777777" w:rsidR="00D623DC" w:rsidRDefault="00CF1BF4" w:rsidP="00D623DC">
            <w:pPr>
              <w:tabs>
                <w:tab w:val="left" w:pos="1134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>Situation d’évaluation en accord avec les principes d’élaboration de l’épreuve du référentiel du champ d’apprentissage (cf. cadre académique)</w:t>
            </w:r>
            <w:r w:rsidR="00D623DC">
              <w:rPr>
                <w:rFonts w:ascii="Arial" w:eastAsia="Calibri" w:hAnsi="Arial" w:cs="Arial"/>
                <w:sz w:val="24"/>
                <w:szCs w:val="24"/>
              </w:rPr>
              <w:t> :</w:t>
            </w:r>
            <w:r w:rsidR="00D623DC" w:rsidRPr="00F73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B5327F0" w14:textId="77777777" w:rsidR="00D623DC" w:rsidRDefault="00D623DC" w:rsidP="00D623DC">
            <w:pPr>
              <w:tabs>
                <w:tab w:val="left" w:pos="1134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DF2D5C" w14:textId="67A7CC3D" w:rsidR="00D623DC" w:rsidRPr="00F7309F" w:rsidRDefault="00D623DC" w:rsidP="00D623DC">
            <w:pPr>
              <w:tabs>
                <w:tab w:val="left" w:pos="11340"/>
              </w:tabs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7309F">
              <w:rPr>
                <w:rFonts w:ascii="Arial" w:eastAsia="Calibri" w:hAnsi="Arial" w:cs="Arial"/>
                <w:sz w:val="20"/>
                <w:szCs w:val="20"/>
              </w:rPr>
              <w:t xml:space="preserve">CA 1 : </w:t>
            </w:r>
            <w:r w:rsidRPr="00F7309F">
              <w:rPr>
                <w:rFonts w:ascii="Arial" w:eastAsia="Calibri" w:hAnsi="Arial" w:cs="Arial"/>
                <w:color w:val="000000"/>
                <w:sz w:val="20"/>
                <w:szCs w:val="20"/>
              </w:rPr>
              <w:t>Au moins 2 réalisations maximales mesurées et/ou chronométrées, recueil de données ou carnet d’entraînement pour l’AFL 2.</w:t>
            </w:r>
          </w:p>
          <w:p w14:paraId="3ADBE5B5" w14:textId="74CBED75" w:rsidR="00D623DC" w:rsidRPr="00F7309F" w:rsidRDefault="00D623DC" w:rsidP="00D623DC">
            <w:pPr>
              <w:tabs>
                <w:tab w:val="left" w:pos="1134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309F">
              <w:rPr>
                <w:rFonts w:ascii="Arial" w:eastAsia="Calibri" w:hAnsi="Arial" w:cs="Arial"/>
                <w:sz w:val="20"/>
                <w:szCs w:val="20"/>
              </w:rPr>
              <w:t xml:space="preserve">CA 2 : </w:t>
            </w:r>
            <w:r w:rsidR="00552105">
              <w:rPr>
                <w:rFonts w:ascii="Arial" w:eastAsia="Calibri" w:hAnsi="Arial" w:cs="Arial"/>
                <w:sz w:val="20"/>
                <w:szCs w:val="20"/>
              </w:rPr>
              <w:t>Présence d’éléments d’incertitude</w:t>
            </w:r>
            <w:r w:rsidR="000B645D">
              <w:rPr>
                <w:rFonts w:ascii="Arial" w:eastAsia="Calibri" w:hAnsi="Arial" w:cs="Arial"/>
                <w:sz w:val="20"/>
                <w:szCs w:val="20"/>
              </w:rPr>
              <w:t xml:space="preserve"> ; </w:t>
            </w:r>
            <w:r w:rsidRPr="00F7309F">
              <w:rPr>
                <w:rFonts w:ascii="Arial" w:eastAsia="Calibri" w:hAnsi="Arial" w:cs="Arial"/>
                <w:sz w:val="20"/>
                <w:szCs w:val="20"/>
              </w:rPr>
              <w:t>Eléments et conditions de sécurité définis dans le protocole et connus par les élèves avant l’épreuve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1082EF1" w14:textId="77777777" w:rsidR="00D623DC" w:rsidRPr="00F7309F" w:rsidRDefault="00D623DC" w:rsidP="00D623DC">
            <w:pPr>
              <w:tabs>
                <w:tab w:val="left" w:pos="1134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309F">
              <w:rPr>
                <w:rFonts w:ascii="Arial" w:eastAsia="Calibri" w:hAnsi="Arial" w:cs="Arial"/>
                <w:sz w:val="20"/>
                <w:szCs w:val="20"/>
              </w:rPr>
              <w:t>CA 3 : Projet de composition présenté par l(les) élève(s) avant l'épreuve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1FD9364" w14:textId="77777777" w:rsidR="00D623DC" w:rsidRPr="00F7309F" w:rsidRDefault="00D623DC" w:rsidP="00D623DC">
            <w:pPr>
              <w:tabs>
                <w:tab w:val="left" w:pos="1134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309F">
              <w:rPr>
                <w:rFonts w:ascii="Arial" w:eastAsia="Calibri" w:hAnsi="Arial" w:cs="Arial"/>
                <w:sz w:val="20"/>
                <w:szCs w:val="20"/>
              </w:rPr>
              <w:t>CA 4 : Pour chaque rencontre, un temps d’analyse est prévu entre 2 séquences de jeu : ajustement de la stratégie</w:t>
            </w:r>
          </w:p>
          <w:p w14:paraId="311AE488" w14:textId="77777777" w:rsidR="00CF1BF4" w:rsidRDefault="00D623DC" w:rsidP="00D623DC">
            <w:pPr>
              <w:tabs>
                <w:tab w:val="left" w:pos="1134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309F">
              <w:rPr>
                <w:rFonts w:ascii="Arial" w:eastAsia="Calibri" w:hAnsi="Arial" w:cs="Arial"/>
                <w:sz w:val="20"/>
                <w:szCs w:val="20"/>
              </w:rPr>
              <w:t>CA 5 : Production et utilisation d’un document de présentation de la séance prévue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28024BC" w14:textId="6CB9DB31" w:rsidR="00C12540" w:rsidRPr="00E2099B" w:rsidRDefault="00C12540" w:rsidP="00D623DC">
            <w:pPr>
              <w:tabs>
                <w:tab w:val="left" w:pos="11340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38086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90E11BE" w14:textId="7971976F" w:rsidR="00CF1BF4" w:rsidRPr="00E2099B" w:rsidRDefault="002C23F6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30121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2BCB90DF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shd w:val="clear" w:color="auto" w:fill="auto"/>
            <w:vAlign w:val="center"/>
          </w:tcPr>
          <w:p w14:paraId="3B8195C0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4B41365E" w14:textId="77777777" w:rsidTr="005C255D">
        <w:tc>
          <w:tcPr>
            <w:tcW w:w="15446" w:type="dxa"/>
            <w:gridSpan w:val="5"/>
            <w:shd w:val="clear" w:color="auto" w:fill="BFBFBF" w:themeFill="background1" w:themeFillShade="BF"/>
            <w:vAlign w:val="center"/>
          </w:tcPr>
          <w:p w14:paraId="356A54BA" w14:textId="780C8506" w:rsidR="00CF1BF4" w:rsidRPr="00E2099B" w:rsidRDefault="00CF1BF4" w:rsidP="00CF1BF4">
            <w:pPr>
              <w:tabs>
                <w:tab w:val="left" w:pos="11340"/>
              </w:tabs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AFL 1</w:t>
            </w:r>
          </w:p>
        </w:tc>
      </w:tr>
      <w:tr w:rsidR="00CF1BF4" w:rsidRPr="00E2099B" w14:paraId="42B219BF" w14:textId="77777777" w:rsidTr="004725B7">
        <w:tc>
          <w:tcPr>
            <w:tcW w:w="10343" w:type="dxa"/>
            <w:shd w:val="clear" w:color="auto" w:fill="auto"/>
            <w:vAlign w:val="center"/>
          </w:tcPr>
          <w:p w14:paraId="1FCF82FA" w14:textId="34356BFE" w:rsidR="00CF1BF4" w:rsidRPr="008E7F7E" w:rsidRDefault="00CF1BF4" w:rsidP="008E7F7E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7F7E">
              <w:rPr>
                <w:rFonts w:ascii="Arial" w:hAnsi="Arial" w:cs="Arial"/>
                <w:sz w:val="24"/>
                <w:szCs w:val="24"/>
              </w:rPr>
              <w:t>AFL 1 évalué</w:t>
            </w:r>
            <w:r w:rsidR="002D7F9E" w:rsidRPr="008E7F7E">
              <w:rPr>
                <w:rFonts w:ascii="Arial" w:hAnsi="Arial" w:cs="Arial"/>
                <w:sz w:val="24"/>
                <w:szCs w:val="24"/>
              </w:rPr>
              <w:t xml:space="preserve"> le jour de l’épreuve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74946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6E06797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102320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19F30398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shd w:val="clear" w:color="auto" w:fill="auto"/>
            <w:vAlign w:val="center"/>
          </w:tcPr>
          <w:p w14:paraId="1ADD9BE3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3E56F7C9" w14:textId="77777777" w:rsidTr="004725B7">
        <w:tc>
          <w:tcPr>
            <w:tcW w:w="10343" w:type="dxa"/>
            <w:shd w:val="clear" w:color="auto" w:fill="auto"/>
            <w:vAlign w:val="center"/>
          </w:tcPr>
          <w:p w14:paraId="7DB00F12" w14:textId="579470D8" w:rsidR="00CF1BF4" w:rsidRPr="008E7F7E" w:rsidRDefault="00CF1BF4" w:rsidP="008E7F7E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F7E">
              <w:rPr>
                <w:rFonts w:ascii="Arial" w:hAnsi="Arial" w:cs="Arial"/>
                <w:b/>
                <w:bCs/>
                <w:sz w:val="24"/>
                <w:szCs w:val="24"/>
              </w:rPr>
              <w:t>AFL 1 noté sur 12 points</w:t>
            </w:r>
            <w:r w:rsidR="002D7F9E" w:rsidRPr="008E7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chaque élément </w:t>
            </w:r>
            <w:r w:rsidR="00290177" w:rsidRPr="008E7F7E">
              <w:rPr>
                <w:rFonts w:ascii="Arial" w:hAnsi="Arial" w:cs="Arial"/>
                <w:b/>
                <w:bCs/>
                <w:sz w:val="24"/>
                <w:szCs w:val="24"/>
              </w:rPr>
              <w:t>noté</w:t>
            </w:r>
            <w:r w:rsidR="002D7F9E" w:rsidRPr="008E7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0177" w:rsidRPr="008E7F7E">
              <w:rPr>
                <w:rFonts w:ascii="Arial" w:hAnsi="Arial" w:cs="Arial"/>
                <w:b/>
                <w:bCs/>
                <w:sz w:val="24"/>
                <w:szCs w:val="24"/>
              </w:rPr>
              <w:t>sur</w:t>
            </w:r>
            <w:r w:rsidR="002D7F9E" w:rsidRPr="008E7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444E5" w:rsidRPr="008E7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 moins </w:t>
            </w:r>
            <w:r w:rsidR="002D7F9E" w:rsidRPr="008E7F7E">
              <w:rPr>
                <w:rFonts w:ascii="Arial" w:hAnsi="Arial" w:cs="Arial"/>
                <w:b/>
                <w:bCs/>
                <w:sz w:val="24"/>
                <w:szCs w:val="24"/>
              </w:rPr>
              <w:t>4 points</w:t>
            </w:r>
            <w:r w:rsidR="004238F6" w:rsidRPr="008E7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(sauf CA 1)</w:t>
            </w:r>
          </w:p>
          <w:p w14:paraId="23740992" w14:textId="1668710D" w:rsidR="007334A1" w:rsidRPr="00C03DBC" w:rsidRDefault="006817AE" w:rsidP="008E7F7E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F6C10">
              <w:rPr>
                <w:rFonts w:ascii="Arial" w:hAnsi="Arial" w:cs="Arial"/>
                <w:b/>
                <w:bCs/>
                <w:sz w:val="20"/>
                <w:szCs w:val="20"/>
              </w:rPr>
              <w:t>CA 1</w:t>
            </w:r>
            <w:r w:rsidRPr="00C03DBC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A64F23">
              <w:rPr>
                <w:rFonts w:ascii="Arial" w:hAnsi="Arial" w:cs="Arial"/>
                <w:sz w:val="20"/>
                <w:szCs w:val="20"/>
              </w:rPr>
              <w:t>L</w:t>
            </w:r>
            <w:r w:rsidR="004238F6" w:rsidRPr="00C03DBC">
              <w:rPr>
                <w:rFonts w:ascii="Arial" w:hAnsi="Arial" w:cs="Arial"/>
                <w:sz w:val="20"/>
                <w:szCs w:val="20"/>
              </w:rPr>
              <w:t xml:space="preserve">a note sur 12 est </w:t>
            </w:r>
            <w:r w:rsidR="00C12540">
              <w:rPr>
                <w:rFonts w:ascii="Arial" w:hAnsi="Arial" w:cs="Arial"/>
                <w:sz w:val="20"/>
                <w:szCs w:val="20"/>
              </w:rPr>
              <w:t>établie par l’a</w:t>
            </w:r>
            <w:r w:rsidR="00357C12">
              <w:rPr>
                <w:rFonts w:ascii="Arial" w:hAnsi="Arial" w:cs="Arial"/>
                <w:sz w:val="20"/>
                <w:szCs w:val="20"/>
              </w:rPr>
              <w:t>ddition d</w:t>
            </w:r>
            <w:r w:rsidR="004238F6" w:rsidRPr="00C03DBC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C12540">
              <w:rPr>
                <w:rFonts w:ascii="Arial" w:hAnsi="Arial" w:cs="Arial"/>
                <w:sz w:val="20"/>
                <w:szCs w:val="20"/>
              </w:rPr>
              <w:t xml:space="preserve">points du « Niveau de performance » </w:t>
            </w:r>
            <w:r w:rsidR="00DF6C10">
              <w:rPr>
                <w:rFonts w:ascii="Arial" w:hAnsi="Arial" w:cs="Arial"/>
                <w:sz w:val="20"/>
                <w:szCs w:val="20"/>
              </w:rPr>
              <w:t>(</w:t>
            </w:r>
            <w:r w:rsidR="00DF6C10">
              <w:rPr>
                <w:rFonts w:ascii="Arial" w:eastAsia="Calibri" w:hAnsi="Arial" w:cs="Arial"/>
                <w:color w:val="000000"/>
                <w:sz w:val="20"/>
                <w:szCs w:val="20"/>
              </w:rPr>
              <w:t>respect du seuil national de performance médian)</w:t>
            </w:r>
            <w:r w:rsidR="00DF6C10" w:rsidRPr="00C03DB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12540">
              <w:rPr>
                <w:rFonts w:ascii="Arial" w:hAnsi="Arial" w:cs="Arial"/>
                <w:sz w:val="20"/>
                <w:szCs w:val="20"/>
              </w:rPr>
              <w:t>et de ceux de l</w:t>
            </w:r>
            <w:proofErr w:type="gramStart"/>
            <w:r w:rsidR="00C12540">
              <w:rPr>
                <w:rFonts w:ascii="Arial" w:hAnsi="Arial" w:cs="Arial"/>
                <w:sz w:val="20"/>
                <w:szCs w:val="20"/>
              </w:rPr>
              <w:t>’«</w:t>
            </w:r>
            <w:proofErr w:type="gramEnd"/>
            <w:r w:rsidR="00C12540">
              <w:rPr>
                <w:rFonts w:ascii="Arial" w:hAnsi="Arial" w:cs="Arial"/>
                <w:sz w:val="20"/>
                <w:szCs w:val="20"/>
              </w:rPr>
              <w:t> Indice technique</w:t>
            </w:r>
            <w:r w:rsidR="00DF6C10">
              <w:rPr>
                <w:rFonts w:ascii="Arial" w:hAnsi="Arial" w:cs="Arial"/>
                <w:sz w:val="20"/>
                <w:szCs w:val="20"/>
              </w:rPr>
              <w:t xml:space="preserve"> » (indicateurs chiffrés), </w:t>
            </w:r>
            <w:r w:rsidR="00357C12">
              <w:rPr>
                <w:rFonts w:ascii="Arial" w:hAnsi="Arial" w:cs="Arial"/>
                <w:sz w:val="20"/>
                <w:szCs w:val="20"/>
              </w:rPr>
              <w:t>chacun noté sur 6 points</w:t>
            </w:r>
            <w:r w:rsidR="00DF6C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EB52E9" w14:textId="093E5027" w:rsidR="001051A1" w:rsidRPr="00C03DBC" w:rsidRDefault="00290177" w:rsidP="008E7F7E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F6C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CA 2</w:t>
            </w:r>
            <w:r w:rsidRPr="00C03DB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 : </w:t>
            </w:r>
            <w:r w:rsidR="00A64F23">
              <w:rPr>
                <w:rFonts w:ascii="Arial" w:eastAsia="Calibri" w:hAnsi="Arial" w:cs="Arial"/>
                <w:color w:val="000000"/>
                <w:sz w:val="20"/>
                <w:szCs w:val="20"/>
              </w:rPr>
              <w:t>P</w:t>
            </w:r>
            <w:r w:rsidRPr="00C03DBC">
              <w:rPr>
                <w:rFonts w:ascii="Arial" w:eastAsia="Calibri" w:hAnsi="Arial" w:cs="Arial"/>
                <w:color w:val="000000"/>
                <w:sz w:val="20"/>
                <w:szCs w:val="20"/>
              </w:rPr>
              <w:t>our chacun des 2 éléments</w:t>
            </w:r>
            <w:r w:rsidR="00A64F23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C03DB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DF6C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« Pertinence du choix du niveau de difficulté » et « Efficacité du déplacement », </w:t>
            </w:r>
            <w:r w:rsidRPr="00C03DB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positionner </w:t>
            </w:r>
            <w:r w:rsidR="00DF6C1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l’élève </w:t>
            </w:r>
            <w:r w:rsidRPr="00C03DBC">
              <w:rPr>
                <w:rFonts w:ascii="Arial" w:eastAsia="Calibri" w:hAnsi="Arial" w:cs="Arial"/>
                <w:color w:val="000000"/>
                <w:sz w:val="20"/>
                <w:szCs w:val="20"/>
              </w:rPr>
              <w:t>dans un degré puis ajuster la note en fonction d</w:t>
            </w:r>
            <w:r w:rsidR="00DF6C10">
              <w:rPr>
                <w:rFonts w:ascii="Arial" w:eastAsia="Calibri" w:hAnsi="Arial" w:cs="Arial"/>
                <w:color w:val="000000"/>
                <w:sz w:val="20"/>
                <w:szCs w:val="20"/>
              </w:rPr>
              <w:t>u coefficient</w:t>
            </w:r>
            <w:r w:rsidRPr="00C03DB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 difficulté </w:t>
            </w:r>
            <w:r w:rsidR="00DF6C10">
              <w:rPr>
                <w:rFonts w:ascii="Arial" w:eastAsia="Calibri" w:hAnsi="Arial" w:cs="Arial"/>
                <w:color w:val="000000"/>
                <w:sz w:val="20"/>
                <w:szCs w:val="20"/>
              </w:rPr>
              <w:t>de l’itinéraire</w:t>
            </w:r>
            <w:r w:rsidR="00A64F23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54D2C781" w14:textId="77777777" w:rsidR="00DF6C10" w:rsidRDefault="00DF6C10" w:rsidP="008E7F7E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6C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CA 3</w:t>
            </w:r>
            <w:r w:rsidRPr="00191A84">
              <w:rPr>
                <w:rFonts w:ascii="Arial" w:eastAsia="Calibri" w:hAnsi="Arial" w:cs="Arial"/>
                <w:color w:val="000000"/>
                <w:sz w:val="20"/>
                <w:szCs w:val="20"/>
              </w:rPr>
              <w:t> :</w:t>
            </w:r>
            <w:r w:rsidRPr="00191A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« M</w:t>
            </w:r>
            <w:r w:rsidRPr="00191A84">
              <w:rPr>
                <w:rFonts w:ascii="Arial" w:eastAsia="Calibri" w:hAnsi="Arial" w:cs="Arial"/>
                <w:sz w:val="20"/>
                <w:szCs w:val="20"/>
              </w:rPr>
              <w:t>aitrise gestuelle</w:t>
            </w:r>
            <w:r>
              <w:rPr>
                <w:rFonts w:ascii="Arial" w:eastAsia="Calibri" w:hAnsi="Arial" w:cs="Arial"/>
                <w:sz w:val="20"/>
                <w:szCs w:val="20"/>
              </w:rPr>
              <w:t> »</w:t>
            </w:r>
            <w:r w:rsidRPr="00191A84">
              <w:rPr>
                <w:rFonts w:ascii="Arial" w:eastAsia="Calibri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« Q</w:t>
            </w:r>
            <w:r w:rsidRPr="00191A84">
              <w:rPr>
                <w:rFonts w:ascii="Arial" w:eastAsia="Calibri" w:hAnsi="Arial" w:cs="Arial"/>
                <w:sz w:val="20"/>
                <w:szCs w:val="20"/>
              </w:rPr>
              <w:t>ualité de la composition</w:t>
            </w:r>
            <w:r>
              <w:rPr>
                <w:rFonts w:ascii="Arial" w:eastAsia="Calibri" w:hAnsi="Arial" w:cs="Arial"/>
                <w:sz w:val="20"/>
                <w:szCs w:val="20"/>
              </w:rPr>
              <w:t> »</w:t>
            </w:r>
            <w:r w:rsidRPr="00191A84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7A40F617" w14:textId="2B1F6CDA" w:rsidR="00180D59" w:rsidRPr="00C03DBC" w:rsidRDefault="00180D59" w:rsidP="008E7F7E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F7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 3 </w:t>
            </w:r>
            <w:r w:rsidR="00A64F23" w:rsidRPr="00BF7D8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F7D8F">
              <w:rPr>
                <w:rFonts w:ascii="Arial" w:hAnsi="Arial" w:cs="Arial"/>
                <w:b/>
                <w:bCs/>
                <w:sz w:val="20"/>
                <w:szCs w:val="20"/>
              </w:rPr>
              <w:t>APSA codifiée</w:t>
            </w:r>
            <w:r w:rsidR="00A64F23" w:rsidRPr="00BF7D8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F635C3" w:rsidRPr="00C03DBC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F7D8F">
              <w:rPr>
                <w:rFonts w:ascii="Arial" w:hAnsi="Arial" w:cs="Arial"/>
                <w:sz w:val="20"/>
                <w:szCs w:val="20"/>
              </w:rPr>
              <w:t>P</w:t>
            </w:r>
            <w:r w:rsidR="00BF7D8F" w:rsidRPr="00C03DB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ositionner </w:t>
            </w:r>
            <w:r w:rsidR="00BF7D8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l’élève </w:t>
            </w:r>
            <w:r w:rsidR="00BF7D8F" w:rsidRPr="00C03DB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dans un degré </w:t>
            </w:r>
            <w:r w:rsidR="00BF7D8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 </w:t>
            </w:r>
            <w:r w:rsidR="00BF7D8F">
              <w:rPr>
                <w:rFonts w:ascii="Arial" w:eastAsia="Calibri" w:hAnsi="Arial" w:cs="Arial"/>
                <w:sz w:val="20"/>
                <w:szCs w:val="20"/>
              </w:rPr>
              <w:t>« M</w:t>
            </w:r>
            <w:r w:rsidR="00BF7D8F" w:rsidRPr="00191A84">
              <w:rPr>
                <w:rFonts w:ascii="Arial" w:eastAsia="Calibri" w:hAnsi="Arial" w:cs="Arial"/>
                <w:sz w:val="20"/>
                <w:szCs w:val="20"/>
              </w:rPr>
              <w:t>aitrise gestuelle</w:t>
            </w:r>
            <w:r w:rsidR="00BF7D8F">
              <w:rPr>
                <w:rFonts w:ascii="Arial" w:eastAsia="Calibri" w:hAnsi="Arial" w:cs="Arial"/>
                <w:sz w:val="20"/>
                <w:szCs w:val="20"/>
              </w:rPr>
              <w:t> »</w:t>
            </w:r>
            <w:r w:rsidR="00BF7D8F" w:rsidRPr="00191A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F7D8F" w:rsidRPr="00C03DBC">
              <w:rPr>
                <w:rFonts w:ascii="Arial" w:eastAsia="Calibri" w:hAnsi="Arial" w:cs="Arial"/>
                <w:color w:val="000000"/>
                <w:sz w:val="20"/>
                <w:szCs w:val="20"/>
              </w:rPr>
              <w:t>puis ajuster la note en fonction d</w:t>
            </w:r>
            <w:r w:rsidR="00BF7D8F">
              <w:rPr>
                <w:rFonts w:ascii="Arial" w:eastAsia="Calibri" w:hAnsi="Arial" w:cs="Arial"/>
                <w:color w:val="000000"/>
                <w:sz w:val="20"/>
                <w:szCs w:val="20"/>
              </w:rPr>
              <w:t>u coefficient</w:t>
            </w:r>
            <w:r w:rsidR="00BF7D8F" w:rsidRPr="00C03DB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 difficulté </w:t>
            </w:r>
            <w:r w:rsidR="00BF7D8F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F635C3" w:rsidRPr="00C03DBC">
              <w:rPr>
                <w:rFonts w:ascii="Arial" w:eastAsia="Calibri" w:hAnsi="Arial" w:cs="Arial"/>
                <w:sz w:val="20"/>
                <w:szCs w:val="20"/>
              </w:rPr>
              <w:t>code de référence avec au moins 3 niveaux de difficulté</w:t>
            </w:r>
            <w:r w:rsidR="00BF7D8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57FBA14" w14:textId="769DC5E4" w:rsidR="00BF7D8F" w:rsidRDefault="00B163F0" w:rsidP="00BF7D8F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F7D8F">
              <w:rPr>
                <w:rFonts w:ascii="Arial" w:hAnsi="Arial" w:cs="Arial"/>
                <w:b/>
                <w:bCs/>
                <w:sz w:val="20"/>
                <w:szCs w:val="20"/>
              </w:rPr>
              <w:t>CA 4</w:t>
            </w:r>
            <w:r w:rsidRPr="00C03DBC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A64F23">
              <w:rPr>
                <w:rFonts w:ascii="Arial" w:hAnsi="Arial" w:cs="Arial"/>
                <w:sz w:val="20"/>
                <w:szCs w:val="20"/>
              </w:rPr>
              <w:t>P</w:t>
            </w:r>
            <w:r w:rsidRPr="00C03DBC">
              <w:rPr>
                <w:rFonts w:ascii="Arial" w:hAnsi="Arial" w:cs="Arial"/>
                <w:sz w:val="20"/>
                <w:szCs w:val="20"/>
              </w:rPr>
              <w:t>our chacun des 2 éléments</w:t>
            </w:r>
            <w:r w:rsidR="00BF7D8F">
              <w:rPr>
                <w:rFonts w:ascii="Arial" w:hAnsi="Arial" w:cs="Arial"/>
                <w:sz w:val="20"/>
                <w:szCs w:val="20"/>
              </w:rPr>
              <w:t>,</w:t>
            </w:r>
            <w:r w:rsidRPr="00C03D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D8F">
              <w:rPr>
                <w:rFonts w:ascii="Arial" w:eastAsia="Calibri" w:hAnsi="Arial" w:cs="Arial"/>
                <w:sz w:val="20"/>
                <w:szCs w:val="20"/>
              </w:rPr>
              <w:t>« Niveau de performance »</w:t>
            </w:r>
            <w:r w:rsidR="00BF7D8F" w:rsidRPr="00191A84">
              <w:rPr>
                <w:rFonts w:ascii="Arial" w:eastAsia="Calibri" w:hAnsi="Arial" w:cs="Arial"/>
                <w:sz w:val="20"/>
                <w:szCs w:val="20"/>
              </w:rPr>
              <w:t xml:space="preserve"> et </w:t>
            </w:r>
            <w:r w:rsidR="00BF7D8F">
              <w:rPr>
                <w:rFonts w:ascii="Arial" w:eastAsia="Calibri" w:hAnsi="Arial" w:cs="Arial"/>
                <w:sz w:val="20"/>
                <w:szCs w:val="20"/>
              </w:rPr>
              <w:t>« Efficacité technique et tactique »,</w:t>
            </w:r>
            <w:r w:rsidR="00BF7D8F" w:rsidRPr="00191A84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F7D8F" w:rsidRPr="00C03DBC">
              <w:rPr>
                <w:rFonts w:ascii="Arial" w:hAnsi="Arial" w:cs="Arial"/>
                <w:sz w:val="20"/>
                <w:szCs w:val="20"/>
              </w:rPr>
              <w:t>p</w:t>
            </w:r>
            <w:r w:rsidR="00BF7D8F">
              <w:rPr>
                <w:rFonts w:ascii="Arial" w:hAnsi="Arial" w:cs="Arial"/>
                <w:sz w:val="20"/>
                <w:szCs w:val="20"/>
              </w:rPr>
              <w:t>ositionner l’élève dans un degré puis ajuster la note en fonction</w:t>
            </w:r>
            <w:r w:rsidRPr="00C03DBC">
              <w:rPr>
                <w:rFonts w:ascii="Arial" w:eastAsia="Calibri" w:hAnsi="Arial" w:cs="Arial"/>
                <w:sz w:val="20"/>
                <w:szCs w:val="20"/>
              </w:rPr>
              <w:t xml:space="preserve"> du nombre d’oppositions gagnées</w:t>
            </w:r>
            <w:r w:rsidR="00BF7D8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5929CC3" w14:textId="049C25E1" w:rsidR="00B07D05" w:rsidRPr="008E7F7E" w:rsidRDefault="00B07D05" w:rsidP="00BF7D8F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D8F">
              <w:rPr>
                <w:rFonts w:ascii="Arial" w:hAnsi="Arial" w:cs="Arial"/>
                <w:b/>
                <w:bCs/>
                <w:sz w:val="20"/>
                <w:szCs w:val="20"/>
              </w:rPr>
              <w:t>CA 5</w:t>
            </w:r>
            <w:r w:rsidRPr="00C03DBC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77FEE" w:rsidRPr="00191A84">
              <w:rPr>
                <w:rFonts w:ascii="Arial" w:eastAsia="Calibri" w:hAnsi="Arial" w:cs="Arial"/>
                <w:sz w:val="20"/>
                <w:szCs w:val="20"/>
              </w:rPr>
              <w:t>« Produire » et « Analyser »</w:t>
            </w:r>
            <w:r w:rsidR="00577FEE">
              <w:rPr>
                <w:rFonts w:ascii="Arial" w:eastAsia="Calibri" w:hAnsi="Arial" w:cs="Arial"/>
                <w:sz w:val="20"/>
                <w:szCs w:val="20"/>
              </w:rPr>
              <w:t xml:space="preserve"> ; </w:t>
            </w:r>
            <w:r w:rsidRPr="00C03DBC">
              <w:rPr>
                <w:rFonts w:ascii="Arial" w:eastAsia="Calibri" w:hAnsi="Arial" w:cs="Arial"/>
                <w:sz w:val="20"/>
                <w:szCs w:val="20"/>
              </w:rPr>
              <w:t>L'élève a le choix d’u</w:t>
            </w:r>
            <w:r w:rsidR="006A22C1" w:rsidRPr="00C03DBC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C03DBC">
              <w:rPr>
                <w:rFonts w:ascii="Arial" w:eastAsia="Calibri" w:hAnsi="Arial" w:cs="Arial"/>
                <w:sz w:val="20"/>
                <w:szCs w:val="20"/>
              </w:rPr>
              <w:t xml:space="preserve"> thème d’entraînement et des paramètres d'entrainement</w:t>
            </w:r>
            <w:r w:rsidR="00A64F2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70732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494BFA8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7651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79894933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shd w:val="clear" w:color="auto" w:fill="auto"/>
            <w:vAlign w:val="center"/>
          </w:tcPr>
          <w:p w14:paraId="22CA1A12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1A7BB10B" w14:textId="77777777" w:rsidTr="004725B7">
        <w:tc>
          <w:tcPr>
            <w:tcW w:w="10343" w:type="dxa"/>
            <w:shd w:val="clear" w:color="auto" w:fill="auto"/>
            <w:vAlign w:val="center"/>
          </w:tcPr>
          <w:p w14:paraId="296CAC4B" w14:textId="621100E1" w:rsidR="00290177" w:rsidRPr="00577FEE" w:rsidRDefault="006817AE" w:rsidP="008E7F7E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91A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Chaque élément de l’AFL 1 est </w:t>
            </w:r>
            <w:r w:rsidR="00CF1BF4" w:rsidRPr="00191A8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décliné en 4 degrés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44707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91A7DA8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15899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185369A7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shd w:val="clear" w:color="auto" w:fill="auto"/>
            <w:vAlign w:val="center"/>
          </w:tcPr>
          <w:p w14:paraId="5308FA6B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3BAF8921" w14:textId="77777777" w:rsidTr="005C255D">
        <w:tc>
          <w:tcPr>
            <w:tcW w:w="15446" w:type="dxa"/>
            <w:gridSpan w:val="5"/>
            <w:shd w:val="clear" w:color="auto" w:fill="BFBFBF" w:themeFill="background1" w:themeFillShade="BF"/>
            <w:vAlign w:val="center"/>
          </w:tcPr>
          <w:p w14:paraId="1643A221" w14:textId="7A708B32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AFL</w:t>
            </w:r>
            <w:r w:rsidR="002D7F9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2 et AFL 3</w:t>
            </w:r>
          </w:p>
        </w:tc>
      </w:tr>
      <w:tr w:rsidR="001D6DCA" w:rsidRPr="00E2099B" w14:paraId="55DA111A" w14:textId="77777777" w:rsidTr="004725B7">
        <w:tc>
          <w:tcPr>
            <w:tcW w:w="10343" w:type="dxa"/>
          </w:tcPr>
          <w:p w14:paraId="582C9938" w14:textId="55A33B2F" w:rsidR="001D6DCA" w:rsidRPr="00E2099B" w:rsidRDefault="001D6DCA" w:rsidP="001D6DCA">
            <w:pPr>
              <w:tabs>
                <w:tab w:val="left" w:pos="1134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77D9D">
              <w:rPr>
                <w:rFonts w:ascii="Arial" w:hAnsi="Arial" w:cs="Arial"/>
                <w:sz w:val="24"/>
                <w:szCs w:val="24"/>
              </w:rPr>
              <w:t>AFL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D9D">
              <w:rPr>
                <w:rFonts w:ascii="Arial" w:hAnsi="Arial" w:cs="Arial"/>
                <w:sz w:val="24"/>
                <w:szCs w:val="24"/>
              </w:rPr>
              <w:t xml:space="preserve">2 et </w:t>
            </w:r>
            <w:r>
              <w:rPr>
                <w:rFonts w:ascii="Arial" w:hAnsi="Arial" w:cs="Arial"/>
                <w:sz w:val="24"/>
                <w:szCs w:val="24"/>
              </w:rPr>
              <w:t xml:space="preserve">AFL </w:t>
            </w:r>
            <w:r w:rsidRPr="00477D9D">
              <w:rPr>
                <w:rFonts w:ascii="Arial" w:hAnsi="Arial" w:cs="Arial"/>
                <w:sz w:val="24"/>
                <w:szCs w:val="24"/>
              </w:rPr>
              <w:t>3 évalués au fil de la séquence et</w:t>
            </w:r>
            <w:r w:rsidR="00B163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7BC4">
              <w:rPr>
                <w:rFonts w:ascii="Arial" w:hAnsi="Arial" w:cs="Arial"/>
                <w:sz w:val="24"/>
                <w:szCs w:val="24"/>
              </w:rPr>
              <w:t>éventuellement l</w:t>
            </w:r>
            <w:r w:rsidRPr="00477D9D">
              <w:rPr>
                <w:rFonts w:ascii="Arial" w:hAnsi="Arial" w:cs="Arial"/>
                <w:sz w:val="24"/>
                <w:szCs w:val="24"/>
              </w:rPr>
              <w:t>e jour de l'épreuve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1594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1FED834" w14:textId="77777777" w:rsidR="001D6DCA" w:rsidRPr="00E2099B" w:rsidRDefault="001D6DCA" w:rsidP="001D6DCA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52568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68B91B14" w14:textId="77777777" w:rsidR="001D6DCA" w:rsidRPr="00E2099B" w:rsidRDefault="001D6DCA" w:rsidP="001D6DCA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shd w:val="clear" w:color="auto" w:fill="auto"/>
            <w:vAlign w:val="center"/>
          </w:tcPr>
          <w:p w14:paraId="2050C674" w14:textId="77777777" w:rsidR="001D6DCA" w:rsidRPr="00E2099B" w:rsidRDefault="001D6DCA" w:rsidP="001D6DCA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6DCA" w:rsidRPr="00E2099B" w14:paraId="6E24616F" w14:textId="77777777" w:rsidTr="004725B7">
        <w:tc>
          <w:tcPr>
            <w:tcW w:w="10343" w:type="dxa"/>
          </w:tcPr>
          <w:p w14:paraId="29CEFECB" w14:textId="357B6E6B" w:rsidR="001D6DCA" w:rsidRPr="00E2099B" w:rsidRDefault="001D6DCA" w:rsidP="001D6DCA">
            <w:pPr>
              <w:tabs>
                <w:tab w:val="left" w:pos="1134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77D9D">
              <w:rPr>
                <w:rFonts w:ascii="Arial" w:hAnsi="Arial" w:cs="Arial"/>
                <w:sz w:val="24"/>
                <w:szCs w:val="24"/>
              </w:rPr>
              <w:t>AFL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D9D">
              <w:rPr>
                <w:rFonts w:ascii="Arial" w:hAnsi="Arial" w:cs="Arial"/>
                <w:sz w:val="24"/>
                <w:szCs w:val="24"/>
              </w:rPr>
              <w:t xml:space="preserve">2 et </w:t>
            </w:r>
            <w:r>
              <w:rPr>
                <w:rFonts w:ascii="Arial" w:hAnsi="Arial" w:cs="Arial"/>
                <w:sz w:val="24"/>
                <w:szCs w:val="24"/>
              </w:rPr>
              <w:t xml:space="preserve">AFL </w:t>
            </w:r>
            <w:r w:rsidRPr="00477D9D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 xml:space="preserve">notés </w:t>
            </w:r>
            <w:r w:rsidRPr="00477D9D">
              <w:rPr>
                <w:rFonts w:ascii="Arial" w:hAnsi="Arial" w:cs="Arial"/>
                <w:sz w:val="24"/>
                <w:szCs w:val="24"/>
              </w:rPr>
              <w:t>sur 8 points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67982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5117E40" w14:textId="5D7FC64E" w:rsidR="001D6DCA" w:rsidRPr="00E2099B" w:rsidRDefault="001D6DCA" w:rsidP="001D6DCA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67872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0B252230" w14:textId="77777777" w:rsidR="001D6DCA" w:rsidRPr="00E2099B" w:rsidRDefault="001D6DCA" w:rsidP="001D6DCA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shd w:val="clear" w:color="auto" w:fill="auto"/>
            <w:vAlign w:val="center"/>
          </w:tcPr>
          <w:p w14:paraId="2A9D431C" w14:textId="77777777" w:rsidR="001D6DCA" w:rsidRPr="00E2099B" w:rsidRDefault="001D6DCA" w:rsidP="001D6DCA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2FB4A5F3" w14:textId="77777777" w:rsidTr="004725B7">
        <w:tc>
          <w:tcPr>
            <w:tcW w:w="10343" w:type="dxa"/>
            <w:vAlign w:val="center"/>
          </w:tcPr>
          <w:p w14:paraId="04BADE7B" w14:textId="37FDEC48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>Répartition des 8 points au choix de l'élève</w:t>
            </w:r>
            <w:r w:rsidR="00577FEE">
              <w:rPr>
                <w:rFonts w:ascii="Arial" w:eastAsia="Calibri" w:hAnsi="Arial" w:cs="Arial"/>
                <w:sz w:val="24"/>
                <w:szCs w:val="24"/>
              </w:rPr>
              <w:t xml:space="preserve">, annoncée </w:t>
            </w:r>
            <w:r w:rsidR="00380433">
              <w:rPr>
                <w:rFonts w:ascii="Arial" w:eastAsia="Calibri" w:hAnsi="Arial" w:cs="Arial"/>
                <w:sz w:val="24"/>
                <w:szCs w:val="24"/>
              </w:rPr>
              <w:t>avant le début de l’épreuve</w:t>
            </w:r>
            <w:r w:rsidR="00577FEE">
              <w:rPr>
                <w:rFonts w:ascii="Arial" w:eastAsia="Calibri" w:hAnsi="Arial" w:cs="Arial"/>
                <w:sz w:val="24"/>
                <w:szCs w:val="24"/>
              </w:rPr>
              <w:t>, avec 3 possibilités de</w:t>
            </w:r>
            <w:r w:rsidR="00B07D05">
              <w:rPr>
                <w:rFonts w:ascii="Arial" w:eastAsia="Calibri" w:hAnsi="Arial" w:cs="Arial"/>
                <w:sz w:val="24"/>
                <w:szCs w:val="24"/>
              </w:rPr>
              <w:t xml:space="preserve"> répartition : </w:t>
            </w:r>
            <w:r w:rsidRPr="00E2099B">
              <w:rPr>
                <w:rFonts w:ascii="Arial" w:eastAsia="Calibri" w:hAnsi="Arial" w:cs="Arial"/>
                <w:sz w:val="24"/>
                <w:szCs w:val="24"/>
              </w:rPr>
              <w:t>4-4 / 6-2 / 2-6</w:t>
            </w:r>
            <w:r w:rsidR="0038043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184597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FF5D19B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84430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6476CE45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shd w:val="clear" w:color="auto" w:fill="auto"/>
            <w:vAlign w:val="center"/>
          </w:tcPr>
          <w:p w14:paraId="3CD4184A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637A58BC" w14:textId="77777777" w:rsidTr="004725B7">
        <w:tc>
          <w:tcPr>
            <w:tcW w:w="10343" w:type="dxa"/>
            <w:vAlign w:val="center"/>
          </w:tcPr>
          <w:p w14:paraId="404F37AA" w14:textId="4F4BA208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hAnsi="Arial" w:cs="Arial"/>
                <w:sz w:val="24"/>
                <w:szCs w:val="24"/>
              </w:rPr>
              <w:t>AFL</w:t>
            </w:r>
            <w:r w:rsidR="00380433">
              <w:rPr>
                <w:rFonts w:ascii="Arial" w:hAnsi="Arial" w:cs="Arial"/>
                <w:sz w:val="24"/>
                <w:szCs w:val="24"/>
              </w:rPr>
              <w:t xml:space="preserve"> 2 et AFL 3 </w:t>
            </w:r>
            <w:r w:rsidRPr="00E2099B">
              <w:rPr>
                <w:rFonts w:ascii="Arial" w:eastAsia="Calibri" w:hAnsi="Arial" w:cs="Arial"/>
                <w:sz w:val="24"/>
                <w:szCs w:val="24"/>
              </w:rPr>
              <w:t>déclinés en 4 degrés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79572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A174D2D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145351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2AF877B6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shd w:val="clear" w:color="auto" w:fill="auto"/>
            <w:vAlign w:val="center"/>
          </w:tcPr>
          <w:p w14:paraId="19155C15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23F6" w:rsidRPr="00E2099B" w14:paraId="5528CA5D" w14:textId="77777777" w:rsidTr="004725B7">
        <w:tc>
          <w:tcPr>
            <w:tcW w:w="10343" w:type="dxa"/>
            <w:vAlign w:val="center"/>
          </w:tcPr>
          <w:p w14:paraId="01E285BF" w14:textId="1C8F13F9" w:rsidR="002C23F6" w:rsidRPr="00E2099B" w:rsidRDefault="002C23F6" w:rsidP="00A72314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FEE">
              <w:rPr>
                <w:rFonts w:ascii="Arial" w:hAnsi="Arial" w:cs="Arial"/>
                <w:b/>
                <w:sz w:val="24"/>
                <w:szCs w:val="24"/>
              </w:rPr>
              <w:t>AFL 3</w:t>
            </w:r>
            <w:r w:rsidR="00577FEE" w:rsidRPr="00577FEE">
              <w:rPr>
                <w:rFonts w:ascii="Arial" w:hAnsi="Arial" w:cs="Arial"/>
                <w:b/>
                <w:sz w:val="24"/>
                <w:szCs w:val="24"/>
              </w:rPr>
              <w:t>, en CA 1 – 3 - 4</w:t>
            </w:r>
            <w:r w:rsidR="00A72314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577FEE">
              <w:rPr>
                <w:rFonts w:ascii="Arial" w:hAnsi="Arial" w:cs="Arial"/>
                <w:sz w:val="24"/>
                <w:szCs w:val="24"/>
              </w:rPr>
              <w:t>L’élève est évalué sur au moins un rôle qu’il a choisi, parmi au moins 2 rôles proposés par l’équipe enseignante.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69111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A31A7FB" w14:textId="7A3D1B5F" w:rsidR="002C23F6" w:rsidRDefault="002C23F6" w:rsidP="002C23F6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3582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0E063FDA" w14:textId="374386D1" w:rsidR="002C23F6" w:rsidRDefault="002C23F6" w:rsidP="002C23F6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shd w:val="clear" w:color="auto" w:fill="auto"/>
            <w:vAlign w:val="center"/>
          </w:tcPr>
          <w:p w14:paraId="20CC3563" w14:textId="77777777" w:rsidR="002C23F6" w:rsidRPr="00E2099B" w:rsidRDefault="002C23F6" w:rsidP="002C23F6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280F1D6E" w14:textId="77777777" w:rsidTr="005C255D">
        <w:tc>
          <w:tcPr>
            <w:tcW w:w="15446" w:type="dxa"/>
            <w:gridSpan w:val="5"/>
            <w:shd w:val="clear" w:color="auto" w:fill="FFFF00"/>
            <w:vAlign w:val="center"/>
          </w:tcPr>
          <w:p w14:paraId="67AB0C98" w14:textId="7B83AB40" w:rsidR="00CF1BF4" w:rsidRPr="00E2099B" w:rsidRDefault="00F07BC4" w:rsidP="00CF1BF4">
            <w:pPr>
              <w:tabs>
                <w:tab w:val="left" w:pos="11340"/>
              </w:tabs>
              <w:spacing w:before="240"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VALIDATION</w:t>
            </w:r>
            <w:r w:rsidR="00F635C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CF1BF4" w:rsidRPr="00E2099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D</w:t>
            </w:r>
            <w:r w:rsidR="00AD232D" w:rsidRPr="00E2099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U REFERENTIEL CERTIFICATIF</w:t>
            </w:r>
          </w:p>
        </w:tc>
      </w:tr>
      <w:tr w:rsidR="00CF1BF4" w:rsidRPr="00E2099B" w14:paraId="1D2D605A" w14:textId="77777777" w:rsidTr="004725B7">
        <w:trPr>
          <w:trHeight w:val="519"/>
        </w:trPr>
        <w:tc>
          <w:tcPr>
            <w:tcW w:w="10343" w:type="dxa"/>
            <w:vAlign w:val="center"/>
          </w:tcPr>
          <w:p w14:paraId="66E8C240" w14:textId="7963A3EB" w:rsidR="00CF1BF4" w:rsidRPr="000F02FB" w:rsidRDefault="00CF1BF4" w:rsidP="00DE6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="00DE604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e groupe référent </w:t>
            </w:r>
            <w:r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 déclaré l'outil de certification conforme</w:t>
            </w:r>
            <w:r w:rsid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0A71016C" w14:textId="77777777" w:rsidR="00CF1BF4" w:rsidRPr="00E2099B" w:rsidRDefault="002556B0" w:rsidP="00CF1BF4">
            <w:pPr>
              <w:tabs>
                <w:tab w:val="left" w:pos="11340"/>
              </w:tabs>
              <w:spacing w:before="240" w:after="2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3095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4"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1BF4" w:rsidRPr="00E2099B">
              <w:rPr>
                <w:rFonts w:ascii="Arial" w:eastAsia="Calibri" w:hAnsi="Arial" w:cs="Arial"/>
                <w:sz w:val="24"/>
                <w:szCs w:val="24"/>
              </w:rPr>
              <w:t xml:space="preserve"> OUI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2C503C7D" w14:textId="77777777" w:rsidR="00CF1BF4" w:rsidRPr="00E2099B" w:rsidRDefault="002556B0" w:rsidP="00CF1BF4">
            <w:pPr>
              <w:tabs>
                <w:tab w:val="left" w:pos="11340"/>
              </w:tabs>
              <w:spacing w:before="240" w:after="2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4816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4"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1BF4" w:rsidRPr="00E2099B">
              <w:rPr>
                <w:rFonts w:ascii="Arial" w:eastAsia="Calibri" w:hAnsi="Arial" w:cs="Arial"/>
                <w:sz w:val="24"/>
                <w:szCs w:val="24"/>
              </w:rPr>
              <w:t xml:space="preserve"> NON</w:t>
            </w:r>
          </w:p>
        </w:tc>
      </w:tr>
      <w:tr w:rsidR="00CF1BF4" w:rsidRPr="00E2099B" w14:paraId="2CFA3B64" w14:textId="77777777" w:rsidTr="004725B7">
        <w:trPr>
          <w:trHeight w:val="501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14:paraId="3D613388" w14:textId="77777777" w:rsidR="00CF1BF4" w:rsidRPr="000F02FB" w:rsidRDefault="00CF1BF4" w:rsidP="00AD23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 commission académique a déclaré l'outil de certification valide</w:t>
            </w:r>
            <w:r w:rsidR="00AD232D"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0D62779" w14:textId="76E8E78E" w:rsidR="00AD232D" w:rsidRPr="000F02FB" w:rsidRDefault="00AD232D" w:rsidP="00AD23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Cette validation sera arrêtée au mois de juin 202</w:t>
            </w:r>
            <w:r w:rsidR="00577FE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DF00E8"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5316F" w14:textId="77777777" w:rsidR="00CF1BF4" w:rsidRPr="00E2099B" w:rsidRDefault="002556B0" w:rsidP="00CF1BF4">
            <w:pPr>
              <w:tabs>
                <w:tab w:val="left" w:pos="11340"/>
              </w:tabs>
              <w:spacing w:before="240" w:after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3052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4"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1BF4" w:rsidRPr="00E2099B">
              <w:rPr>
                <w:rFonts w:ascii="Arial" w:eastAsia="Calibri" w:hAnsi="Arial" w:cs="Arial"/>
                <w:sz w:val="24"/>
                <w:szCs w:val="24"/>
              </w:rPr>
              <w:t xml:space="preserve"> OUI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65F7E" w14:textId="77777777" w:rsidR="00CF1BF4" w:rsidRPr="00E2099B" w:rsidRDefault="002556B0" w:rsidP="00CF1BF4">
            <w:pPr>
              <w:tabs>
                <w:tab w:val="left" w:pos="11340"/>
              </w:tabs>
              <w:spacing w:before="240" w:after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2321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4"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1BF4" w:rsidRPr="00E2099B">
              <w:rPr>
                <w:rFonts w:ascii="Arial" w:eastAsia="Calibri" w:hAnsi="Arial" w:cs="Arial"/>
                <w:sz w:val="24"/>
                <w:szCs w:val="24"/>
              </w:rPr>
              <w:t xml:space="preserve"> NON</w:t>
            </w:r>
          </w:p>
        </w:tc>
      </w:tr>
    </w:tbl>
    <w:p w14:paraId="362A4877" w14:textId="77777777" w:rsidR="002A7AD3" w:rsidRDefault="002A7AD3"/>
    <w:sectPr w:rsidR="002A7AD3" w:rsidSect="005C25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D3"/>
    <w:rsid w:val="00047D4E"/>
    <w:rsid w:val="00095B3F"/>
    <w:rsid w:val="000B4F99"/>
    <w:rsid w:val="000B645D"/>
    <w:rsid w:val="000F02FB"/>
    <w:rsid w:val="001051A1"/>
    <w:rsid w:val="001465AE"/>
    <w:rsid w:val="00180D59"/>
    <w:rsid w:val="00191A84"/>
    <w:rsid w:val="001A6E1C"/>
    <w:rsid w:val="001D6DCA"/>
    <w:rsid w:val="001E4381"/>
    <w:rsid w:val="00226B9F"/>
    <w:rsid w:val="002556B0"/>
    <w:rsid w:val="00290177"/>
    <w:rsid w:val="002A7AD3"/>
    <w:rsid w:val="002B20A2"/>
    <w:rsid w:val="002C23F6"/>
    <w:rsid w:val="002C6BF7"/>
    <w:rsid w:val="002D7F9E"/>
    <w:rsid w:val="002F69C4"/>
    <w:rsid w:val="003334AB"/>
    <w:rsid w:val="00357C12"/>
    <w:rsid w:val="00380433"/>
    <w:rsid w:val="0040372F"/>
    <w:rsid w:val="00406AAA"/>
    <w:rsid w:val="004238F6"/>
    <w:rsid w:val="004444E5"/>
    <w:rsid w:val="00445D38"/>
    <w:rsid w:val="004725B7"/>
    <w:rsid w:val="00490E49"/>
    <w:rsid w:val="004E3127"/>
    <w:rsid w:val="0052587C"/>
    <w:rsid w:val="00530FC6"/>
    <w:rsid w:val="00552105"/>
    <w:rsid w:val="00557335"/>
    <w:rsid w:val="00577FEE"/>
    <w:rsid w:val="005C255D"/>
    <w:rsid w:val="00637EDA"/>
    <w:rsid w:val="00640B15"/>
    <w:rsid w:val="006817AE"/>
    <w:rsid w:val="00687E07"/>
    <w:rsid w:val="006A22C1"/>
    <w:rsid w:val="006A71C1"/>
    <w:rsid w:val="007071E2"/>
    <w:rsid w:val="007334A1"/>
    <w:rsid w:val="007A0079"/>
    <w:rsid w:val="00896F26"/>
    <w:rsid w:val="008E7F7E"/>
    <w:rsid w:val="009344B6"/>
    <w:rsid w:val="00972DB6"/>
    <w:rsid w:val="00985EFE"/>
    <w:rsid w:val="009F5EDF"/>
    <w:rsid w:val="00A64F23"/>
    <w:rsid w:val="00A72314"/>
    <w:rsid w:val="00A857A7"/>
    <w:rsid w:val="00AD232D"/>
    <w:rsid w:val="00B07D05"/>
    <w:rsid w:val="00B163F0"/>
    <w:rsid w:val="00BA7674"/>
    <w:rsid w:val="00BE5A48"/>
    <w:rsid w:val="00BF7D8F"/>
    <w:rsid w:val="00C0072E"/>
    <w:rsid w:val="00C03DBC"/>
    <w:rsid w:val="00C12540"/>
    <w:rsid w:val="00C80B44"/>
    <w:rsid w:val="00CF1BF4"/>
    <w:rsid w:val="00D623DC"/>
    <w:rsid w:val="00DC7877"/>
    <w:rsid w:val="00DE6042"/>
    <w:rsid w:val="00DF00E8"/>
    <w:rsid w:val="00DF4C54"/>
    <w:rsid w:val="00DF6048"/>
    <w:rsid w:val="00DF6C10"/>
    <w:rsid w:val="00E04525"/>
    <w:rsid w:val="00E17C11"/>
    <w:rsid w:val="00E2099B"/>
    <w:rsid w:val="00F03C7C"/>
    <w:rsid w:val="00F07BC4"/>
    <w:rsid w:val="00F635C3"/>
    <w:rsid w:val="00F7083A"/>
    <w:rsid w:val="00F7309F"/>
    <w:rsid w:val="00F926F5"/>
    <w:rsid w:val="00F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A11A"/>
  <w15:chartTrackingRefBased/>
  <w15:docId w15:val="{18E0B853-41E0-48F8-B527-5058A18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dalher</dc:creator>
  <cp:keywords/>
  <dc:description/>
  <cp:lastModifiedBy>Séverine Dalher</cp:lastModifiedBy>
  <cp:revision>95</cp:revision>
  <dcterms:created xsi:type="dcterms:W3CDTF">2020-10-06T13:28:00Z</dcterms:created>
  <dcterms:modified xsi:type="dcterms:W3CDTF">2022-06-27T15:27:00Z</dcterms:modified>
</cp:coreProperties>
</file>