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E0939" w14:textId="503EA497" w:rsidR="007057F6" w:rsidRDefault="00651479" w:rsidP="00EE2223">
      <w:pPr>
        <w:widowControl w:val="0"/>
        <w:pBdr>
          <w:top w:val="nil"/>
          <w:left w:val="nil"/>
          <w:bottom w:val="nil"/>
          <w:right w:val="nil"/>
          <w:between w:val="nil"/>
        </w:pBdr>
        <w:spacing w:after="0"/>
      </w:pPr>
      <w:r>
        <w:rPr>
          <w:rFonts w:ascii="Arial" w:eastAsia="Arial" w:hAnsi="Arial" w:cs="Arial"/>
          <w:b/>
          <w:i/>
          <w:noProof/>
          <w:color w:val="000000"/>
          <w:sz w:val="24"/>
          <w:szCs w:val="24"/>
        </w:rPr>
        <w:drawing>
          <wp:anchor distT="0" distB="0" distL="114300" distR="114300" simplePos="0" relativeHeight="251659264" behindDoc="1" locked="0" layoutInCell="1" allowOverlap="1" wp14:anchorId="27C4A5D1" wp14:editId="23AA5D77">
            <wp:simplePos x="0" y="0"/>
            <wp:positionH relativeFrom="margin">
              <wp:align>center</wp:align>
            </wp:positionH>
            <wp:positionV relativeFrom="paragraph">
              <wp:posOffset>9525</wp:posOffset>
            </wp:positionV>
            <wp:extent cx="820420" cy="828675"/>
            <wp:effectExtent l="0" t="0" r="0" b="9525"/>
            <wp:wrapTight wrapText="bothSides">
              <wp:wrapPolygon edited="0">
                <wp:start x="0" y="0"/>
                <wp:lineTo x="0" y="21352"/>
                <wp:lineTo x="21065" y="21352"/>
                <wp:lineTo x="2106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asso Mob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0420" cy="828675"/>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40C30E8D" wp14:editId="7F5E8B07">
            <wp:simplePos x="0" y="0"/>
            <wp:positionH relativeFrom="column">
              <wp:posOffset>4895850</wp:posOffset>
            </wp:positionH>
            <wp:positionV relativeFrom="paragraph">
              <wp:posOffset>5080</wp:posOffset>
            </wp:positionV>
            <wp:extent cx="2133600" cy="403860"/>
            <wp:effectExtent l="0" t="0" r="0" b="0"/>
            <wp:wrapTight wrapText="bothSides">
              <wp:wrapPolygon edited="0">
                <wp:start x="0" y="0"/>
                <wp:lineTo x="0" y="20377"/>
                <wp:lineTo x="21407" y="20377"/>
                <wp:lineTo x="2140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slas Canarias.png"/>
                    <pic:cNvPicPr/>
                  </pic:nvPicPr>
                  <pic:blipFill>
                    <a:blip r:embed="rId9">
                      <a:extLst>
                        <a:ext uri="{28A0092B-C50C-407E-A947-70E740481C1C}">
                          <a14:useLocalDpi xmlns:a14="http://schemas.microsoft.com/office/drawing/2010/main" val="0"/>
                        </a:ext>
                      </a:extLst>
                    </a:blip>
                    <a:stretch>
                      <a:fillRect/>
                    </a:stretch>
                  </pic:blipFill>
                  <pic:spPr>
                    <a:xfrm>
                      <a:off x="0" y="0"/>
                      <a:ext cx="2133600" cy="403860"/>
                    </a:xfrm>
                    <a:prstGeom prst="rect">
                      <a:avLst/>
                    </a:prstGeom>
                  </pic:spPr>
                </pic:pic>
              </a:graphicData>
            </a:graphic>
            <wp14:sizeRelH relativeFrom="margin">
              <wp14:pctWidth>0</wp14:pctWidth>
            </wp14:sizeRelH>
            <wp14:sizeRelV relativeFrom="margin">
              <wp14:pctHeight>0</wp14:pctHeight>
            </wp14:sizeRelV>
          </wp:anchor>
        </w:drawing>
      </w:r>
      <w:bookmarkStart w:id="0" w:name="_Hlk67403610"/>
      <w:bookmarkEnd w:id="0"/>
      <w:r w:rsidR="00FA5E9C">
        <w:rPr>
          <w:noProof/>
        </w:rPr>
        <w:drawing>
          <wp:inline distT="0" distB="0" distL="0" distR="0" wp14:anchorId="50B5F85A" wp14:editId="29D2BB6A">
            <wp:extent cx="1080000" cy="970204"/>
            <wp:effectExtent l="0" t="0" r="635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_logoAC_LIMOG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970204"/>
                    </a:xfrm>
                    <a:prstGeom prst="rect">
                      <a:avLst/>
                    </a:prstGeom>
                  </pic:spPr>
                </pic:pic>
              </a:graphicData>
            </a:graphic>
          </wp:inline>
        </w:drawing>
      </w:r>
      <w:r w:rsidR="009C51F1">
        <w:t xml:space="preserve">                                                                                                                     </w:t>
      </w:r>
    </w:p>
    <w:p w14:paraId="03796D99" w14:textId="77777777" w:rsidR="007057F6" w:rsidRDefault="007057F6">
      <w:pPr>
        <w:pBdr>
          <w:top w:val="nil"/>
          <w:left w:val="nil"/>
          <w:bottom w:val="nil"/>
          <w:right w:val="nil"/>
          <w:between w:val="nil"/>
        </w:pBdr>
        <w:shd w:val="clear" w:color="auto" w:fill="800080"/>
        <w:tabs>
          <w:tab w:val="center" w:pos="4536"/>
          <w:tab w:val="right" w:pos="9072"/>
        </w:tabs>
        <w:spacing w:after="0" w:line="240" w:lineRule="auto"/>
        <w:jc w:val="center"/>
        <w:rPr>
          <w:rFonts w:ascii="Arial" w:eastAsia="Arial" w:hAnsi="Arial" w:cs="Arial"/>
          <w:b/>
          <w:smallCaps/>
          <w:color w:val="FFFFFF"/>
          <w:sz w:val="24"/>
          <w:szCs w:val="24"/>
          <w:highlight w:val="darkMagenta"/>
        </w:rPr>
      </w:pPr>
    </w:p>
    <w:p w14:paraId="646E4585" w14:textId="57DE3E9A" w:rsidR="007057F6" w:rsidRPr="00651479" w:rsidRDefault="009C51F1">
      <w:pPr>
        <w:pBdr>
          <w:top w:val="nil"/>
          <w:left w:val="nil"/>
          <w:bottom w:val="nil"/>
          <w:right w:val="nil"/>
          <w:between w:val="nil"/>
        </w:pBdr>
        <w:shd w:val="clear" w:color="auto" w:fill="800080"/>
        <w:tabs>
          <w:tab w:val="center" w:pos="4536"/>
          <w:tab w:val="right" w:pos="9072"/>
        </w:tabs>
        <w:spacing w:after="0" w:line="240" w:lineRule="auto"/>
        <w:jc w:val="center"/>
        <w:rPr>
          <w:rFonts w:ascii="Arial" w:eastAsia="Arial" w:hAnsi="Arial" w:cs="Arial"/>
          <w:b/>
          <w:smallCaps/>
          <w:color w:val="FFFFFF"/>
        </w:rPr>
      </w:pPr>
      <w:r w:rsidRPr="00651479">
        <w:rPr>
          <w:rFonts w:ascii="Arial" w:eastAsia="Arial" w:hAnsi="Arial" w:cs="Arial"/>
          <w:b/>
          <w:smallCaps/>
          <w:color w:val="FFFFFF"/>
          <w:highlight w:val="darkMagenta"/>
        </w:rPr>
        <w:t xml:space="preserve">COOPÉRATION ÉDUCATIVE ENTRE </w:t>
      </w:r>
      <w:r w:rsidR="00613B3B">
        <w:rPr>
          <w:rFonts w:ascii="Arial" w:eastAsia="Arial" w:hAnsi="Arial" w:cs="Arial"/>
          <w:b/>
          <w:smallCaps/>
          <w:color w:val="FFFFFF"/>
          <w:highlight w:val="darkMagenta"/>
        </w:rPr>
        <w:t>L’ACADEMIE DE LIMOGES</w:t>
      </w:r>
      <w:r w:rsidR="00BD588A" w:rsidRPr="00651479">
        <w:rPr>
          <w:rFonts w:ascii="Arial" w:eastAsia="Arial" w:hAnsi="Arial" w:cs="Arial"/>
          <w:b/>
          <w:smallCaps/>
          <w:color w:val="FFFFFF"/>
          <w:highlight w:val="darkMagenta"/>
        </w:rPr>
        <w:t xml:space="preserve"> </w:t>
      </w:r>
      <w:r w:rsidRPr="00651479">
        <w:rPr>
          <w:rFonts w:ascii="Arial" w:eastAsia="Arial" w:hAnsi="Arial" w:cs="Arial"/>
          <w:b/>
          <w:smallCaps/>
          <w:color w:val="FFFFFF"/>
          <w:highlight w:val="darkMagenta"/>
        </w:rPr>
        <w:t xml:space="preserve">ET </w:t>
      </w:r>
      <w:r w:rsidR="00BD588A" w:rsidRPr="00651479">
        <w:rPr>
          <w:rFonts w:ascii="Arial" w:eastAsia="Arial" w:hAnsi="Arial" w:cs="Arial"/>
          <w:b/>
          <w:smallCaps/>
          <w:color w:val="FFFFFF"/>
        </w:rPr>
        <w:t>L</w:t>
      </w:r>
      <w:r w:rsidR="00651479" w:rsidRPr="00651479">
        <w:rPr>
          <w:rFonts w:ascii="Arial" w:eastAsia="Arial" w:hAnsi="Arial" w:cs="Arial"/>
          <w:b/>
          <w:smallCaps/>
          <w:color w:val="FFFFFF"/>
        </w:rPr>
        <w:t>ES ILES CANARIES</w:t>
      </w:r>
    </w:p>
    <w:p w14:paraId="756DEF55" w14:textId="361DB465" w:rsidR="007057F6" w:rsidRDefault="007057F6">
      <w:pPr>
        <w:pBdr>
          <w:top w:val="nil"/>
          <w:left w:val="nil"/>
          <w:bottom w:val="nil"/>
          <w:right w:val="nil"/>
          <w:between w:val="nil"/>
        </w:pBdr>
        <w:tabs>
          <w:tab w:val="center" w:pos="4536"/>
          <w:tab w:val="right" w:pos="9072"/>
        </w:tabs>
        <w:spacing w:after="0" w:line="240" w:lineRule="auto"/>
        <w:rPr>
          <w:rFonts w:ascii="Arial" w:eastAsia="Arial" w:hAnsi="Arial" w:cs="Arial"/>
          <w:b/>
          <w:smallCaps/>
          <w:color w:val="000000"/>
          <w:sz w:val="16"/>
          <w:szCs w:val="16"/>
        </w:rPr>
      </w:pPr>
    </w:p>
    <w:p w14:paraId="15837EED" w14:textId="333F2A47" w:rsidR="007057F6" w:rsidRDefault="009C51F1">
      <w:pPr>
        <w:pBdr>
          <w:top w:val="nil"/>
          <w:left w:val="nil"/>
          <w:bottom w:val="nil"/>
          <w:right w:val="nil"/>
          <w:between w:val="nil"/>
        </w:pBdr>
        <w:tabs>
          <w:tab w:val="center" w:pos="4536"/>
          <w:tab w:val="right" w:pos="9072"/>
        </w:tabs>
        <w:spacing w:after="0" w:line="240" w:lineRule="auto"/>
        <w:jc w:val="center"/>
        <w:rPr>
          <w:rFonts w:ascii="Arial" w:eastAsia="Arial" w:hAnsi="Arial" w:cs="Arial"/>
          <w:b/>
          <w:i/>
          <w:color w:val="000000"/>
          <w:sz w:val="24"/>
          <w:szCs w:val="24"/>
        </w:rPr>
      </w:pPr>
      <w:r>
        <w:rPr>
          <w:rFonts w:ascii="Arial" w:eastAsia="Arial" w:hAnsi="Arial" w:cs="Arial"/>
          <w:b/>
          <w:i/>
          <w:color w:val="000000"/>
          <w:sz w:val="24"/>
          <w:szCs w:val="24"/>
        </w:rPr>
        <w:t>Échange scolaire avec accueil dans les familles sur le principe de la réciprocité</w:t>
      </w:r>
    </w:p>
    <w:p w14:paraId="70A90510" w14:textId="77777777" w:rsidR="007057F6" w:rsidRDefault="007057F6">
      <w:pPr>
        <w:pBdr>
          <w:top w:val="nil"/>
          <w:left w:val="nil"/>
          <w:bottom w:val="nil"/>
          <w:right w:val="nil"/>
          <w:between w:val="nil"/>
        </w:pBdr>
        <w:spacing w:after="0" w:line="240" w:lineRule="auto"/>
        <w:jc w:val="both"/>
        <w:rPr>
          <w:rFonts w:ascii="Arial" w:eastAsia="Arial" w:hAnsi="Arial" w:cs="Arial"/>
          <w:b/>
          <w:color w:val="000000"/>
        </w:rPr>
      </w:pPr>
    </w:p>
    <w:p w14:paraId="249BB5B9" w14:textId="77777777" w:rsidR="00717D8D" w:rsidRDefault="00717D8D">
      <w:pPr>
        <w:pBdr>
          <w:top w:val="nil"/>
          <w:left w:val="nil"/>
          <w:bottom w:val="nil"/>
          <w:right w:val="nil"/>
          <w:between w:val="nil"/>
        </w:pBdr>
        <w:spacing w:after="0" w:line="240" w:lineRule="auto"/>
        <w:jc w:val="center"/>
        <w:rPr>
          <w:rFonts w:ascii="Arial" w:eastAsia="Arial" w:hAnsi="Arial" w:cs="Arial"/>
          <w:b/>
          <w:color w:val="000000"/>
          <w:sz w:val="28"/>
          <w:szCs w:val="28"/>
        </w:rPr>
      </w:pPr>
    </w:p>
    <w:p w14:paraId="1F343525" w14:textId="312CF40F" w:rsidR="007057F6" w:rsidRDefault="009C51F1">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 </w:t>
      </w:r>
      <w:r>
        <w:rPr>
          <w:rFonts w:ascii="Wingdings" w:eastAsia="Wingdings" w:hAnsi="Wingdings" w:cs="Wingdings"/>
          <w:b/>
          <w:color w:val="000000"/>
          <w:sz w:val="28"/>
          <w:szCs w:val="28"/>
        </w:rPr>
        <w:t>◉</w:t>
      </w:r>
      <w:r>
        <w:rPr>
          <w:rFonts w:ascii="Arial" w:eastAsia="Arial" w:hAnsi="Arial" w:cs="Arial"/>
          <w:b/>
          <w:color w:val="000000"/>
          <w:sz w:val="28"/>
          <w:szCs w:val="28"/>
        </w:rPr>
        <w:t xml:space="preserve"> </w:t>
      </w:r>
      <w:bookmarkStart w:id="1" w:name="_Hlk102328223"/>
      <w:r>
        <w:rPr>
          <w:rFonts w:ascii="Arial" w:eastAsia="Arial" w:hAnsi="Arial" w:cs="Arial"/>
          <w:b/>
          <w:color w:val="993366"/>
          <w:sz w:val="28"/>
          <w:szCs w:val="28"/>
        </w:rPr>
        <w:t xml:space="preserve">Informations générales sur le programme d’échange </w:t>
      </w:r>
      <w:r w:rsidR="009A2275">
        <w:rPr>
          <w:rFonts w:ascii="Arial" w:eastAsia="Arial" w:hAnsi="Arial" w:cs="Arial"/>
          <w:b/>
          <w:color w:val="993366"/>
          <w:sz w:val="28"/>
          <w:szCs w:val="28"/>
        </w:rPr>
        <w:t>Picasso Mob</w:t>
      </w:r>
      <w:bookmarkEnd w:id="1"/>
    </w:p>
    <w:p w14:paraId="30E78982" w14:textId="77777777" w:rsidR="007057F6" w:rsidRDefault="007057F6">
      <w:pPr>
        <w:pBdr>
          <w:top w:val="nil"/>
          <w:left w:val="nil"/>
          <w:bottom w:val="nil"/>
          <w:right w:val="nil"/>
          <w:between w:val="nil"/>
        </w:pBdr>
        <w:spacing w:after="0" w:line="240" w:lineRule="auto"/>
        <w:rPr>
          <w:rFonts w:ascii="Arial" w:eastAsia="Arial" w:hAnsi="Arial" w:cs="Arial"/>
          <w:color w:val="000000"/>
        </w:rPr>
      </w:pPr>
    </w:p>
    <w:p w14:paraId="1EA0F443" w14:textId="77777777" w:rsidR="006F1C1B" w:rsidRDefault="006F1C1B">
      <w:pPr>
        <w:pBdr>
          <w:top w:val="nil"/>
          <w:left w:val="nil"/>
          <w:bottom w:val="nil"/>
          <w:right w:val="nil"/>
          <w:between w:val="nil"/>
        </w:pBdr>
        <w:spacing w:after="0" w:line="240" w:lineRule="auto"/>
        <w:jc w:val="both"/>
        <w:rPr>
          <w:rFonts w:ascii="Arial" w:eastAsia="Arial" w:hAnsi="Arial" w:cs="Arial"/>
          <w:color w:val="000000"/>
        </w:rPr>
      </w:pPr>
    </w:p>
    <w:p w14:paraId="3D931B7D" w14:textId="1F3A677D" w:rsidR="007057F6" w:rsidRPr="007C24C9" w:rsidRDefault="00BD588A">
      <w:pPr>
        <w:pBdr>
          <w:top w:val="nil"/>
          <w:left w:val="nil"/>
          <w:bottom w:val="nil"/>
          <w:right w:val="nil"/>
          <w:between w:val="nil"/>
        </w:pBdr>
        <w:spacing w:after="0" w:line="240" w:lineRule="auto"/>
        <w:jc w:val="both"/>
        <w:rPr>
          <w:rFonts w:ascii="Arial" w:eastAsia="Arial" w:hAnsi="Arial" w:cs="Arial"/>
          <w:strike/>
          <w:color w:val="000000"/>
        </w:rPr>
      </w:pPr>
      <w:r>
        <w:rPr>
          <w:rFonts w:ascii="Arial" w:eastAsia="Arial" w:hAnsi="Arial" w:cs="Arial"/>
          <w:color w:val="000000"/>
        </w:rPr>
        <w:t>Ce programme</w:t>
      </w:r>
      <w:r w:rsidR="009C51F1">
        <w:rPr>
          <w:rFonts w:ascii="Arial" w:eastAsia="Arial" w:hAnsi="Arial" w:cs="Arial"/>
          <w:color w:val="000000"/>
        </w:rPr>
        <w:t xml:space="preserve"> d'échange individuel doi</w:t>
      </w:r>
      <w:r>
        <w:rPr>
          <w:rFonts w:ascii="Arial" w:eastAsia="Arial" w:hAnsi="Arial" w:cs="Arial"/>
          <w:color w:val="000000"/>
        </w:rPr>
        <w:t>t</w:t>
      </w:r>
      <w:r w:rsidR="009C51F1">
        <w:rPr>
          <w:rFonts w:ascii="Arial" w:eastAsia="Arial" w:hAnsi="Arial" w:cs="Arial"/>
          <w:color w:val="000000"/>
        </w:rPr>
        <w:t xml:space="preserve"> permettre à des élèves français et </w:t>
      </w:r>
      <w:r>
        <w:rPr>
          <w:rFonts w:ascii="Arial" w:eastAsia="Arial" w:hAnsi="Arial" w:cs="Arial"/>
          <w:color w:val="000000"/>
        </w:rPr>
        <w:t>espagnols de vivre une immersion linguistique, culturelle et scolaire au domicile du partenaire.</w:t>
      </w:r>
      <w:r w:rsidR="009C51F1">
        <w:rPr>
          <w:rFonts w:ascii="Arial" w:eastAsia="Arial" w:hAnsi="Arial" w:cs="Arial"/>
          <w:color w:val="000000"/>
        </w:rPr>
        <w:t xml:space="preserve"> </w:t>
      </w:r>
    </w:p>
    <w:p w14:paraId="4F926D64" w14:textId="77777777" w:rsidR="007057F6" w:rsidRDefault="007057F6">
      <w:pPr>
        <w:pBdr>
          <w:top w:val="nil"/>
          <w:left w:val="nil"/>
          <w:bottom w:val="nil"/>
          <w:right w:val="nil"/>
          <w:between w:val="nil"/>
        </w:pBdr>
        <w:spacing w:after="0" w:line="240" w:lineRule="auto"/>
        <w:jc w:val="both"/>
        <w:rPr>
          <w:rFonts w:ascii="Arial" w:eastAsia="Arial" w:hAnsi="Arial" w:cs="Arial"/>
          <w:color w:val="000000"/>
        </w:rPr>
      </w:pPr>
    </w:p>
    <w:p w14:paraId="50E4EB17" w14:textId="04973E9F" w:rsidR="006F1C1B" w:rsidRDefault="006F1C1B" w:rsidP="008303EA">
      <w:pPr>
        <w:ind w:hanging="2"/>
        <w:jc w:val="both"/>
        <w:rPr>
          <w:rFonts w:ascii="Arial" w:eastAsia="Arial" w:hAnsi="Arial" w:cs="Arial"/>
          <w:color w:val="000000"/>
        </w:rPr>
      </w:pPr>
      <w:r>
        <w:rPr>
          <w:rFonts w:ascii="Arial" w:eastAsia="Arial" w:hAnsi="Arial" w:cs="Arial"/>
          <w:b/>
          <w:i/>
          <w:color w:val="000000"/>
          <w:u w:val="single"/>
        </w:rPr>
        <w:t xml:space="preserve">Qualités requises pour un dépôt de candidature </w:t>
      </w:r>
      <w:r>
        <w:rPr>
          <w:rFonts w:ascii="Arial" w:eastAsia="Arial" w:hAnsi="Arial" w:cs="Arial"/>
          <w:b/>
          <w:i/>
          <w:color w:val="000000"/>
        </w:rPr>
        <w:t>:</w:t>
      </w:r>
      <w:r>
        <w:rPr>
          <w:rFonts w:ascii="Arial" w:eastAsia="Arial" w:hAnsi="Arial" w:cs="Arial"/>
          <w:color w:val="000000"/>
        </w:rPr>
        <w:t xml:space="preserve"> </w:t>
      </w:r>
    </w:p>
    <w:p w14:paraId="462DF7A6" w14:textId="285749D6" w:rsidR="006F1C1B" w:rsidRDefault="008303EA" w:rsidP="006F1C1B">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Peuvent se porter candidats, des élèves scolarisés en classe de Première à la rentrée 202</w:t>
      </w:r>
      <w:r w:rsidR="00EE2223">
        <w:rPr>
          <w:rFonts w:ascii="Arial" w:eastAsia="Arial" w:hAnsi="Arial" w:cs="Arial"/>
        </w:rPr>
        <w:t>3</w:t>
      </w:r>
      <w:r>
        <w:rPr>
          <w:rFonts w:ascii="Arial" w:eastAsia="Arial" w:hAnsi="Arial" w:cs="Arial"/>
        </w:rPr>
        <w:t xml:space="preserve">. Les connaissances en langue espagnole (B1) doivent permettre de suivre les cours dans l’établissement d’accueil. </w:t>
      </w:r>
    </w:p>
    <w:p w14:paraId="657E4AF9" w14:textId="77777777" w:rsidR="006F1C1B" w:rsidRDefault="006F1C1B" w:rsidP="006F1C1B">
      <w:pPr>
        <w:pBdr>
          <w:top w:val="nil"/>
          <w:left w:val="nil"/>
          <w:bottom w:val="nil"/>
          <w:right w:val="nil"/>
          <w:between w:val="nil"/>
        </w:pBdr>
        <w:spacing w:after="0" w:line="240" w:lineRule="auto"/>
        <w:jc w:val="both"/>
        <w:rPr>
          <w:rFonts w:ascii="Arial" w:eastAsia="Arial" w:hAnsi="Arial" w:cs="Arial"/>
        </w:rPr>
      </w:pPr>
    </w:p>
    <w:p w14:paraId="28A26E88" w14:textId="7B8F7F96" w:rsidR="006F1C1B" w:rsidRPr="00F0370E" w:rsidRDefault="006F1C1B" w:rsidP="006F1C1B">
      <w:pPr>
        <w:pBdr>
          <w:top w:val="nil"/>
          <w:left w:val="nil"/>
          <w:bottom w:val="nil"/>
          <w:right w:val="nil"/>
          <w:between w:val="nil"/>
        </w:pBdr>
        <w:spacing w:after="0" w:line="240" w:lineRule="auto"/>
        <w:jc w:val="both"/>
        <w:rPr>
          <w:rFonts w:ascii="Arial" w:eastAsia="Arial" w:hAnsi="Arial" w:cs="Arial"/>
        </w:rPr>
      </w:pPr>
      <w:r w:rsidRPr="00F0370E">
        <w:rPr>
          <w:rFonts w:ascii="Arial" w:eastAsia="Arial" w:hAnsi="Arial" w:cs="Arial"/>
        </w:rPr>
        <w:t xml:space="preserve">Les candidats doivent attester d’un niveau scolaire correct </w:t>
      </w:r>
      <w:r w:rsidR="00651479" w:rsidRPr="00F0370E">
        <w:rPr>
          <w:rFonts w:ascii="Arial" w:eastAsia="Arial" w:hAnsi="Arial" w:cs="Arial"/>
        </w:rPr>
        <w:t xml:space="preserve">et d’un comportement irréprochable </w:t>
      </w:r>
      <w:r w:rsidRPr="00F0370E">
        <w:rPr>
          <w:rFonts w:ascii="Arial" w:eastAsia="Arial" w:hAnsi="Arial" w:cs="Arial"/>
        </w:rPr>
        <w:t xml:space="preserve">afin de pouvoir suivre sereinement la scolarité </w:t>
      </w:r>
      <w:r w:rsidR="00651479" w:rsidRPr="00F0370E">
        <w:rPr>
          <w:rFonts w:ascii="Arial" w:eastAsia="Arial" w:hAnsi="Arial" w:cs="Arial"/>
        </w:rPr>
        <w:t>aux Iles Canaries</w:t>
      </w:r>
      <w:r w:rsidRPr="00F0370E">
        <w:rPr>
          <w:rFonts w:ascii="Arial" w:eastAsia="Arial" w:hAnsi="Arial" w:cs="Arial"/>
        </w:rPr>
        <w:t xml:space="preserve"> et à leur retour, de réintégrer sans difficultés particulières leur classe d'origine. </w:t>
      </w:r>
      <w:r w:rsidR="00EC379E" w:rsidRPr="00F0370E">
        <w:rPr>
          <w:rFonts w:ascii="Arial" w:eastAsia="Arial" w:hAnsi="Arial" w:cs="Arial"/>
        </w:rPr>
        <w:t xml:space="preserve">Les candidats </w:t>
      </w:r>
      <w:proofErr w:type="gramStart"/>
      <w:r w:rsidR="00EC379E" w:rsidRPr="00F0370E">
        <w:rPr>
          <w:rFonts w:ascii="Arial" w:eastAsia="Arial" w:hAnsi="Arial" w:cs="Arial"/>
        </w:rPr>
        <w:t>a</w:t>
      </w:r>
      <w:proofErr w:type="gramEnd"/>
      <w:r w:rsidR="00EC379E" w:rsidRPr="00F0370E">
        <w:rPr>
          <w:rFonts w:ascii="Arial" w:eastAsia="Arial" w:hAnsi="Arial" w:cs="Arial"/>
        </w:rPr>
        <w:t xml:space="preserve"> cette mobilité doivent faire preuve d’autonomie et d’une certaine maturité.</w:t>
      </w:r>
    </w:p>
    <w:p w14:paraId="14A12B4D" w14:textId="77777777" w:rsidR="006F1C1B" w:rsidRDefault="006F1C1B">
      <w:pPr>
        <w:pBdr>
          <w:top w:val="nil"/>
          <w:left w:val="nil"/>
          <w:bottom w:val="nil"/>
          <w:right w:val="nil"/>
          <w:between w:val="nil"/>
        </w:pBdr>
        <w:spacing w:after="0" w:line="240" w:lineRule="auto"/>
        <w:jc w:val="both"/>
        <w:rPr>
          <w:rFonts w:ascii="Arial" w:eastAsia="Arial" w:hAnsi="Arial" w:cs="Arial"/>
        </w:rPr>
      </w:pPr>
    </w:p>
    <w:p w14:paraId="3F7B6D25" w14:textId="11E18B14" w:rsidR="007057F6" w:rsidRDefault="00BD588A">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L’assiduité scolaire dans le pays partenaire est obligatoire. </w:t>
      </w:r>
      <w:r w:rsidR="009C51F1">
        <w:rPr>
          <w:rFonts w:ascii="Arial" w:eastAsia="Arial" w:hAnsi="Arial" w:cs="Arial"/>
          <w:color w:val="000000"/>
        </w:rPr>
        <w:t>Les contenus pédagogiques étant difficilement comparables d'un pays à l'autre, les équipes pédagogiques devront trouver des solutions de suivi adaptées, pour qu’au retour, la réintégration de l’élève se fasse dans les meilleures conditions.</w:t>
      </w:r>
    </w:p>
    <w:p w14:paraId="62F710FB" w14:textId="77777777" w:rsidR="008303EA" w:rsidRDefault="008303EA">
      <w:pPr>
        <w:pBdr>
          <w:top w:val="nil"/>
          <w:left w:val="nil"/>
          <w:bottom w:val="nil"/>
          <w:right w:val="nil"/>
          <w:between w:val="nil"/>
        </w:pBdr>
        <w:spacing w:after="0" w:line="240" w:lineRule="auto"/>
        <w:jc w:val="both"/>
        <w:rPr>
          <w:rFonts w:ascii="Arial" w:eastAsia="Arial" w:hAnsi="Arial" w:cs="Arial"/>
          <w:color w:val="000000"/>
        </w:rPr>
      </w:pPr>
    </w:p>
    <w:p w14:paraId="7D16F9C8" w14:textId="77777777" w:rsidR="007C24C9" w:rsidRDefault="007C24C9" w:rsidP="007C24C9">
      <w:pPr>
        <w:pBdr>
          <w:top w:val="nil"/>
          <w:left w:val="nil"/>
          <w:bottom w:val="nil"/>
          <w:right w:val="nil"/>
          <w:between w:val="nil"/>
        </w:pBdr>
        <w:spacing w:after="0" w:line="240" w:lineRule="auto"/>
        <w:jc w:val="both"/>
        <w:rPr>
          <w:rFonts w:ascii="Arial" w:eastAsia="Arial" w:hAnsi="Arial" w:cs="Arial"/>
          <w:color w:val="0070C0"/>
          <w:sz w:val="12"/>
          <w:szCs w:val="12"/>
        </w:rPr>
      </w:pPr>
      <w:r>
        <w:rPr>
          <w:rFonts w:ascii="Arial" w:eastAsia="Arial" w:hAnsi="Arial" w:cs="Arial"/>
          <w:color w:val="000000"/>
        </w:rPr>
        <w:t>Au niveau pédagogique, un contrat d'études sera établi par les établissements d’origine et d’accueil et fixera les objectifs généraux et spécifiques de la période de mobilité, la participation aux cours et l’évaluation finale.</w:t>
      </w:r>
      <w:r>
        <w:rPr>
          <w:rFonts w:ascii="Arial" w:eastAsia="Arial" w:hAnsi="Arial" w:cs="Arial"/>
          <w:i/>
          <w:color w:val="000000"/>
          <w:sz w:val="18"/>
          <w:szCs w:val="18"/>
        </w:rPr>
        <w:t xml:space="preserve"> (</w:t>
      </w:r>
      <w:r>
        <w:rPr>
          <w:rFonts w:ascii="Arial" w:eastAsia="Arial" w:hAnsi="Arial" w:cs="Arial"/>
          <w:color w:val="0070C0"/>
          <w:sz w:val="12"/>
          <w:szCs w:val="12"/>
        </w:rPr>
        <w:t xml:space="preserve">Circulaire n° 2016-091 du 15-6-2016 MENESR - DGESCO – DEI NOR : </w:t>
      </w:r>
      <w:proofErr w:type="gramStart"/>
      <w:r>
        <w:rPr>
          <w:rFonts w:ascii="Arial" w:eastAsia="Arial" w:hAnsi="Arial" w:cs="Arial"/>
          <w:color w:val="0070C0"/>
          <w:sz w:val="12"/>
          <w:szCs w:val="12"/>
        </w:rPr>
        <w:t>MENE16https://www.education.gouv.fr/bo/16/Hebdo24/MENE1615925C.htm15925C  Circulaire</w:t>
      </w:r>
      <w:proofErr w:type="gramEnd"/>
      <w:r>
        <w:rPr>
          <w:rFonts w:ascii="Arial" w:eastAsia="Arial" w:hAnsi="Arial" w:cs="Arial"/>
          <w:color w:val="0070C0"/>
          <w:sz w:val="12"/>
          <w:szCs w:val="12"/>
        </w:rPr>
        <w:t xml:space="preserve"> n° 2016-091 du 15-6-2016 MENESR - DGESCO – DEI</w:t>
      </w:r>
      <w:r>
        <w:rPr>
          <w:rFonts w:ascii="Arial" w:eastAsia="Arial" w:hAnsi="Arial" w:cs="Arial"/>
          <w:i/>
          <w:color w:val="000000"/>
          <w:sz w:val="18"/>
          <w:szCs w:val="18"/>
        </w:rPr>
        <w:t>)</w:t>
      </w:r>
    </w:p>
    <w:p w14:paraId="75796996" w14:textId="77777777" w:rsidR="007C24C9" w:rsidRDefault="007C24C9">
      <w:pPr>
        <w:pBdr>
          <w:top w:val="nil"/>
          <w:left w:val="nil"/>
          <w:bottom w:val="nil"/>
          <w:right w:val="nil"/>
          <w:between w:val="nil"/>
        </w:pBdr>
        <w:spacing w:after="0" w:line="240" w:lineRule="auto"/>
        <w:jc w:val="both"/>
        <w:rPr>
          <w:rFonts w:ascii="Arial" w:eastAsia="Arial" w:hAnsi="Arial" w:cs="Arial"/>
          <w:color w:val="000000"/>
        </w:rPr>
      </w:pPr>
    </w:p>
    <w:p w14:paraId="6DC366A7" w14:textId="5C921C68" w:rsidR="007057F6" w:rsidRDefault="00E91AC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w:t>
      </w:r>
      <w:r w:rsidR="009C51F1">
        <w:rPr>
          <w:rFonts w:ascii="Arial" w:eastAsia="Arial" w:hAnsi="Arial" w:cs="Arial"/>
          <w:color w:val="000000"/>
        </w:rPr>
        <w:t>a participation à la vi</w:t>
      </w:r>
      <w:r w:rsidR="000A360F">
        <w:rPr>
          <w:rFonts w:ascii="Arial" w:eastAsia="Arial" w:hAnsi="Arial" w:cs="Arial"/>
          <w:color w:val="000000"/>
        </w:rPr>
        <w:t xml:space="preserve">e dans la famille d'accueil </w:t>
      </w:r>
      <w:r w:rsidR="009C51F1">
        <w:rPr>
          <w:rFonts w:ascii="Arial" w:eastAsia="Arial" w:hAnsi="Arial" w:cs="Arial"/>
          <w:color w:val="000000"/>
        </w:rPr>
        <w:t xml:space="preserve">requiert de la part des élèves </w:t>
      </w:r>
      <w:r w:rsidR="009C51F1">
        <w:rPr>
          <w:rFonts w:ascii="Arial" w:eastAsia="Arial" w:hAnsi="Arial" w:cs="Arial"/>
          <w:b/>
          <w:color w:val="000000"/>
        </w:rPr>
        <w:t>une réelle ouverture d'esprit</w:t>
      </w:r>
      <w:r w:rsidR="009C51F1">
        <w:rPr>
          <w:rFonts w:ascii="Arial" w:eastAsia="Arial" w:hAnsi="Arial" w:cs="Arial"/>
          <w:color w:val="000000"/>
        </w:rPr>
        <w:t xml:space="preserve"> et, de la part des familles</w:t>
      </w:r>
      <w:r w:rsidR="000A360F">
        <w:rPr>
          <w:rFonts w:ascii="Arial" w:eastAsia="Arial" w:hAnsi="Arial" w:cs="Arial"/>
          <w:b/>
          <w:color w:val="000000"/>
        </w:rPr>
        <w:t xml:space="preserve">, une tolérance </w:t>
      </w:r>
      <w:r w:rsidR="009C51F1">
        <w:rPr>
          <w:rFonts w:ascii="Arial" w:eastAsia="Arial" w:hAnsi="Arial" w:cs="Arial"/>
          <w:b/>
          <w:color w:val="000000"/>
        </w:rPr>
        <w:t>pour les différences culturelles.</w:t>
      </w:r>
    </w:p>
    <w:p w14:paraId="3D9BCAC3" w14:textId="7D096030" w:rsidR="007057F6" w:rsidRDefault="007057F6">
      <w:pPr>
        <w:pBdr>
          <w:top w:val="nil"/>
          <w:left w:val="nil"/>
          <w:bottom w:val="nil"/>
          <w:right w:val="nil"/>
          <w:between w:val="nil"/>
        </w:pBdr>
        <w:spacing w:after="0" w:line="240" w:lineRule="auto"/>
        <w:jc w:val="both"/>
        <w:rPr>
          <w:rFonts w:ascii="Arial" w:eastAsia="Arial" w:hAnsi="Arial" w:cs="Arial"/>
          <w:i/>
          <w:color w:val="000000"/>
          <w:sz w:val="18"/>
          <w:szCs w:val="18"/>
        </w:rPr>
      </w:pPr>
    </w:p>
    <w:p w14:paraId="6BBC01D4" w14:textId="77777777" w:rsidR="005E4447" w:rsidRDefault="005E4447">
      <w:pPr>
        <w:pBdr>
          <w:top w:val="nil"/>
          <w:left w:val="nil"/>
          <w:bottom w:val="nil"/>
          <w:right w:val="nil"/>
          <w:between w:val="nil"/>
        </w:pBdr>
        <w:spacing w:after="0" w:line="240" w:lineRule="auto"/>
        <w:jc w:val="both"/>
        <w:rPr>
          <w:rFonts w:ascii="Arial" w:eastAsia="Arial" w:hAnsi="Arial" w:cs="Arial"/>
          <w:i/>
          <w:color w:val="000000"/>
          <w:sz w:val="18"/>
          <w:szCs w:val="18"/>
        </w:rPr>
      </w:pPr>
    </w:p>
    <w:p w14:paraId="1CBE615A" w14:textId="77777777" w:rsidR="007057F6" w:rsidRDefault="009C51F1">
      <w:pPr>
        <w:pBdr>
          <w:top w:val="nil"/>
          <w:left w:val="nil"/>
          <w:bottom w:val="nil"/>
          <w:right w:val="nil"/>
          <w:between w:val="nil"/>
        </w:pBdr>
        <w:spacing w:after="0" w:line="240" w:lineRule="auto"/>
        <w:jc w:val="both"/>
        <w:rPr>
          <w:rFonts w:ascii="Arial" w:eastAsia="Arial" w:hAnsi="Arial" w:cs="Arial"/>
          <w:b/>
          <w:i/>
          <w:color w:val="000000"/>
          <w:u w:val="single"/>
        </w:rPr>
      </w:pPr>
      <w:r>
        <w:rPr>
          <w:rFonts w:ascii="Arial" w:eastAsia="Arial" w:hAnsi="Arial" w:cs="Arial"/>
          <w:b/>
          <w:i/>
          <w:color w:val="000000"/>
          <w:u w:val="single"/>
        </w:rPr>
        <w:t xml:space="preserve">Les étapes de la candidature : </w:t>
      </w:r>
    </w:p>
    <w:p w14:paraId="4EA96A40" w14:textId="77777777" w:rsidR="007057F6" w:rsidRDefault="007057F6">
      <w:pPr>
        <w:pBdr>
          <w:top w:val="nil"/>
          <w:left w:val="nil"/>
          <w:bottom w:val="nil"/>
          <w:right w:val="nil"/>
          <w:between w:val="nil"/>
        </w:pBdr>
        <w:spacing w:after="0" w:line="240" w:lineRule="auto"/>
        <w:jc w:val="both"/>
        <w:rPr>
          <w:rFonts w:ascii="Arial" w:eastAsia="Arial" w:hAnsi="Arial" w:cs="Arial"/>
          <w:b/>
          <w:i/>
          <w:color w:val="000000"/>
          <w:u w:val="single"/>
        </w:rPr>
      </w:pPr>
    </w:p>
    <w:p w14:paraId="0EBD3661" w14:textId="5A37C964" w:rsidR="00C21B25" w:rsidRPr="00F0370E" w:rsidRDefault="00D36A88" w:rsidP="00C21B25">
      <w:pPr>
        <w:pStyle w:val="Paragraphedeliste"/>
        <w:numPr>
          <w:ilvl w:val="0"/>
          <w:numId w:val="3"/>
        </w:numPr>
        <w:jc w:val="both"/>
        <w:rPr>
          <w:rFonts w:ascii="Arial" w:eastAsia="Arial" w:hAnsi="Arial" w:cs="Arial"/>
        </w:rPr>
      </w:pPr>
      <w:r w:rsidRPr="00F0370E">
        <w:rPr>
          <w:rFonts w:ascii="Arial" w:eastAsia="Arial" w:hAnsi="Arial" w:cs="Arial"/>
        </w:rPr>
        <w:t>D</w:t>
      </w:r>
      <w:r w:rsidR="009C51F1" w:rsidRPr="00F0370E">
        <w:rPr>
          <w:rFonts w:ascii="Arial" w:eastAsia="Arial" w:hAnsi="Arial" w:cs="Arial"/>
        </w:rPr>
        <w:t>ate limite d’inscription</w:t>
      </w:r>
      <w:r w:rsidRPr="00F0370E">
        <w:rPr>
          <w:rFonts w:ascii="Arial" w:eastAsia="Arial" w:hAnsi="Arial" w:cs="Arial"/>
        </w:rPr>
        <w:t> :</w:t>
      </w:r>
      <w:r w:rsidR="00651479" w:rsidRPr="00F0370E">
        <w:rPr>
          <w:rFonts w:ascii="Arial" w:eastAsia="Arial" w:hAnsi="Arial" w:cs="Arial"/>
        </w:rPr>
        <w:t> </w:t>
      </w:r>
      <w:r w:rsidR="00593283" w:rsidRPr="00F0370E">
        <w:rPr>
          <w:rFonts w:ascii="Arial" w:eastAsia="Arial" w:hAnsi="Arial" w:cs="Arial"/>
          <w:b/>
        </w:rPr>
        <w:t>1</w:t>
      </w:r>
      <w:r w:rsidR="005E4447" w:rsidRPr="00F0370E">
        <w:rPr>
          <w:rFonts w:ascii="Arial" w:eastAsia="Arial" w:hAnsi="Arial" w:cs="Arial"/>
          <w:b/>
        </w:rPr>
        <w:t>5</w:t>
      </w:r>
      <w:r w:rsidR="00593283" w:rsidRPr="00F0370E">
        <w:rPr>
          <w:rFonts w:ascii="Arial" w:eastAsia="Arial" w:hAnsi="Arial" w:cs="Arial"/>
          <w:b/>
        </w:rPr>
        <w:t xml:space="preserve"> avril 2023</w:t>
      </w:r>
    </w:p>
    <w:p w14:paraId="1448A303" w14:textId="77777777" w:rsidR="00C21B25" w:rsidRPr="00F0370E" w:rsidRDefault="00C21B25" w:rsidP="00C21B25">
      <w:pPr>
        <w:pStyle w:val="Paragraphedeliste"/>
        <w:jc w:val="both"/>
        <w:rPr>
          <w:rFonts w:ascii="Arial" w:eastAsia="Arial" w:hAnsi="Arial" w:cs="Arial"/>
        </w:rPr>
      </w:pPr>
    </w:p>
    <w:p w14:paraId="04237FE2" w14:textId="77777777" w:rsidR="005E4447" w:rsidRPr="00F0370E" w:rsidRDefault="005E4447" w:rsidP="00C21B25">
      <w:pPr>
        <w:pStyle w:val="Paragraphedeliste"/>
        <w:numPr>
          <w:ilvl w:val="0"/>
          <w:numId w:val="3"/>
        </w:numPr>
        <w:jc w:val="both"/>
        <w:rPr>
          <w:rFonts w:ascii="Arial" w:eastAsia="Arial" w:hAnsi="Arial" w:cs="Arial"/>
        </w:rPr>
      </w:pPr>
      <w:r w:rsidRPr="00F0370E">
        <w:rPr>
          <w:rFonts w:ascii="Arial" w:eastAsia="Arial" w:hAnsi="Arial" w:cs="Arial"/>
        </w:rPr>
        <w:t>Sélection et classement des dossiers : Fin avril</w:t>
      </w:r>
    </w:p>
    <w:p w14:paraId="748B5657" w14:textId="77777777" w:rsidR="005E4447" w:rsidRPr="00F0370E" w:rsidRDefault="005E4447" w:rsidP="005E4447">
      <w:pPr>
        <w:pStyle w:val="Paragraphedeliste"/>
        <w:jc w:val="both"/>
        <w:rPr>
          <w:rFonts w:ascii="Arial" w:eastAsia="Arial" w:hAnsi="Arial" w:cs="Arial"/>
        </w:rPr>
      </w:pPr>
    </w:p>
    <w:p w14:paraId="4B5103D8" w14:textId="3C6E7500" w:rsidR="00C21B25" w:rsidRPr="00F0370E" w:rsidRDefault="009C51F1" w:rsidP="00C21B25">
      <w:pPr>
        <w:pStyle w:val="Paragraphedeliste"/>
        <w:numPr>
          <w:ilvl w:val="0"/>
          <w:numId w:val="3"/>
        </w:numPr>
        <w:jc w:val="both"/>
        <w:rPr>
          <w:rFonts w:ascii="Arial" w:eastAsia="Arial" w:hAnsi="Arial" w:cs="Arial"/>
        </w:rPr>
      </w:pPr>
      <w:r w:rsidRPr="00F0370E">
        <w:rPr>
          <w:rFonts w:ascii="Arial" w:eastAsia="Arial" w:hAnsi="Arial" w:cs="Arial"/>
        </w:rPr>
        <w:t xml:space="preserve">Session </w:t>
      </w:r>
      <w:r w:rsidR="006F1C1B" w:rsidRPr="00F0370E">
        <w:rPr>
          <w:rFonts w:ascii="Arial" w:eastAsia="Arial" w:hAnsi="Arial" w:cs="Arial"/>
        </w:rPr>
        <w:t>d’appariements</w:t>
      </w:r>
      <w:r w:rsidRPr="00F0370E">
        <w:rPr>
          <w:rFonts w:ascii="Arial" w:eastAsia="Arial" w:hAnsi="Arial" w:cs="Arial"/>
        </w:rPr>
        <w:t xml:space="preserve"> des dossiers des candidats</w:t>
      </w:r>
      <w:r w:rsidR="00D36A88" w:rsidRPr="00F0370E">
        <w:rPr>
          <w:rFonts w:ascii="Arial" w:eastAsia="Arial" w:hAnsi="Arial" w:cs="Arial"/>
        </w:rPr>
        <w:t xml:space="preserve"> : </w:t>
      </w:r>
      <w:r w:rsidR="00651479" w:rsidRPr="00F0370E">
        <w:rPr>
          <w:rFonts w:ascii="Arial" w:eastAsia="Arial" w:hAnsi="Arial" w:cs="Arial"/>
        </w:rPr>
        <w:t>mai 202</w:t>
      </w:r>
      <w:r w:rsidR="00A33856" w:rsidRPr="00F0370E">
        <w:rPr>
          <w:rFonts w:ascii="Arial" w:eastAsia="Arial" w:hAnsi="Arial" w:cs="Arial"/>
        </w:rPr>
        <w:t>3</w:t>
      </w:r>
    </w:p>
    <w:p w14:paraId="10814C19" w14:textId="77777777" w:rsidR="00C21B25" w:rsidRPr="00F0370E" w:rsidRDefault="00C21B25" w:rsidP="00C21B25">
      <w:pPr>
        <w:pStyle w:val="Paragraphedeliste"/>
        <w:jc w:val="both"/>
        <w:rPr>
          <w:rFonts w:ascii="Arial" w:eastAsia="Arial" w:hAnsi="Arial" w:cs="Arial"/>
        </w:rPr>
      </w:pPr>
    </w:p>
    <w:p w14:paraId="08AD3FAF" w14:textId="704A2A20" w:rsidR="00C21B25" w:rsidRPr="00F0370E" w:rsidRDefault="009C51F1" w:rsidP="00C21B25">
      <w:pPr>
        <w:pStyle w:val="Paragraphedeliste"/>
        <w:numPr>
          <w:ilvl w:val="0"/>
          <w:numId w:val="3"/>
        </w:numPr>
        <w:jc w:val="both"/>
        <w:rPr>
          <w:rFonts w:ascii="Arial" w:eastAsia="Arial" w:hAnsi="Arial" w:cs="Arial"/>
        </w:rPr>
      </w:pPr>
      <w:r w:rsidRPr="00F0370E">
        <w:rPr>
          <w:rFonts w:ascii="Arial" w:eastAsia="Arial" w:hAnsi="Arial" w:cs="Arial"/>
        </w:rPr>
        <w:t>Communication des résultats</w:t>
      </w:r>
      <w:r w:rsidR="00FA3252" w:rsidRPr="00F0370E">
        <w:rPr>
          <w:rFonts w:ascii="Arial" w:eastAsia="Arial" w:hAnsi="Arial" w:cs="Arial"/>
        </w:rPr>
        <w:t xml:space="preserve"> </w:t>
      </w:r>
      <w:r w:rsidR="00D36A88" w:rsidRPr="00F0370E">
        <w:rPr>
          <w:rFonts w:ascii="Arial" w:eastAsia="Arial" w:hAnsi="Arial" w:cs="Arial"/>
        </w:rPr>
        <w:t xml:space="preserve">: </w:t>
      </w:r>
      <w:r w:rsidR="00F81634" w:rsidRPr="00F0370E">
        <w:rPr>
          <w:rFonts w:ascii="Arial" w:eastAsia="Arial" w:hAnsi="Arial" w:cs="Arial"/>
        </w:rPr>
        <w:t>Fin mai</w:t>
      </w:r>
      <w:r w:rsidR="005E4447" w:rsidRPr="00F0370E">
        <w:rPr>
          <w:rFonts w:ascii="Arial" w:eastAsia="Arial" w:hAnsi="Arial" w:cs="Arial"/>
        </w:rPr>
        <w:t xml:space="preserve">, début </w:t>
      </w:r>
      <w:r w:rsidR="00D36A88" w:rsidRPr="00F0370E">
        <w:rPr>
          <w:rFonts w:ascii="Arial" w:eastAsia="Arial" w:hAnsi="Arial" w:cs="Arial"/>
        </w:rPr>
        <w:t>juin 202</w:t>
      </w:r>
      <w:r w:rsidR="00A33856" w:rsidRPr="00F0370E">
        <w:rPr>
          <w:rFonts w:ascii="Arial" w:eastAsia="Arial" w:hAnsi="Arial" w:cs="Arial"/>
        </w:rPr>
        <w:t>3</w:t>
      </w:r>
    </w:p>
    <w:p w14:paraId="35A16AA7" w14:textId="77777777" w:rsidR="00C21B25" w:rsidRPr="00F0370E" w:rsidRDefault="00C21B25" w:rsidP="00C21B25">
      <w:pPr>
        <w:pStyle w:val="Paragraphedeliste"/>
        <w:jc w:val="both"/>
        <w:rPr>
          <w:rFonts w:ascii="Arial" w:eastAsia="Arial" w:hAnsi="Arial" w:cs="Arial"/>
        </w:rPr>
      </w:pPr>
    </w:p>
    <w:p w14:paraId="49235E2A" w14:textId="37D77CD5" w:rsidR="007057F6" w:rsidRPr="00F0370E" w:rsidRDefault="009C51F1" w:rsidP="00C21B25">
      <w:pPr>
        <w:pStyle w:val="Paragraphedeliste"/>
        <w:numPr>
          <w:ilvl w:val="0"/>
          <w:numId w:val="3"/>
        </w:numPr>
        <w:jc w:val="both"/>
        <w:rPr>
          <w:rFonts w:ascii="Arial" w:eastAsia="Arial" w:hAnsi="Arial" w:cs="Arial"/>
        </w:rPr>
      </w:pPr>
      <w:r w:rsidRPr="00F0370E">
        <w:rPr>
          <w:rFonts w:ascii="Arial" w:eastAsia="Arial" w:hAnsi="Arial" w:cs="Arial"/>
        </w:rPr>
        <w:t>Réunion générale en ligne avec les familles, les élèves et les enseignants pou</w:t>
      </w:r>
      <w:r w:rsidR="00496B76" w:rsidRPr="00F0370E">
        <w:rPr>
          <w:rFonts w:ascii="Arial" w:eastAsia="Arial" w:hAnsi="Arial" w:cs="Arial"/>
        </w:rPr>
        <w:t>r la préparation de la mobilité : fin juin 202</w:t>
      </w:r>
      <w:r w:rsidR="00A33856" w:rsidRPr="00F0370E">
        <w:rPr>
          <w:rFonts w:ascii="Arial" w:eastAsia="Arial" w:hAnsi="Arial" w:cs="Arial"/>
        </w:rPr>
        <w:t>3</w:t>
      </w:r>
      <w:r w:rsidRPr="00F0370E">
        <w:rPr>
          <w:rFonts w:ascii="Arial" w:eastAsia="Arial" w:hAnsi="Arial" w:cs="Arial"/>
        </w:rPr>
        <w:t xml:space="preserve"> </w:t>
      </w:r>
    </w:p>
    <w:p w14:paraId="76BDCA60" w14:textId="7AE6F628" w:rsidR="001D2D2E" w:rsidRDefault="001D2D2E">
      <w:pPr>
        <w:rPr>
          <w:rFonts w:ascii="Arial" w:eastAsia="Arial" w:hAnsi="Arial" w:cs="Arial"/>
        </w:rPr>
      </w:pPr>
      <w:r>
        <w:rPr>
          <w:rFonts w:ascii="Arial" w:eastAsia="Arial" w:hAnsi="Arial" w:cs="Arial"/>
        </w:rPr>
        <w:br w:type="page"/>
      </w:r>
    </w:p>
    <w:p w14:paraId="1A2F1AFB" w14:textId="77777777" w:rsidR="001D2D2E" w:rsidRDefault="001D2D2E">
      <w:pPr>
        <w:pBdr>
          <w:top w:val="nil"/>
          <w:left w:val="nil"/>
          <w:bottom w:val="nil"/>
          <w:right w:val="nil"/>
          <w:between w:val="nil"/>
        </w:pBdr>
        <w:spacing w:after="0" w:line="240" w:lineRule="auto"/>
        <w:jc w:val="both"/>
        <w:rPr>
          <w:rFonts w:ascii="Arial" w:eastAsia="Arial" w:hAnsi="Arial" w:cs="Arial"/>
          <w:b/>
          <w:i/>
          <w:color w:val="000000"/>
          <w:u w:val="single"/>
        </w:rPr>
      </w:pPr>
    </w:p>
    <w:p w14:paraId="1D41147D" w14:textId="4F736D26" w:rsidR="007057F6" w:rsidRDefault="009C51F1">
      <w:pPr>
        <w:pBdr>
          <w:top w:val="nil"/>
          <w:left w:val="nil"/>
          <w:bottom w:val="nil"/>
          <w:right w:val="nil"/>
          <w:between w:val="nil"/>
        </w:pBdr>
        <w:spacing w:after="0" w:line="240" w:lineRule="auto"/>
        <w:jc w:val="both"/>
        <w:rPr>
          <w:rFonts w:ascii="Arial" w:eastAsia="Arial" w:hAnsi="Arial" w:cs="Arial"/>
          <w:b/>
          <w:i/>
          <w:color w:val="000000"/>
        </w:rPr>
      </w:pPr>
      <w:r>
        <w:rPr>
          <w:rFonts w:ascii="Arial" w:eastAsia="Arial" w:hAnsi="Arial" w:cs="Arial"/>
          <w:b/>
          <w:i/>
          <w:color w:val="000000"/>
          <w:u w:val="single"/>
        </w:rPr>
        <w:t>Périodes d'échanges</w:t>
      </w:r>
      <w:r w:rsidR="006F1C1B">
        <w:rPr>
          <w:rFonts w:ascii="Arial" w:eastAsia="Arial" w:hAnsi="Arial" w:cs="Arial"/>
          <w:b/>
          <w:i/>
          <w:color w:val="000000"/>
          <w:u w:val="single"/>
        </w:rPr>
        <w:t xml:space="preserve"> </w:t>
      </w:r>
      <w:r>
        <w:rPr>
          <w:rFonts w:ascii="Arial" w:eastAsia="Arial" w:hAnsi="Arial" w:cs="Arial"/>
          <w:b/>
          <w:i/>
          <w:color w:val="000000"/>
        </w:rPr>
        <w:t xml:space="preserve">: </w:t>
      </w:r>
    </w:p>
    <w:p w14:paraId="64BBC71D" w14:textId="77777777" w:rsidR="007057F6" w:rsidRDefault="007057F6">
      <w:pPr>
        <w:pBdr>
          <w:top w:val="nil"/>
          <w:left w:val="nil"/>
          <w:bottom w:val="nil"/>
          <w:right w:val="nil"/>
          <w:between w:val="nil"/>
        </w:pBdr>
        <w:spacing w:after="0" w:line="240" w:lineRule="auto"/>
        <w:jc w:val="both"/>
        <w:rPr>
          <w:rFonts w:ascii="Arial" w:eastAsia="Arial" w:hAnsi="Arial" w:cs="Arial"/>
          <w:b/>
          <w:color w:val="000000"/>
        </w:rPr>
      </w:pPr>
    </w:p>
    <w:p w14:paraId="12D29D39" w14:textId="2E4B8C48" w:rsidR="007057F6" w:rsidRPr="00F0370E" w:rsidRDefault="00A33856">
      <w:pPr>
        <w:pBdr>
          <w:top w:val="nil"/>
          <w:left w:val="nil"/>
          <w:bottom w:val="nil"/>
          <w:right w:val="nil"/>
          <w:between w:val="nil"/>
        </w:pBdr>
        <w:spacing w:after="0" w:line="240" w:lineRule="auto"/>
        <w:jc w:val="both"/>
        <w:rPr>
          <w:rFonts w:ascii="Arial" w:eastAsia="Arial" w:hAnsi="Arial" w:cs="Arial"/>
        </w:rPr>
      </w:pPr>
      <w:r w:rsidRPr="00F0370E">
        <w:rPr>
          <w:rFonts w:ascii="Arial" w:hAnsi="Arial" w:cs="Arial"/>
          <w:b/>
        </w:rPr>
        <w:t>Du 25 septembre au 20 octobre 2023</w:t>
      </w:r>
      <w:r w:rsidR="00F0370E">
        <w:rPr>
          <w:rFonts w:ascii="Arial" w:hAnsi="Arial" w:cs="Arial"/>
          <w:b/>
        </w:rPr>
        <w:t xml:space="preserve"> </w:t>
      </w:r>
      <w:r w:rsidR="009C51F1" w:rsidRPr="00F0370E">
        <w:rPr>
          <w:rFonts w:ascii="Arial" w:eastAsia="Arial" w:hAnsi="Arial" w:cs="Arial"/>
        </w:rPr>
        <w:t xml:space="preserve">: l’élève français effectue son séjour </w:t>
      </w:r>
      <w:r w:rsidR="00651479" w:rsidRPr="00F0370E">
        <w:rPr>
          <w:rFonts w:ascii="Arial" w:eastAsia="Arial" w:hAnsi="Arial" w:cs="Arial"/>
        </w:rPr>
        <w:t>aux Iles Canaries</w:t>
      </w:r>
    </w:p>
    <w:p w14:paraId="34E64696" w14:textId="77777777" w:rsidR="007057F6" w:rsidRPr="00F0370E" w:rsidRDefault="007057F6">
      <w:pPr>
        <w:pBdr>
          <w:top w:val="nil"/>
          <w:left w:val="nil"/>
          <w:bottom w:val="nil"/>
          <w:right w:val="nil"/>
          <w:between w:val="nil"/>
        </w:pBdr>
        <w:spacing w:after="0" w:line="240" w:lineRule="auto"/>
        <w:jc w:val="both"/>
        <w:rPr>
          <w:rFonts w:ascii="Arial" w:eastAsia="Arial" w:hAnsi="Arial" w:cs="Arial"/>
          <w:b/>
        </w:rPr>
      </w:pPr>
    </w:p>
    <w:p w14:paraId="227597BA" w14:textId="23516852" w:rsidR="00C21B25" w:rsidRPr="00F0370E" w:rsidRDefault="00A33856" w:rsidP="006F1C1B">
      <w:pPr>
        <w:pBdr>
          <w:top w:val="nil"/>
          <w:left w:val="nil"/>
          <w:bottom w:val="nil"/>
          <w:right w:val="nil"/>
          <w:between w:val="nil"/>
        </w:pBdr>
        <w:spacing w:after="0" w:line="240" w:lineRule="auto"/>
        <w:jc w:val="both"/>
        <w:rPr>
          <w:rFonts w:ascii="Arial" w:eastAsia="Arial" w:hAnsi="Arial" w:cs="Arial"/>
        </w:rPr>
      </w:pPr>
      <w:r w:rsidRPr="00F0370E">
        <w:rPr>
          <w:rFonts w:ascii="Arial" w:hAnsi="Arial" w:cs="Arial"/>
          <w:b/>
          <w:bCs/>
          <w:shd w:val="clear" w:color="auto" w:fill="FFFFFF"/>
        </w:rPr>
        <w:t>Du 6 novembre au 1er décembre</w:t>
      </w:r>
      <w:r w:rsidR="00F0370E" w:rsidRPr="00F0370E">
        <w:rPr>
          <w:rFonts w:ascii="Arial" w:hAnsi="Arial" w:cs="Arial"/>
          <w:b/>
          <w:bCs/>
          <w:shd w:val="clear" w:color="auto" w:fill="FFFFFF"/>
        </w:rPr>
        <w:t xml:space="preserve"> 2023</w:t>
      </w:r>
      <w:r w:rsidR="00F0370E">
        <w:rPr>
          <w:rFonts w:ascii="Arial" w:hAnsi="Arial" w:cs="Arial"/>
          <w:b/>
          <w:bCs/>
          <w:shd w:val="clear" w:color="auto" w:fill="FFFFFF"/>
        </w:rPr>
        <w:t xml:space="preserve"> </w:t>
      </w:r>
      <w:r w:rsidR="009C51F1" w:rsidRPr="00F0370E">
        <w:rPr>
          <w:rFonts w:ascii="Arial" w:eastAsia="Arial" w:hAnsi="Arial" w:cs="Arial"/>
          <w:b/>
        </w:rPr>
        <w:t>:</w:t>
      </w:r>
      <w:r w:rsidR="009C51F1" w:rsidRPr="00F0370E">
        <w:rPr>
          <w:rFonts w:asciiTheme="majorHAnsi" w:eastAsia="Arial" w:hAnsiTheme="majorHAnsi" w:cs="Arial"/>
          <w:b/>
        </w:rPr>
        <w:t xml:space="preserve"> </w:t>
      </w:r>
      <w:r w:rsidR="00E409D2" w:rsidRPr="00F0370E">
        <w:rPr>
          <w:rFonts w:ascii="Arial" w:eastAsia="Arial" w:hAnsi="Arial" w:cs="Arial"/>
        </w:rPr>
        <w:t xml:space="preserve">l’élève </w:t>
      </w:r>
      <w:r w:rsidR="00651479" w:rsidRPr="00F0370E">
        <w:rPr>
          <w:rFonts w:ascii="Arial" w:eastAsia="Arial" w:hAnsi="Arial" w:cs="Arial"/>
        </w:rPr>
        <w:t>canarien</w:t>
      </w:r>
      <w:r w:rsidR="00E409D2" w:rsidRPr="00F0370E">
        <w:rPr>
          <w:rFonts w:ascii="Arial" w:eastAsia="Arial" w:hAnsi="Arial" w:cs="Arial"/>
        </w:rPr>
        <w:t xml:space="preserve"> </w:t>
      </w:r>
      <w:r w:rsidR="006F1C1B" w:rsidRPr="00F0370E">
        <w:rPr>
          <w:rFonts w:ascii="Arial" w:eastAsia="Arial" w:hAnsi="Arial" w:cs="Arial"/>
        </w:rPr>
        <w:t xml:space="preserve">effectue son séjour </w:t>
      </w:r>
      <w:r w:rsidR="00FA5E9C" w:rsidRPr="00F0370E">
        <w:rPr>
          <w:rFonts w:ascii="Arial" w:eastAsia="Arial" w:hAnsi="Arial" w:cs="Arial"/>
        </w:rPr>
        <w:t>dans l’académie de Limoges</w:t>
      </w:r>
    </w:p>
    <w:p w14:paraId="02729EB4" w14:textId="77777777" w:rsidR="006F1C1B" w:rsidRDefault="006F1C1B">
      <w:pPr>
        <w:pBdr>
          <w:top w:val="nil"/>
          <w:left w:val="nil"/>
          <w:bottom w:val="nil"/>
          <w:right w:val="nil"/>
          <w:between w:val="nil"/>
        </w:pBdr>
        <w:spacing w:after="0" w:line="240" w:lineRule="auto"/>
        <w:jc w:val="both"/>
        <w:rPr>
          <w:rFonts w:ascii="Arial" w:eastAsia="Arial" w:hAnsi="Arial" w:cs="Arial"/>
          <w:b/>
          <w:i/>
          <w:color w:val="000000"/>
          <w:u w:val="single"/>
        </w:rPr>
      </w:pPr>
    </w:p>
    <w:p w14:paraId="2751A5A8" w14:textId="2E07F5EF" w:rsidR="007057F6" w:rsidRDefault="009C51F1">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i/>
          <w:color w:val="000000"/>
          <w:u w:val="single"/>
        </w:rPr>
        <w:t xml:space="preserve">Arrivée et départ </w:t>
      </w:r>
      <w:r>
        <w:rPr>
          <w:rFonts w:ascii="Arial" w:eastAsia="Arial" w:hAnsi="Arial" w:cs="Arial"/>
          <w:b/>
          <w:i/>
          <w:color w:val="000000"/>
        </w:rPr>
        <w:t>:</w:t>
      </w:r>
      <w:r w:rsidR="00E409D2">
        <w:rPr>
          <w:rFonts w:ascii="Arial" w:eastAsia="Arial" w:hAnsi="Arial" w:cs="Arial"/>
          <w:color w:val="000000"/>
        </w:rPr>
        <w:t xml:space="preserve">  </w:t>
      </w:r>
    </w:p>
    <w:p w14:paraId="0A57209A" w14:textId="77777777" w:rsidR="00023D75" w:rsidRDefault="00023D75">
      <w:pPr>
        <w:pBdr>
          <w:top w:val="nil"/>
          <w:left w:val="nil"/>
          <w:bottom w:val="nil"/>
          <w:right w:val="nil"/>
          <w:between w:val="nil"/>
        </w:pBdr>
        <w:spacing w:after="0" w:line="240" w:lineRule="auto"/>
        <w:jc w:val="both"/>
        <w:rPr>
          <w:rFonts w:ascii="Arial" w:eastAsia="Arial" w:hAnsi="Arial" w:cs="Arial"/>
          <w:color w:val="000000"/>
        </w:rPr>
      </w:pPr>
    </w:p>
    <w:p w14:paraId="5D46DDC3" w14:textId="46548266" w:rsidR="007057F6" w:rsidRDefault="009C51F1">
      <w:pPr>
        <w:pBdr>
          <w:top w:val="nil"/>
          <w:left w:val="nil"/>
          <w:bottom w:val="nil"/>
          <w:right w:val="nil"/>
          <w:between w:val="nil"/>
        </w:pBdr>
        <w:spacing w:after="0" w:line="240" w:lineRule="auto"/>
        <w:jc w:val="both"/>
        <w:rPr>
          <w:rFonts w:ascii="Arial" w:eastAsia="Arial" w:hAnsi="Arial" w:cs="Arial"/>
          <w:b/>
          <w:i/>
          <w:color w:val="000000"/>
          <w:u w:val="single"/>
        </w:rPr>
      </w:pPr>
      <w:r>
        <w:rPr>
          <w:rFonts w:ascii="Arial" w:eastAsia="Arial" w:hAnsi="Arial" w:cs="Arial"/>
          <w:color w:val="000000"/>
        </w:rPr>
        <w:t>Pour des raisons juridiques et administratives</w:t>
      </w:r>
      <w:r w:rsidRPr="00BD588A">
        <w:rPr>
          <w:rFonts w:ascii="Arial" w:eastAsia="Arial" w:hAnsi="Arial" w:cs="Arial"/>
          <w:color w:val="000000"/>
        </w:rPr>
        <w:t xml:space="preserve">, </w:t>
      </w:r>
      <w:r w:rsidR="00FA5E9C">
        <w:rPr>
          <w:rFonts w:ascii="Arial" w:eastAsia="Arial" w:hAnsi="Arial" w:cs="Arial"/>
          <w:color w:val="000000"/>
        </w:rPr>
        <w:t>le rectorat de Limoges</w:t>
      </w:r>
      <w:r>
        <w:rPr>
          <w:rFonts w:ascii="Arial" w:eastAsia="Arial" w:hAnsi="Arial" w:cs="Arial"/>
          <w:color w:val="000000"/>
        </w:rPr>
        <w:t xml:space="preserve"> </w:t>
      </w:r>
      <w:r w:rsidR="00BD588A">
        <w:rPr>
          <w:rFonts w:ascii="Arial" w:eastAsia="Arial" w:hAnsi="Arial" w:cs="Arial"/>
          <w:color w:val="000000"/>
        </w:rPr>
        <w:t xml:space="preserve">ne </w:t>
      </w:r>
      <w:r>
        <w:rPr>
          <w:rFonts w:ascii="Arial" w:eastAsia="Arial" w:hAnsi="Arial" w:cs="Arial"/>
          <w:color w:val="000000"/>
        </w:rPr>
        <w:t>peu</w:t>
      </w:r>
      <w:r w:rsidR="00FA5E9C">
        <w:rPr>
          <w:rFonts w:ascii="Arial" w:eastAsia="Arial" w:hAnsi="Arial" w:cs="Arial"/>
          <w:color w:val="000000"/>
        </w:rPr>
        <w:t>t</w:t>
      </w:r>
      <w:r w:rsidR="00BD588A">
        <w:rPr>
          <w:rFonts w:ascii="Arial" w:eastAsia="Arial" w:hAnsi="Arial" w:cs="Arial"/>
          <w:color w:val="000000"/>
        </w:rPr>
        <w:t xml:space="preserve"> </w:t>
      </w:r>
      <w:r>
        <w:rPr>
          <w:rFonts w:ascii="Arial" w:eastAsia="Arial" w:hAnsi="Arial" w:cs="Arial"/>
          <w:color w:val="000000"/>
        </w:rPr>
        <w:t xml:space="preserve">organiser aucun voyage de groupe. </w:t>
      </w:r>
      <w:r w:rsidR="00EE2223">
        <w:rPr>
          <w:rFonts w:ascii="Arial" w:eastAsia="Arial" w:hAnsi="Arial" w:cs="Arial"/>
          <w:color w:val="000000"/>
        </w:rPr>
        <w:t>Chaque famille gère la réservation du voyage de son enfant. Les élèves retenus peuvent évidemment se mettre d’accord pour voyager ensemble.</w:t>
      </w:r>
    </w:p>
    <w:p w14:paraId="4ADA4845" w14:textId="77777777" w:rsidR="006F1C1B" w:rsidRDefault="006F1C1B">
      <w:pPr>
        <w:pBdr>
          <w:top w:val="nil"/>
          <w:left w:val="nil"/>
          <w:bottom w:val="nil"/>
          <w:right w:val="nil"/>
          <w:between w:val="nil"/>
        </w:pBdr>
        <w:spacing w:after="0" w:line="240" w:lineRule="auto"/>
        <w:jc w:val="both"/>
        <w:rPr>
          <w:rFonts w:ascii="Arial" w:eastAsia="Arial" w:hAnsi="Arial" w:cs="Arial"/>
          <w:b/>
          <w:i/>
          <w:color w:val="000000"/>
          <w:u w:val="single"/>
        </w:rPr>
      </w:pPr>
    </w:p>
    <w:p w14:paraId="291EA86E" w14:textId="3C36BA16" w:rsidR="007057F6" w:rsidRDefault="009C51F1">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i/>
          <w:color w:val="000000"/>
          <w:u w:val="single"/>
        </w:rPr>
        <w:t>Coût</w:t>
      </w:r>
      <w:r w:rsidR="00717D8D">
        <w:rPr>
          <w:rFonts w:ascii="Arial" w:eastAsia="Arial" w:hAnsi="Arial" w:cs="Arial"/>
          <w:b/>
          <w:i/>
          <w:color w:val="000000"/>
          <w:u w:val="single"/>
        </w:rPr>
        <w:t>s</w:t>
      </w:r>
      <w:r>
        <w:rPr>
          <w:rFonts w:ascii="Arial" w:eastAsia="Arial" w:hAnsi="Arial" w:cs="Arial"/>
          <w:b/>
          <w:i/>
          <w:color w:val="000000"/>
          <w:u w:val="single"/>
        </w:rPr>
        <w:t xml:space="preserve"> du séjour</w:t>
      </w:r>
      <w:r w:rsidR="00717D8D">
        <w:rPr>
          <w:rFonts w:ascii="Arial" w:eastAsia="Arial" w:hAnsi="Arial" w:cs="Arial"/>
          <w:b/>
          <w:i/>
          <w:color w:val="000000"/>
          <w:u w:val="single"/>
        </w:rPr>
        <w:t xml:space="preserve"> et de transport</w:t>
      </w:r>
      <w:r>
        <w:rPr>
          <w:rFonts w:ascii="Arial" w:eastAsia="Arial" w:hAnsi="Arial" w:cs="Arial"/>
          <w:b/>
          <w:i/>
          <w:color w:val="000000"/>
          <w:u w:val="single"/>
        </w:rPr>
        <w:t xml:space="preserve"> </w:t>
      </w:r>
      <w:r>
        <w:rPr>
          <w:rFonts w:ascii="Arial" w:eastAsia="Arial" w:hAnsi="Arial" w:cs="Arial"/>
          <w:b/>
          <w:i/>
          <w:color w:val="000000"/>
        </w:rPr>
        <w:t>:</w:t>
      </w:r>
      <w:r>
        <w:rPr>
          <w:rFonts w:ascii="Arial" w:eastAsia="Arial" w:hAnsi="Arial" w:cs="Arial"/>
          <w:color w:val="000000"/>
        </w:rPr>
        <w:t xml:space="preserve"> </w:t>
      </w:r>
    </w:p>
    <w:p w14:paraId="183052B7" w14:textId="77777777" w:rsidR="007057F6" w:rsidRDefault="007057F6">
      <w:pPr>
        <w:pBdr>
          <w:top w:val="nil"/>
          <w:left w:val="nil"/>
          <w:bottom w:val="nil"/>
          <w:right w:val="nil"/>
          <w:between w:val="nil"/>
        </w:pBdr>
        <w:spacing w:after="0" w:line="240" w:lineRule="auto"/>
        <w:jc w:val="both"/>
        <w:rPr>
          <w:rFonts w:ascii="Arial" w:eastAsia="Arial" w:hAnsi="Arial" w:cs="Arial"/>
          <w:color w:val="000000"/>
        </w:rPr>
      </w:pPr>
    </w:p>
    <w:p w14:paraId="48BECC4F" w14:textId="17A799A4" w:rsidR="007057F6" w:rsidRPr="00EE2223" w:rsidRDefault="009C51F1">
      <w:pPr>
        <w:pBdr>
          <w:top w:val="nil"/>
          <w:left w:val="nil"/>
          <w:bottom w:val="nil"/>
          <w:right w:val="nil"/>
          <w:between w:val="nil"/>
        </w:pBdr>
        <w:spacing w:after="0" w:line="240" w:lineRule="auto"/>
        <w:jc w:val="both"/>
        <w:rPr>
          <w:rFonts w:ascii="Arial" w:eastAsia="Arial" w:hAnsi="Arial" w:cs="Arial"/>
          <w:color w:val="FF0000"/>
        </w:rPr>
      </w:pPr>
      <w:r>
        <w:rPr>
          <w:rFonts w:ascii="Arial" w:eastAsia="Arial" w:hAnsi="Arial" w:cs="Arial"/>
          <w:color w:val="000000"/>
        </w:rPr>
        <w:t>S'agissant d'un échange entre familles, les élèves sont logés</w:t>
      </w:r>
      <w:r w:rsidR="00FA5E9C">
        <w:rPr>
          <w:rFonts w:ascii="Arial" w:eastAsia="Arial" w:hAnsi="Arial" w:cs="Arial"/>
          <w:color w:val="000000"/>
        </w:rPr>
        <w:t xml:space="preserve"> et </w:t>
      </w:r>
      <w:r>
        <w:rPr>
          <w:rFonts w:ascii="Arial" w:eastAsia="Arial" w:hAnsi="Arial" w:cs="Arial"/>
          <w:color w:val="000000"/>
        </w:rPr>
        <w:t xml:space="preserve">nourris par la famille d'accueil, sur le principe de la réciprocité. </w:t>
      </w:r>
      <w:r w:rsidR="00C21B25">
        <w:rPr>
          <w:rFonts w:ascii="Arial" w:eastAsia="Arial" w:hAnsi="Arial" w:cs="Arial"/>
        </w:rPr>
        <w:t>Les frais et l’organisation du transport du domicile de l’élève partant sont à la charge de sa famill</w:t>
      </w:r>
      <w:r w:rsidR="00C21B25" w:rsidRPr="00F0370E">
        <w:rPr>
          <w:rFonts w:ascii="Arial" w:eastAsia="Arial" w:hAnsi="Arial" w:cs="Arial"/>
        </w:rPr>
        <w:t xml:space="preserve">e. </w:t>
      </w:r>
      <w:r w:rsidR="00EE2223" w:rsidRPr="00F0370E">
        <w:rPr>
          <w:rFonts w:ascii="Arial" w:eastAsia="Arial" w:hAnsi="Arial" w:cs="Arial"/>
        </w:rPr>
        <w:t xml:space="preserve">Ni les établissements, ni le rectorat </w:t>
      </w:r>
      <w:r w:rsidR="00C21B25" w:rsidRPr="00F0370E">
        <w:rPr>
          <w:rFonts w:ascii="Arial" w:eastAsia="Arial" w:hAnsi="Arial" w:cs="Arial"/>
        </w:rPr>
        <w:t>n’accompagne</w:t>
      </w:r>
      <w:r w:rsidR="00F0370E" w:rsidRPr="00F0370E">
        <w:rPr>
          <w:rFonts w:ascii="Arial" w:eastAsia="Arial" w:hAnsi="Arial" w:cs="Arial"/>
        </w:rPr>
        <w:t>nt</w:t>
      </w:r>
      <w:r w:rsidR="00C21B25" w:rsidRPr="00F0370E">
        <w:rPr>
          <w:rFonts w:ascii="Arial" w:eastAsia="Arial" w:hAnsi="Arial" w:cs="Arial"/>
        </w:rPr>
        <w:t xml:space="preserve"> les élèves à destination.</w:t>
      </w:r>
    </w:p>
    <w:p w14:paraId="4F1D1651" w14:textId="29EE0AA0" w:rsidR="00717D8D" w:rsidRDefault="00717D8D">
      <w:pPr>
        <w:pBdr>
          <w:top w:val="nil"/>
          <w:left w:val="nil"/>
          <w:bottom w:val="nil"/>
          <w:right w:val="nil"/>
          <w:between w:val="nil"/>
        </w:pBdr>
        <w:spacing w:after="0" w:line="240" w:lineRule="auto"/>
        <w:jc w:val="both"/>
        <w:rPr>
          <w:rFonts w:ascii="Arial" w:eastAsia="Arial" w:hAnsi="Arial" w:cs="Arial"/>
        </w:rPr>
      </w:pPr>
    </w:p>
    <w:p w14:paraId="2C1A76DD" w14:textId="0E4ED4DB" w:rsidR="00717D8D" w:rsidRDefault="00717D8D">
      <w:pPr>
        <w:pBdr>
          <w:top w:val="nil"/>
          <w:left w:val="nil"/>
          <w:bottom w:val="nil"/>
          <w:right w:val="nil"/>
          <w:between w:val="nil"/>
        </w:pBdr>
        <w:spacing w:after="0" w:line="240" w:lineRule="auto"/>
        <w:jc w:val="both"/>
        <w:rPr>
          <w:rFonts w:ascii="Arial" w:eastAsia="Arial" w:hAnsi="Arial" w:cs="Arial"/>
        </w:rPr>
      </w:pPr>
    </w:p>
    <w:p w14:paraId="7B4AA8AF" w14:textId="5F5C3842" w:rsidR="00717D8D" w:rsidRPr="00717D8D" w:rsidRDefault="00717D8D" w:rsidP="00717D8D">
      <w:pPr>
        <w:ind w:hanging="2"/>
        <w:jc w:val="both"/>
        <w:rPr>
          <w:rFonts w:ascii="Arial" w:eastAsia="Arial" w:hAnsi="Arial" w:cs="Arial"/>
          <w:b/>
          <w:i/>
          <w:u w:val="single"/>
        </w:rPr>
      </w:pPr>
      <w:r w:rsidRPr="00717D8D">
        <w:rPr>
          <w:rFonts w:ascii="Arial" w:eastAsia="Arial" w:hAnsi="Arial" w:cs="Arial"/>
          <w:b/>
          <w:i/>
          <w:u w:val="single"/>
        </w:rPr>
        <w:t>Accueil du.de l’élève partenaire</w:t>
      </w:r>
      <w:r w:rsidR="00D3686D">
        <w:rPr>
          <w:rFonts w:ascii="Arial" w:eastAsia="Arial" w:hAnsi="Arial" w:cs="Arial"/>
          <w:b/>
          <w:i/>
          <w:u w:val="single"/>
        </w:rPr>
        <w:t xml:space="preserve"> par les familles</w:t>
      </w:r>
      <w:r w:rsidRPr="00717D8D">
        <w:rPr>
          <w:rFonts w:ascii="Arial" w:eastAsia="Arial" w:hAnsi="Arial" w:cs="Arial"/>
          <w:b/>
          <w:i/>
          <w:u w:val="single"/>
        </w:rPr>
        <w:t> :</w:t>
      </w:r>
    </w:p>
    <w:p w14:paraId="60EA78E3" w14:textId="4539BC54" w:rsidR="005E4447" w:rsidRPr="00F0370E" w:rsidRDefault="00717D8D" w:rsidP="005E4447">
      <w:pPr>
        <w:pBdr>
          <w:top w:val="nil"/>
          <w:left w:val="nil"/>
          <w:bottom w:val="nil"/>
          <w:right w:val="nil"/>
          <w:between w:val="nil"/>
        </w:pBdr>
        <w:spacing w:after="0" w:line="240" w:lineRule="auto"/>
        <w:jc w:val="both"/>
        <w:rPr>
          <w:rFonts w:ascii="Arial" w:eastAsia="Arial" w:hAnsi="Arial" w:cs="Arial"/>
        </w:rPr>
      </w:pPr>
      <w:r w:rsidRPr="00F0370E">
        <w:rPr>
          <w:rFonts w:ascii="Arial" w:eastAsia="Arial" w:hAnsi="Arial" w:cs="Arial"/>
        </w:rPr>
        <w:t xml:space="preserve">Les familles doivent accueillir le/la partenaire de la même manière qu’elles souhaitent que leur enfant soit accueilli. </w:t>
      </w:r>
      <w:r w:rsidR="005E4447" w:rsidRPr="00F0370E">
        <w:rPr>
          <w:rFonts w:ascii="Arial" w:eastAsia="Arial" w:hAnsi="Arial" w:cs="Arial"/>
        </w:rPr>
        <w:t>Il ne s’agit pas d’un voyage scolaire classique</w:t>
      </w:r>
      <w:r w:rsidR="00F0370E" w:rsidRPr="00F0370E">
        <w:rPr>
          <w:rFonts w:ascii="Arial" w:eastAsia="Arial" w:hAnsi="Arial" w:cs="Arial"/>
        </w:rPr>
        <w:t xml:space="preserve"> mais bien d’un échange</w:t>
      </w:r>
      <w:r w:rsidR="005E4447" w:rsidRPr="00F0370E">
        <w:rPr>
          <w:rFonts w:ascii="Arial" w:eastAsia="Arial" w:hAnsi="Arial" w:cs="Arial"/>
        </w:rPr>
        <w:t>. Les familles ne sont pas tenues d’organiser des activités, visites tous les jours. Les familles inscrivant leur enfant au dispositif s’engagent à accueillir à leur tour le correspondant de leur enfant.</w:t>
      </w:r>
    </w:p>
    <w:p w14:paraId="5AB0D707" w14:textId="683EF493" w:rsidR="007057F6" w:rsidRPr="00717D8D" w:rsidRDefault="00717D8D" w:rsidP="00717D8D">
      <w:pPr>
        <w:ind w:hanging="2"/>
        <w:jc w:val="both"/>
        <w:rPr>
          <w:rFonts w:ascii="Arial" w:eastAsia="Arial" w:hAnsi="Arial" w:cs="Arial"/>
        </w:rPr>
      </w:pPr>
      <w:r w:rsidRPr="00F0370E">
        <w:rPr>
          <w:rFonts w:ascii="Arial" w:eastAsia="Arial" w:hAnsi="Arial" w:cs="Arial"/>
        </w:rPr>
        <w:t xml:space="preserve">L’élève accueilli est entièrement impliqué dans la vie de la famille. La responsabilité légale </w:t>
      </w:r>
      <w:r w:rsidR="00EE2223" w:rsidRPr="00F0370E">
        <w:rPr>
          <w:rFonts w:ascii="Arial" w:eastAsia="Arial" w:hAnsi="Arial" w:cs="Arial"/>
        </w:rPr>
        <w:t>à</w:t>
      </w:r>
      <w:r w:rsidRPr="00F0370E">
        <w:rPr>
          <w:rFonts w:ascii="Arial" w:eastAsia="Arial" w:hAnsi="Arial" w:cs="Arial"/>
        </w:rPr>
        <w:t xml:space="preserve"> son égard est </w:t>
      </w:r>
      <w:r>
        <w:rPr>
          <w:rFonts w:ascii="Arial" w:eastAsia="Arial" w:hAnsi="Arial" w:cs="Arial"/>
        </w:rPr>
        <w:t>déléguée à la famille d’accueil. Toute décision doit être prise en accord avec elle.</w:t>
      </w:r>
    </w:p>
    <w:p w14:paraId="50F73FAA" w14:textId="74FCFDD3" w:rsidR="007057F6" w:rsidRDefault="007057F6">
      <w:pPr>
        <w:pBdr>
          <w:top w:val="nil"/>
          <w:left w:val="nil"/>
          <w:bottom w:val="nil"/>
          <w:right w:val="nil"/>
          <w:between w:val="nil"/>
        </w:pBdr>
        <w:spacing w:after="0" w:line="240" w:lineRule="auto"/>
        <w:jc w:val="both"/>
        <w:rPr>
          <w:rFonts w:ascii="Arial" w:eastAsia="Arial" w:hAnsi="Arial" w:cs="Arial"/>
          <w:b/>
          <w:i/>
          <w:color w:val="000000"/>
          <w:u w:val="single"/>
        </w:rPr>
      </w:pPr>
    </w:p>
    <w:p w14:paraId="38523759" w14:textId="0CCA364A" w:rsidR="007057F6" w:rsidRDefault="009C51F1" w:rsidP="00E409D2">
      <w:pPr>
        <w:pBdr>
          <w:top w:val="nil"/>
          <w:left w:val="nil"/>
          <w:bottom w:val="nil"/>
          <w:right w:val="nil"/>
          <w:between w:val="nil"/>
        </w:pBdr>
        <w:tabs>
          <w:tab w:val="left" w:pos="4528"/>
        </w:tabs>
        <w:spacing w:after="0" w:line="240" w:lineRule="auto"/>
        <w:jc w:val="both"/>
        <w:rPr>
          <w:rFonts w:ascii="Arial" w:eastAsia="Arial" w:hAnsi="Arial" w:cs="Arial"/>
          <w:b/>
          <w:i/>
          <w:color w:val="000000"/>
        </w:rPr>
      </w:pPr>
      <w:r>
        <w:rPr>
          <w:rFonts w:ascii="Arial" w:eastAsia="Arial" w:hAnsi="Arial" w:cs="Arial"/>
          <w:b/>
          <w:i/>
          <w:color w:val="000000"/>
          <w:u w:val="single"/>
        </w:rPr>
        <w:t xml:space="preserve">Procédure de candidature </w:t>
      </w:r>
      <w:r>
        <w:rPr>
          <w:rFonts w:ascii="Arial" w:eastAsia="Arial" w:hAnsi="Arial" w:cs="Arial"/>
          <w:b/>
          <w:i/>
          <w:color w:val="000000"/>
        </w:rPr>
        <w:t>:</w:t>
      </w:r>
      <w:r w:rsidR="00E409D2">
        <w:rPr>
          <w:rFonts w:ascii="Arial" w:eastAsia="Arial" w:hAnsi="Arial" w:cs="Arial"/>
          <w:b/>
          <w:i/>
          <w:color w:val="000000"/>
        </w:rPr>
        <w:tab/>
        <w:t xml:space="preserve"> </w:t>
      </w:r>
    </w:p>
    <w:p w14:paraId="45221BF6" w14:textId="77777777" w:rsidR="007057F6" w:rsidRDefault="007057F6">
      <w:pPr>
        <w:pBdr>
          <w:top w:val="nil"/>
          <w:left w:val="nil"/>
          <w:bottom w:val="nil"/>
          <w:right w:val="nil"/>
          <w:between w:val="nil"/>
        </w:pBdr>
        <w:spacing w:after="0" w:line="240" w:lineRule="auto"/>
        <w:jc w:val="both"/>
        <w:rPr>
          <w:rFonts w:ascii="Arial" w:eastAsia="Arial" w:hAnsi="Arial" w:cs="Arial"/>
          <w:b/>
          <w:i/>
          <w:color w:val="000000"/>
        </w:rPr>
      </w:pPr>
    </w:p>
    <w:p w14:paraId="7785F69D" w14:textId="0A1D4D92" w:rsidR="007057F6" w:rsidRDefault="001B40F5" w:rsidP="002C4BC0">
      <w:pPr>
        <w:pBdr>
          <w:top w:val="nil"/>
          <w:left w:val="nil"/>
          <w:bottom w:val="nil"/>
          <w:right w:val="nil"/>
          <w:between w:val="nil"/>
        </w:pBdr>
        <w:spacing w:after="0" w:line="240" w:lineRule="auto"/>
        <w:jc w:val="both"/>
        <w:rPr>
          <w:rFonts w:ascii="Arial" w:eastAsia="Arial" w:hAnsi="Arial" w:cs="Arial"/>
          <w:color w:val="FF0000"/>
        </w:rPr>
      </w:pPr>
      <w:r>
        <w:rPr>
          <w:rFonts w:ascii="Arial" w:eastAsia="Arial" w:hAnsi="Arial" w:cs="Arial"/>
          <w:color w:val="000000"/>
        </w:rPr>
        <w:t xml:space="preserve">1 - </w:t>
      </w:r>
      <w:r w:rsidR="00FA3252">
        <w:rPr>
          <w:rFonts w:ascii="Arial" w:eastAsia="Arial" w:hAnsi="Arial" w:cs="Arial"/>
          <w:color w:val="000000"/>
        </w:rPr>
        <w:t>Le</w:t>
      </w:r>
      <w:r w:rsidR="009C51F1">
        <w:rPr>
          <w:rFonts w:ascii="Arial" w:eastAsia="Arial" w:hAnsi="Arial" w:cs="Arial"/>
          <w:color w:val="000000"/>
        </w:rPr>
        <w:t xml:space="preserve"> dossier de candidature de votre enfa</w:t>
      </w:r>
      <w:r w:rsidR="00BD588A">
        <w:rPr>
          <w:rFonts w:ascii="Arial" w:eastAsia="Arial" w:hAnsi="Arial" w:cs="Arial"/>
          <w:color w:val="000000"/>
        </w:rPr>
        <w:t xml:space="preserve">nt doit être </w:t>
      </w:r>
      <w:r w:rsidR="00FA3252">
        <w:rPr>
          <w:rFonts w:ascii="Arial" w:eastAsia="Arial" w:hAnsi="Arial" w:cs="Arial"/>
          <w:color w:val="000000"/>
        </w:rPr>
        <w:t>re</w:t>
      </w:r>
      <w:r w:rsidR="00BD588A">
        <w:rPr>
          <w:rFonts w:ascii="Arial" w:eastAsia="Arial" w:hAnsi="Arial" w:cs="Arial"/>
          <w:color w:val="000000"/>
        </w:rPr>
        <w:t>mis</w:t>
      </w:r>
      <w:r w:rsidR="002C4BC0" w:rsidRPr="00613B3B">
        <w:rPr>
          <w:rFonts w:ascii="Arial" w:eastAsia="Arial" w:hAnsi="Arial" w:cs="Arial"/>
          <w:color w:val="FF0000"/>
        </w:rPr>
        <w:t xml:space="preserve"> </w:t>
      </w:r>
      <w:r w:rsidR="00FA3252" w:rsidRPr="00FA3252">
        <w:rPr>
          <w:rFonts w:ascii="Arial" w:eastAsia="Arial" w:hAnsi="Arial" w:cs="Arial"/>
        </w:rPr>
        <w:t>à son professeur d’espagnol</w:t>
      </w:r>
      <w:r w:rsidR="00FA3252">
        <w:rPr>
          <w:rFonts w:ascii="Arial" w:eastAsia="Arial" w:hAnsi="Arial" w:cs="Arial"/>
          <w:color w:val="FF0000"/>
        </w:rPr>
        <w:t xml:space="preserve">. </w:t>
      </w:r>
    </w:p>
    <w:p w14:paraId="01F6E82C" w14:textId="5D6502CF" w:rsidR="00ED4DF4" w:rsidRDefault="001B40F5" w:rsidP="002C4BC0">
      <w:pPr>
        <w:pBdr>
          <w:top w:val="nil"/>
          <w:left w:val="nil"/>
          <w:bottom w:val="nil"/>
          <w:right w:val="nil"/>
          <w:between w:val="nil"/>
        </w:pBdr>
        <w:spacing w:after="0" w:line="240" w:lineRule="auto"/>
        <w:jc w:val="both"/>
        <w:rPr>
          <w:rFonts w:ascii="Arial" w:eastAsia="Arial" w:hAnsi="Arial" w:cs="Arial"/>
          <w:color w:val="FF0000"/>
        </w:rPr>
      </w:pPr>
      <w:r>
        <w:rPr>
          <w:rFonts w:ascii="Arial" w:eastAsia="Arial" w:hAnsi="Arial" w:cs="Arial"/>
        </w:rPr>
        <w:t xml:space="preserve">2 - </w:t>
      </w:r>
      <w:r w:rsidR="00ED4DF4" w:rsidRPr="00F0370E">
        <w:rPr>
          <w:rFonts w:ascii="Arial" w:eastAsia="Arial" w:hAnsi="Arial" w:cs="Arial"/>
        </w:rPr>
        <w:t>Chaque famille doit compléter le questionnaire suivant </w:t>
      </w:r>
      <w:r w:rsidR="00ED4DF4">
        <w:rPr>
          <w:rFonts w:ascii="Arial" w:eastAsia="Arial" w:hAnsi="Arial" w:cs="Arial"/>
          <w:color w:val="FF0000"/>
        </w:rPr>
        <w:t xml:space="preserve">: </w:t>
      </w:r>
      <w:hyperlink r:id="rId11" w:history="1">
        <w:r w:rsidR="00ED4DF4" w:rsidRPr="001162BE">
          <w:rPr>
            <w:rStyle w:val="Lienhypertexte"/>
            <w:rFonts w:ascii="Arial" w:eastAsia="Arial" w:hAnsi="Arial" w:cs="Arial"/>
          </w:rPr>
          <w:t>https://forms.office.com/e/WKTnYi9cyW</w:t>
        </w:r>
      </w:hyperlink>
    </w:p>
    <w:p w14:paraId="6305D056" w14:textId="77777777" w:rsidR="00ED4DF4" w:rsidRDefault="00ED4DF4">
      <w:pPr>
        <w:pBdr>
          <w:top w:val="nil"/>
          <w:left w:val="nil"/>
          <w:bottom w:val="nil"/>
          <w:right w:val="nil"/>
          <w:between w:val="nil"/>
        </w:pBdr>
        <w:spacing w:after="0" w:line="240" w:lineRule="auto"/>
        <w:jc w:val="both"/>
        <w:rPr>
          <w:rFonts w:ascii="Arial" w:eastAsia="Arial" w:hAnsi="Arial" w:cs="Arial"/>
          <w:color w:val="000000"/>
        </w:rPr>
      </w:pPr>
    </w:p>
    <w:p w14:paraId="2A8D79CA" w14:textId="7EC83E2A" w:rsidR="007057F6" w:rsidRDefault="009C51F1">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Les dossiers de candidature incomplets ne seront pas retenus </w:t>
      </w:r>
      <w:bookmarkStart w:id="2" w:name="_GoBack"/>
      <w:bookmarkEnd w:id="2"/>
    </w:p>
    <w:p w14:paraId="421D0186" w14:textId="77777777" w:rsidR="00717D8D" w:rsidRDefault="00717D8D">
      <w:pPr>
        <w:pBdr>
          <w:top w:val="nil"/>
          <w:left w:val="nil"/>
          <w:bottom w:val="nil"/>
          <w:right w:val="nil"/>
          <w:between w:val="nil"/>
        </w:pBdr>
        <w:spacing w:after="0" w:line="240" w:lineRule="auto"/>
        <w:jc w:val="both"/>
        <w:rPr>
          <w:rFonts w:ascii="Arial" w:eastAsia="Arial" w:hAnsi="Arial" w:cs="Arial"/>
          <w:b/>
          <w:i/>
          <w:color w:val="000000"/>
          <w:u w:val="single"/>
        </w:rPr>
      </w:pPr>
    </w:p>
    <w:p w14:paraId="4837A982" w14:textId="7682DF17" w:rsidR="007057F6" w:rsidRPr="00F0370E" w:rsidRDefault="009C51F1">
      <w:pPr>
        <w:pBdr>
          <w:top w:val="nil"/>
          <w:left w:val="nil"/>
          <w:bottom w:val="nil"/>
          <w:right w:val="nil"/>
          <w:between w:val="nil"/>
        </w:pBdr>
        <w:spacing w:after="0" w:line="240" w:lineRule="auto"/>
        <w:jc w:val="both"/>
        <w:rPr>
          <w:rFonts w:ascii="Arial" w:eastAsia="Arial" w:hAnsi="Arial" w:cs="Arial"/>
          <w:b/>
          <w:i/>
          <w:u w:val="single"/>
        </w:rPr>
      </w:pPr>
      <w:r w:rsidRPr="00F0370E">
        <w:rPr>
          <w:rFonts w:ascii="Arial" w:eastAsia="Arial" w:hAnsi="Arial" w:cs="Arial"/>
          <w:b/>
          <w:i/>
          <w:u w:val="single"/>
        </w:rPr>
        <w:t>Dossier d’inscription – date limite</w:t>
      </w:r>
      <w:r w:rsidR="00651479" w:rsidRPr="00F0370E">
        <w:rPr>
          <w:rFonts w:ascii="Arial" w:eastAsia="Arial" w:hAnsi="Arial" w:cs="Arial"/>
          <w:b/>
          <w:i/>
          <w:u w:val="single"/>
        </w:rPr>
        <w:t> </w:t>
      </w:r>
      <w:r w:rsidR="00FA3252" w:rsidRPr="00F0370E">
        <w:rPr>
          <w:rFonts w:ascii="Arial" w:eastAsia="Arial" w:hAnsi="Arial" w:cs="Arial"/>
          <w:b/>
          <w:i/>
          <w:u w:val="single"/>
        </w:rPr>
        <w:t xml:space="preserve">d’envoi par l’établissement le </w:t>
      </w:r>
      <w:r w:rsidR="00593283" w:rsidRPr="00F0370E">
        <w:rPr>
          <w:rFonts w:ascii="Arial" w:eastAsia="Arial" w:hAnsi="Arial" w:cs="Arial"/>
          <w:b/>
          <w:i/>
          <w:u w:val="single"/>
        </w:rPr>
        <w:t>1</w:t>
      </w:r>
      <w:r w:rsidR="0088649B" w:rsidRPr="00F0370E">
        <w:rPr>
          <w:rFonts w:ascii="Arial" w:eastAsia="Arial" w:hAnsi="Arial" w:cs="Arial"/>
          <w:b/>
          <w:i/>
          <w:u w:val="single"/>
        </w:rPr>
        <w:t>5</w:t>
      </w:r>
      <w:r w:rsidR="00593283" w:rsidRPr="00F0370E">
        <w:rPr>
          <w:rFonts w:ascii="Arial" w:eastAsia="Arial" w:hAnsi="Arial" w:cs="Arial"/>
          <w:b/>
          <w:i/>
          <w:u w:val="single"/>
        </w:rPr>
        <w:t xml:space="preserve"> avril 2023</w:t>
      </w:r>
      <w:r w:rsidRPr="00F0370E">
        <w:rPr>
          <w:rFonts w:ascii="Arial" w:eastAsia="Arial" w:hAnsi="Arial" w:cs="Arial"/>
          <w:b/>
          <w:i/>
          <w:u w:val="single"/>
        </w:rPr>
        <w:t xml:space="preserve"> :</w:t>
      </w:r>
    </w:p>
    <w:p w14:paraId="1A6EBE90" w14:textId="77777777" w:rsidR="007057F6" w:rsidRDefault="007057F6">
      <w:pPr>
        <w:pBdr>
          <w:top w:val="nil"/>
          <w:left w:val="nil"/>
          <w:bottom w:val="nil"/>
          <w:right w:val="nil"/>
          <w:between w:val="nil"/>
        </w:pBdr>
        <w:spacing w:after="0" w:line="240" w:lineRule="auto"/>
        <w:jc w:val="both"/>
        <w:rPr>
          <w:rFonts w:ascii="Arial" w:eastAsia="Arial" w:hAnsi="Arial" w:cs="Arial"/>
          <w:b/>
          <w:i/>
          <w:color w:val="000000"/>
          <w:u w:val="single"/>
        </w:rPr>
      </w:pPr>
    </w:p>
    <w:p w14:paraId="565302A9" w14:textId="77777777" w:rsidR="007057F6" w:rsidRDefault="007057F6">
      <w:pPr>
        <w:pBdr>
          <w:top w:val="nil"/>
          <w:left w:val="nil"/>
          <w:bottom w:val="nil"/>
          <w:right w:val="nil"/>
          <w:between w:val="nil"/>
        </w:pBdr>
        <w:spacing w:after="0" w:line="240" w:lineRule="auto"/>
        <w:jc w:val="both"/>
        <w:rPr>
          <w:rFonts w:ascii="Arial" w:eastAsia="Arial" w:hAnsi="Arial" w:cs="Arial"/>
          <w:b/>
          <w:color w:val="000000"/>
        </w:rPr>
      </w:pPr>
    </w:p>
    <w:p w14:paraId="1301A057" w14:textId="7A8849B1" w:rsidR="006F1C1B" w:rsidRDefault="003364C1" w:rsidP="006F1C1B">
      <w:pPr>
        <w:pStyle w:val="Paragraphedeliste"/>
        <w:numPr>
          <w:ilvl w:val="0"/>
          <w:numId w:val="4"/>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Conditions d</w:t>
      </w:r>
      <w:r w:rsidR="00301E64">
        <w:rPr>
          <w:rFonts w:ascii="Arial" w:eastAsia="Arial" w:hAnsi="Arial" w:cs="Arial"/>
          <w:b/>
        </w:rPr>
        <w:t>e participation et obligations </w:t>
      </w:r>
      <w:r w:rsidR="006F1C1B">
        <w:rPr>
          <w:rFonts w:ascii="Arial" w:eastAsia="Arial" w:hAnsi="Arial" w:cs="Arial"/>
        </w:rPr>
        <w:t>:</w:t>
      </w:r>
    </w:p>
    <w:p w14:paraId="15E668A8" w14:textId="77777777" w:rsidR="006F1C1B" w:rsidRDefault="006F1C1B" w:rsidP="006F1C1B">
      <w:pPr>
        <w:pStyle w:val="Paragraphedeliste"/>
        <w:pBdr>
          <w:top w:val="nil"/>
          <w:left w:val="nil"/>
          <w:bottom w:val="nil"/>
          <w:right w:val="nil"/>
          <w:between w:val="nil"/>
        </w:pBdr>
        <w:spacing w:after="0" w:line="240" w:lineRule="auto"/>
        <w:jc w:val="both"/>
        <w:rPr>
          <w:rFonts w:ascii="Arial" w:eastAsia="Arial" w:hAnsi="Arial" w:cs="Arial"/>
        </w:rPr>
      </w:pPr>
    </w:p>
    <w:p w14:paraId="31E987B8" w14:textId="71DD239A" w:rsidR="007057F6" w:rsidRDefault="007057F6">
      <w:pPr>
        <w:pBdr>
          <w:top w:val="nil"/>
          <w:left w:val="nil"/>
          <w:bottom w:val="nil"/>
          <w:right w:val="nil"/>
          <w:between w:val="nil"/>
        </w:pBdr>
        <w:spacing w:after="0" w:line="240" w:lineRule="auto"/>
        <w:jc w:val="both"/>
        <w:rPr>
          <w:rFonts w:ascii="Arial" w:eastAsia="Arial" w:hAnsi="Arial" w:cs="Arial"/>
          <w:b/>
          <w:color w:val="000000"/>
        </w:rPr>
      </w:pPr>
    </w:p>
    <w:p w14:paraId="47830D2C" w14:textId="65B3EB50" w:rsidR="007057F6" w:rsidRDefault="009C51F1" w:rsidP="00ED4DF4">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Conformément aux préconisations de la circulaire N° </w:t>
      </w:r>
      <w:r>
        <w:rPr>
          <w:rFonts w:ascii="Arial" w:eastAsia="Arial" w:hAnsi="Arial" w:cs="Arial"/>
          <w:color w:val="000000"/>
        </w:rPr>
        <w:t>Circulaire n° 2016-091 du 15-6-2016</w:t>
      </w:r>
      <w:r w:rsidR="00ED4DF4">
        <w:rPr>
          <w:rFonts w:ascii="Arial" w:eastAsia="Arial" w:hAnsi="Arial" w:cs="Arial"/>
          <w:color w:val="000000"/>
        </w:rPr>
        <w:t xml:space="preserve"> </w:t>
      </w:r>
      <w:r>
        <w:rPr>
          <w:rFonts w:ascii="Arial" w:eastAsia="Arial" w:hAnsi="Arial" w:cs="Arial"/>
          <w:i/>
          <w:color w:val="000000"/>
        </w:rPr>
        <w:t>relative aux partenariats scolaires et aux sorties scolaires et à la circulaire du ministère de l’intérieur INTD123786C, votre enfant devra, avant son départ, être muni des documents suivants :</w:t>
      </w:r>
    </w:p>
    <w:p w14:paraId="099D3731" w14:textId="5BE5CBD9" w:rsidR="007057F6" w:rsidRDefault="009C51F1">
      <w:pPr>
        <w:numPr>
          <w:ilvl w:val="0"/>
          <w:numId w:val="2"/>
        </w:numPr>
        <w:pBdr>
          <w:top w:val="nil"/>
          <w:left w:val="nil"/>
          <w:bottom w:val="nil"/>
          <w:right w:val="nil"/>
          <w:between w:val="nil"/>
        </w:pBdr>
        <w:spacing w:after="0" w:line="240" w:lineRule="auto"/>
        <w:jc w:val="both"/>
        <w:rPr>
          <w:rFonts w:ascii="Arial" w:eastAsia="Arial" w:hAnsi="Arial" w:cs="Arial"/>
          <w:i/>
          <w:color w:val="000000"/>
        </w:rPr>
      </w:pPr>
      <w:r>
        <w:rPr>
          <w:rFonts w:ascii="Arial" w:eastAsia="Arial" w:hAnsi="Arial" w:cs="Arial"/>
          <w:i/>
          <w:color w:val="000000"/>
        </w:rPr>
        <w:t>Titre certifiant leur identité (carte nationale d’identité ou passeport). Les élèves ressortissants d’États tiers à l’Union européenne doivent être en possession d’un document de circulation pour étranger mineur s’ils sont nés à l’étranger (DCEM) ou d’un titre d’identité républicain (TIR) s’ils sont nés en France</w:t>
      </w:r>
      <w:r w:rsidR="00F0370E">
        <w:rPr>
          <w:rFonts w:ascii="Arial" w:eastAsia="Arial" w:hAnsi="Arial" w:cs="Arial"/>
          <w:i/>
          <w:color w:val="FF80FF"/>
        </w:rPr>
        <w:t xml:space="preserve"> </w:t>
      </w:r>
      <w:r w:rsidR="00F0370E" w:rsidRPr="00F0370E">
        <w:rPr>
          <w:rFonts w:ascii="Arial" w:eastAsia="Arial" w:hAnsi="Arial" w:cs="Arial"/>
          <w:i/>
        </w:rPr>
        <w:t xml:space="preserve">(à retirer </w:t>
      </w:r>
      <w:hyperlink r:id="rId12" w:history="1">
        <w:r w:rsidR="00F0370E">
          <w:rPr>
            <w:rStyle w:val="Lienhypertexte"/>
            <w:rFonts w:ascii="Arial" w:eastAsia="Arial" w:hAnsi="Arial" w:cs="Arial"/>
            <w:i/>
          </w:rPr>
          <w:t>https://www.service-public.fr/particuliers/vosdroits/F297</w:t>
        </w:r>
      </w:hyperlink>
      <w:r w:rsidR="00F0370E" w:rsidRPr="00F0370E">
        <w:rPr>
          <w:rFonts w:ascii="Arial" w:eastAsia="Arial" w:hAnsi="Arial" w:cs="Arial"/>
          <w:i/>
        </w:rPr>
        <w:t>)</w:t>
      </w:r>
    </w:p>
    <w:p w14:paraId="6F5AFCFC" w14:textId="77777777" w:rsidR="007057F6" w:rsidRDefault="009C51F1">
      <w:pPr>
        <w:numPr>
          <w:ilvl w:val="0"/>
          <w:numId w:val="2"/>
        </w:numPr>
        <w:pBdr>
          <w:top w:val="nil"/>
          <w:left w:val="nil"/>
          <w:bottom w:val="nil"/>
          <w:right w:val="nil"/>
          <w:between w:val="nil"/>
        </w:pBdr>
        <w:spacing w:after="0" w:line="240" w:lineRule="auto"/>
        <w:jc w:val="both"/>
        <w:rPr>
          <w:rFonts w:ascii="Arial" w:eastAsia="Arial" w:hAnsi="Arial" w:cs="Arial"/>
          <w:i/>
          <w:color w:val="000000"/>
        </w:rPr>
      </w:pPr>
      <w:r>
        <w:rPr>
          <w:rFonts w:ascii="Arial" w:eastAsia="Arial" w:hAnsi="Arial" w:cs="Arial"/>
          <w:i/>
          <w:color w:val="000000"/>
        </w:rPr>
        <w:t>Carte européenne d’assurance maladie individuelle et nominative.</w:t>
      </w:r>
    </w:p>
    <w:p w14:paraId="10A83381" w14:textId="77777777" w:rsidR="007057F6" w:rsidRDefault="009C51F1">
      <w:pPr>
        <w:numPr>
          <w:ilvl w:val="0"/>
          <w:numId w:val="2"/>
        </w:numPr>
        <w:pBdr>
          <w:top w:val="nil"/>
          <w:left w:val="nil"/>
          <w:bottom w:val="nil"/>
          <w:right w:val="nil"/>
          <w:between w:val="nil"/>
        </w:pBdr>
        <w:spacing w:after="0" w:line="240" w:lineRule="auto"/>
        <w:jc w:val="both"/>
        <w:rPr>
          <w:rFonts w:ascii="Arial" w:eastAsia="Arial" w:hAnsi="Arial" w:cs="Arial"/>
          <w:i/>
          <w:color w:val="000000"/>
        </w:rPr>
      </w:pPr>
      <w:r>
        <w:rPr>
          <w:rFonts w:ascii="Arial" w:eastAsia="Arial" w:hAnsi="Arial" w:cs="Arial"/>
          <w:i/>
          <w:color w:val="000000"/>
        </w:rPr>
        <w:t>Attestation d’assurance de responsabilité civile, avec une garantie pour l’étranger, dont la souscription est recommandée pour la durée du séjour.</w:t>
      </w:r>
    </w:p>
    <w:p w14:paraId="1FCC9B54" w14:textId="42574F4D" w:rsidR="007057F6" w:rsidRDefault="009C51F1">
      <w:pPr>
        <w:numPr>
          <w:ilvl w:val="0"/>
          <w:numId w:val="2"/>
        </w:numPr>
        <w:pBdr>
          <w:top w:val="nil"/>
          <w:left w:val="nil"/>
          <w:bottom w:val="nil"/>
          <w:right w:val="nil"/>
          <w:between w:val="nil"/>
        </w:pBdr>
        <w:spacing w:after="0" w:line="240" w:lineRule="auto"/>
        <w:jc w:val="both"/>
        <w:rPr>
          <w:rFonts w:ascii="Arial" w:eastAsia="Arial" w:hAnsi="Arial" w:cs="Arial"/>
          <w:i/>
          <w:color w:val="000000"/>
        </w:rPr>
      </w:pPr>
      <w:r>
        <w:rPr>
          <w:rFonts w:ascii="Arial" w:eastAsia="Arial" w:hAnsi="Arial" w:cs="Arial"/>
          <w:i/>
          <w:color w:val="000000"/>
        </w:rPr>
        <w:t xml:space="preserve">Sortie de territoire :  </w:t>
      </w:r>
      <w:proofErr w:type="spellStart"/>
      <w:r>
        <w:rPr>
          <w:rFonts w:ascii="Arial" w:eastAsia="Arial" w:hAnsi="Arial" w:cs="Arial"/>
          <w:i/>
          <w:color w:val="000000"/>
        </w:rPr>
        <w:t>cerfa</w:t>
      </w:r>
      <w:proofErr w:type="spellEnd"/>
      <w:r>
        <w:rPr>
          <w:rFonts w:ascii="Arial" w:eastAsia="Arial" w:hAnsi="Arial" w:cs="Arial"/>
          <w:i/>
          <w:color w:val="000000"/>
        </w:rPr>
        <w:t xml:space="preserve"> N°15646-01*</w:t>
      </w:r>
    </w:p>
    <w:p w14:paraId="2A8A24C0" w14:textId="10B0A32F" w:rsidR="00ED4DF4" w:rsidRDefault="00ED4DF4" w:rsidP="00ED4DF4">
      <w:pPr>
        <w:pBdr>
          <w:top w:val="nil"/>
          <w:left w:val="nil"/>
          <w:bottom w:val="nil"/>
          <w:right w:val="nil"/>
          <w:between w:val="nil"/>
        </w:pBdr>
        <w:spacing w:after="0" w:line="240" w:lineRule="auto"/>
        <w:jc w:val="both"/>
        <w:rPr>
          <w:rFonts w:ascii="Arial" w:eastAsia="Arial" w:hAnsi="Arial" w:cs="Arial"/>
          <w:i/>
          <w:color w:val="000000"/>
        </w:rPr>
      </w:pPr>
    </w:p>
    <w:p w14:paraId="6370F5D9" w14:textId="1F856B5F" w:rsidR="00ED4DF4" w:rsidRPr="00F0370E" w:rsidRDefault="00ED4DF4" w:rsidP="00ED4DF4">
      <w:pPr>
        <w:pBdr>
          <w:top w:val="nil"/>
          <w:left w:val="nil"/>
          <w:bottom w:val="nil"/>
          <w:right w:val="nil"/>
          <w:between w:val="nil"/>
        </w:pBdr>
        <w:spacing w:after="0" w:line="240" w:lineRule="auto"/>
        <w:jc w:val="both"/>
        <w:rPr>
          <w:rFonts w:ascii="Arial" w:eastAsia="Arial" w:hAnsi="Arial" w:cs="Arial"/>
          <w:i/>
        </w:rPr>
      </w:pPr>
      <w:r w:rsidRPr="00F0370E">
        <w:rPr>
          <w:rFonts w:ascii="Arial" w:eastAsia="Arial" w:hAnsi="Arial" w:cs="Arial"/>
          <w:i/>
        </w:rPr>
        <w:t>Ces documents n’ont pas à être transmis à l’établissement ni au rectorat.</w:t>
      </w:r>
    </w:p>
    <w:p w14:paraId="5ADBA4B7" w14:textId="71164F7A" w:rsidR="00ED4DF4" w:rsidRDefault="00ED4DF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7FF3EC29" w14:textId="77777777" w:rsidR="00FA3252" w:rsidRDefault="00FA3252" w:rsidP="00FA325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4D69F02D" w14:textId="2DC48894" w:rsidR="00FA3252" w:rsidRDefault="00FA3252" w:rsidP="00FA325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6986FAF1" w14:textId="67B87200" w:rsidR="00FA3252" w:rsidRPr="00FA3252" w:rsidRDefault="00F81634" w:rsidP="00FA3252">
      <w:pPr>
        <w:pBdr>
          <w:top w:val="nil"/>
          <w:left w:val="nil"/>
          <w:bottom w:val="nil"/>
          <w:right w:val="nil"/>
          <w:between w:val="nil"/>
        </w:pBdr>
        <w:spacing w:after="0" w:line="240" w:lineRule="auto"/>
        <w:jc w:val="both"/>
        <w:rPr>
          <w:rFonts w:ascii="Arial" w:eastAsia="Times New Roman" w:hAnsi="Arial" w:cs="Arial"/>
          <w:color w:val="00000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1" locked="0" layoutInCell="1" allowOverlap="1" wp14:anchorId="25CF931D" wp14:editId="7C897D1E">
                <wp:simplePos x="0" y="0"/>
                <wp:positionH relativeFrom="margin">
                  <wp:posOffset>-134620</wp:posOffset>
                </wp:positionH>
                <wp:positionV relativeFrom="paragraph">
                  <wp:posOffset>-208915</wp:posOffset>
                </wp:positionV>
                <wp:extent cx="6829425" cy="1485900"/>
                <wp:effectExtent l="0" t="0" r="28575" b="19050"/>
                <wp:wrapNone/>
                <wp:docPr id="4" name="Rectangle : coins arrondis 4"/>
                <wp:cNvGraphicFramePr/>
                <a:graphic xmlns:a="http://schemas.openxmlformats.org/drawingml/2006/main">
                  <a:graphicData uri="http://schemas.microsoft.com/office/word/2010/wordprocessingShape">
                    <wps:wsp>
                      <wps:cNvSpPr/>
                      <wps:spPr>
                        <a:xfrm>
                          <a:off x="0" y="0"/>
                          <a:ext cx="6829425" cy="14859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EA5D03" id="Rectangle : coins arrondis 4" o:spid="_x0000_s1026" style="position:absolute;margin-left:-10.6pt;margin-top:-16.45pt;width:537.75pt;height:117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" fillcolor="#dbe5f1 [660]" strokecolor="#243f60 [1604]" strokeweight="2pt">
                <w10:wrap anchorx="margin"/>
              </v:roundrect>
            </w:pict>
          </mc:Fallback>
        </mc:AlternateContent>
      </w:r>
      <w:r w:rsidR="00FA3252" w:rsidRPr="00A33856">
        <w:rPr>
          <w:rFonts w:ascii="Arial" w:eastAsia="Times New Roman" w:hAnsi="Arial" w:cs="Arial"/>
          <w:b/>
          <w:color w:val="FF0000"/>
          <w:u w:val="single"/>
        </w:rPr>
        <w:t>Une fois la candidature validée</w:t>
      </w:r>
      <w:r w:rsidR="00A33856" w:rsidRPr="00A33856">
        <w:rPr>
          <w:rFonts w:ascii="Arial" w:eastAsia="Times New Roman" w:hAnsi="Arial" w:cs="Arial"/>
          <w:b/>
          <w:color w:val="FF0000"/>
          <w:u w:val="single"/>
        </w:rPr>
        <w:t xml:space="preserve"> (et seulement à ce </w:t>
      </w:r>
      <w:proofErr w:type="spellStart"/>
      <w:r w:rsidR="00A33856" w:rsidRPr="00A33856">
        <w:rPr>
          <w:rFonts w:ascii="Arial" w:eastAsia="Times New Roman" w:hAnsi="Arial" w:cs="Arial"/>
          <w:b/>
          <w:color w:val="FF0000"/>
          <w:u w:val="single"/>
        </w:rPr>
        <w:t>moment là</w:t>
      </w:r>
      <w:proofErr w:type="spellEnd"/>
      <w:r w:rsidR="00A33856" w:rsidRPr="00A33856">
        <w:rPr>
          <w:rFonts w:ascii="Arial" w:eastAsia="Times New Roman" w:hAnsi="Arial" w:cs="Arial"/>
          <w:b/>
          <w:color w:val="FF0000"/>
          <w:u w:val="single"/>
        </w:rPr>
        <w:t>)</w:t>
      </w:r>
      <w:r w:rsidR="00FA3252" w:rsidRPr="00A33856">
        <w:rPr>
          <w:rFonts w:ascii="Arial" w:eastAsia="Times New Roman" w:hAnsi="Arial" w:cs="Arial"/>
          <w:color w:val="FF0000"/>
        </w:rPr>
        <w:t xml:space="preserve">, </w:t>
      </w:r>
      <w:r w:rsidR="00FA3252" w:rsidRPr="00FA3252">
        <w:rPr>
          <w:rFonts w:ascii="Arial" w:eastAsia="Times New Roman" w:hAnsi="Arial" w:cs="Arial"/>
          <w:color w:val="000000"/>
        </w:rPr>
        <w:t xml:space="preserve">la famille devra rapidement faire parvenir </w:t>
      </w:r>
      <w:r w:rsidR="00FA3252">
        <w:rPr>
          <w:rFonts w:ascii="Arial" w:eastAsia="Times New Roman" w:hAnsi="Arial" w:cs="Arial"/>
          <w:color w:val="000000"/>
        </w:rPr>
        <w:t>les documents suivants :</w:t>
      </w:r>
    </w:p>
    <w:p w14:paraId="3AEF71D6" w14:textId="0EEEF7AF" w:rsidR="00FA3252" w:rsidRDefault="00FA3252" w:rsidP="00FA325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7DB1A10C" w14:textId="01837FED" w:rsidR="00FA3252" w:rsidRDefault="00FA3252" w:rsidP="00FA3252">
      <w:pPr>
        <w:pStyle w:val="Paragraphedeliste"/>
        <w:numPr>
          <w:ilvl w:val="0"/>
          <w:numId w:val="4"/>
        </w:numPr>
        <w:pBdr>
          <w:top w:val="nil"/>
          <w:left w:val="nil"/>
          <w:bottom w:val="nil"/>
          <w:right w:val="nil"/>
          <w:between w:val="nil"/>
        </w:pBdr>
        <w:spacing w:after="0" w:line="240" w:lineRule="auto"/>
        <w:jc w:val="both"/>
        <w:rPr>
          <w:rFonts w:ascii="Arial" w:eastAsia="Arial" w:hAnsi="Arial" w:cs="Arial"/>
        </w:rPr>
      </w:pPr>
      <w:bookmarkStart w:id="3" w:name="_Hlk102328299"/>
      <w:r w:rsidRPr="00FA3252">
        <w:rPr>
          <w:rFonts w:ascii="Arial" w:eastAsia="Arial" w:hAnsi="Arial" w:cs="Arial"/>
          <w:color w:val="000000"/>
        </w:rPr>
        <w:t xml:space="preserve">Le </w:t>
      </w:r>
      <w:r w:rsidRPr="00FA3252">
        <w:rPr>
          <w:rFonts w:ascii="Arial" w:eastAsia="Arial" w:hAnsi="Arial" w:cs="Arial"/>
        </w:rPr>
        <w:t xml:space="preserve">questionnaire de santé </w:t>
      </w:r>
      <w:r>
        <w:rPr>
          <w:rFonts w:ascii="Arial" w:eastAsia="Arial" w:hAnsi="Arial" w:cs="Arial"/>
        </w:rPr>
        <w:t>de l’élève</w:t>
      </w:r>
    </w:p>
    <w:p w14:paraId="2CCF4884" w14:textId="627CCB21" w:rsidR="00FA3252" w:rsidRDefault="00FA3252" w:rsidP="00FA3252">
      <w:pPr>
        <w:pStyle w:val="Paragraphedeliste"/>
        <w:numPr>
          <w:ilvl w:val="0"/>
          <w:numId w:val="4"/>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Les c</w:t>
      </w:r>
      <w:r w:rsidRPr="00FA3252">
        <w:rPr>
          <w:rFonts w:ascii="Arial" w:eastAsia="Arial" w:hAnsi="Arial" w:cs="Arial"/>
        </w:rPr>
        <w:t>onditions de participation et obligations</w:t>
      </w:r>
    </w:p>
    <w:p w14:paraId="68898A73" w14:textId="0AE5558F" w:rsidR="00A33856" w:rsidRDefault="00A33856" w:rsidP="00FA3252">
      <w:pPr>
        <w:pStyle w:val="Paragraphedeliste"/>
        <w:numPr>
          <w:ilvl w:val="0"/>
          <w:numId w:val="4"/>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L’autorisation de droit à l’image</w:t>
      </w:r>
    </w:p>
    <w:p w14:paraId="1B0FFBAF" w14:textId="2579FCC0" w:rsidR="00A33856" w:rsidRPr="00FA3252" w:rsidRDefault="00A33856" w:rsidP="00FA3252">
      <w:pPr>
        <w:pStyle w:val="Paragraphedeliste"/>
        <w:numPr>
          <w:ilvl w:val="0"/>
          <w:numId w:val="4"/>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Le document de transfert d’autorité parentale</w:t>
      </w:r>
    </w:p>
    <w:bookmarkEnd w:id="3"/>
    <w:p w14:paraId="227C44B2" w14:textId="59A09359" w:rsidR="00FA3252" w:rsidRDefault="00FA3252" w:rsidP="00FA3252">
      <w:pPr>
        <w:pStyle w:val="Paragraphedeliste"/>
        <w:pBdr>
          <w:top w:val="nil"/>
          <w:left w:val="nil"/>
          <w:bottom w:val="nil"/>
          <w:right w:val="nil"/>
          <w:between w:val="nil"/>
        </w:pBdr>
        <w:spacing w:after="0" w:line="240" w:lineRule="auto"/>
        <w:jc w:val="both"/>
        <w:rPr>
          <w:rFonts w:ascii="Arial" w:eastAsia="Arial" w:hAnsi="Arial" w:cs="Arial"/>
        </w:rPr>
      </w:pPr>
    </w:p>
    <w:p w14:paraId="00419FDE" w14:textId="709EB5A7" w:rsidR="00FA3252" w:rsidRDefault="00FA3252" w:rsidP="00FA3252">
      <w:pPr>
        <w:pStyle w:val="Paragraphedeliste"/>
        <w:pBdr>
          <w:top w:val="nil"/>
          <w:left w:val="nil"/>
          <w:bottom w:val="nil"/>
          <w:right w:val="nil"/>
          <w:between w:val="nil"/>
        </w:pBdr>
        <w:spacing w:after="0" w:line="240" w:lineRule="auto"/>
        <w:jc w:val="both"/>
        <w:rPr>
          <w:rFonts w:ascii="Arial" w:eastAsia="Arial" w:hAnsi="Arial" w:cs="Arial"/>
        </w:rPr>
      </w:pPr>
    </w:p>
    <w:p w14:paraId="13ABB5BE" w14:textId="349A70B2" w:rsidR="00FA3252" w:rsidRDefault="00FA3252" w:rsidP="00FA3252">
      <w:pPr>
        <w:pStyle w:val="Paragraphedeliste"/>
        <w:pBdr>
          <w:top w:val="nil"/>
          <w:left w:val="nil"/>
          <w:bottom w:val="nil"/>
          <w:right w:val="nil"/>
          <w:between w:val="nil"/>
        </w:pBdr>
        <w:spacing w:after="0" w:line="240" w:lineRule="auto"/>
        <w:jc w:val="both"/>
        <w:rPr>
          <w:rFonts w:ascii="Arial" w:eastAsia="Arial" w:hAnsi="Arial" w:cs="Arial"/>
        </w:rPr>
      </w:pPr>
    </w:p>
    <w:p w14:paraId="23E22AAB" w14:textId="368B98F8" w:rsidR="00FA3252" w:rsidRDefault="00FA3252" w:rsidP="00FA3252">
      <w:pPr>
        <w:pStyle w:val="Paragraphedeliste"/>
        <w:pBdr>
          <w:top w:val="nil"/>
          <w:left w:val="nil"/>
          <w:bottom w:val="nil"/>
          <w:right w:val="nil"/>
          <w:between w:val="nil"/>
        </w:pBdr>
        <w:spacing w:after="0" w:line="240" w:lineRule="auto"/>
        <w:jc w:val="both"/>
        <w:rPr>
          <w:rFonts w:ascii="Arial" w:eastAsia="Arial" w:hAnsi="Arial" w:cs="Arial"/>
        </w:rPr>
      </w:pPr>
    </w:p>
    <w:p w14:paraId="24783A70" w14:textId="0E7190CB" w:rsidR="00FA3252" w:rsidRDefault="00FA3252" w:rsidP="00FA3252">
      <w:pPr>
        <w:pStyle w:val="Paragraphedeliste"/>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Vous retrouverez l’ensemble des documents et informations sur le site d’espagnol de l’académie :</w:t>
      </w:r>
    </w:p>
    <w:p w14:paraId="35CC80C2" w14:textId="6C9BE31F" w:rsidR="00FA3252" w:rsidRDefault="00FA3252" w:rsidP="00FA3252">
      <w:pPr>
        <w:pStyle w:val="Paragraphedeliste"/>
        <w:pBdr>
          <w:top w:val="nil"/>
          <w:left w:val="nil"/>
          <w:bottom w:val="nil"/>
          <w:right w:val="nil"/>
          <w:between w:val="nil"/>
        </w:pBdr>
        <w:spacing w:after="0" w:line="240" w:lineRule="auto"/>
        <w:jc w:val="both"/>
        <w:rPr>
          <w:rFonts w:ascii="Arial" w:eastAsia="Arial" w:hAnsi="Arial" w:cs="Arial"/>
        </w:rPr>
      </w:pPr>
    </w:p>
    <w:p w14:paraId="3364FC05" w14:textId="67384485" w:rsidR="00296047" w:rsidRDefault="00E04196" w:rsidP="00FA3252">
      <w:pPr>
        <w:pStyle w:val="Paragraphedeliste"/>
        <w:pBdr>
          <w:top w:val="nil"/>
          <w:left w:val="nil"/>
          <w:bottom w:val="nil"/>
          <w:right w:val="nil"/>
          <w:between w:val="nil"/>
        </w:pBdr>
        <w:spacing w:after="0" w:line="240" w:lineRule="auto"/>
        <w:jc w:val="both"/>
        <w:rPr>
          <w:rStyle w:val="Lienhypertexte"/>
          <w:rFonts w:ascii="Arial" w:eastAsia="Arial" w:hAnsi="Arial" w:cs="Arial"/>
        </w:rPr>
      </w:pPr>
      <w:hyperlink r:id="rId13" w:history="1">
        <w:r w:rsidR="00296047" w:rsidRPr="00EC379E">
          <w:rPr>
            <w:rStyle w:val="Lienhypertexte"/>
            <w:rFonts w:ascii="Arial" w:eastAsia="Arial" w:hAnsi="Arial" w:cs="Arial"/>
            <w:highlight w:val="yellow"/>
          </w:rPr>
          <w:t>http://pedagogie.ac-limoges.fr/esp/spip.php?article765</w:t>
        </w:r>
      </w:hyperlink>
      <w:r w:rsidR="00EC379E">
        <w:rPr>
          <w:rStyle w:val="Lienhypertexte"/>
          <w:rFonts w:ascii="Arial" w:eastAsia="Arial" w:hAnsi="Arial" w:cs="Arial"/>
          <w:highlight w:val="yellow"/>
        </w:rPr>
        <w:t xml:space="preserve"> (lien à modifier)</w:t>
      </w:r>
    </w:p>
    <w:p w14:paraId="01716FB0" w14:textId="77D65673" w:rsidR="00593283" w:rsidRDefault="00593283" w:rsidP="00FA3252">
      <w:pPr>
        <w:pStyle w:val="Paragraphedeliste"/>
        <w:pBdr>
          <w:top w:val="nil"/>
          <w:left w:val="nil"/>
          <w:bottom w:val="nil"/>
          <w:right w:val="nil"/>
          <w:between w:val="nil"/>
        </w:pBdr>
        <w:spacing w:after="0" w:line="240" w:lineRule="auto"/>
        <w:jc w:val="both"/>
        <w:rPr>
          <w:rFonts w:ascii="Arial" w:eastAsia="Arial" w:hAnsi="Arial" w:cs="Arial"/>
        </w:rPr>
      </w:pPr>
    </w:p>
    <w:p w14:paraId="74BF7DB9" w14:textId="71472900" w:rsidR="00593283" w:rsidRDefault="00593283" w:rsidP="00FA3252">
      <w:pPr>
        <w:pStyle w:val="Paragraphedeliste"/>
        <w:pBdr>
          <w:top w:val="nil"/>
          <w:left w:val="nil"/>
          <w:bottom w:val="nil"/>
          <w:right w:val="nil"/>
          <w:between w:val="nil"/>
        </w:pBdr>
        <w:spacing w:after="0" w:line="240" w:lineRule="auto"/>
        <w:jc w:val="both"/>
        <w:rPr>
          <w:rFonts w:ascii="Arial" w:eastAsia="Arial" w:hAnsi="Arial" w:cs="Arial"/>
        </w:rPr>
      </w:pPr>
    </w:p>
    <w:p w14:paraId="51FCDC83" w14:textId="6CA45CA3" w:rsidR="00593283" w:rsidRDefault="00593283" w:rsidP="00FA3252">
      <w:pPr>
        <w:pStyle w:val="Paragraphedeliste"/>
        <w:pBdr>
          <w:top w:val="nil"/>
          <w:left w:val="nil"/>
          <w:bottom w:val="nil"/>
          <w:right w:val="nil"/>
          <w:between w:val="nil"/>
        </w:pBdr>
        <w:spacing w:after="0" w:line="240" w:lineRule="auto"/>
        <w:jc w:val="both"/>
        <w:rPr>
          <w:rFonts w:ascii="Arial" w:eastAsia="Arial" w:hAnsi="Arial" w:cs="Arial"/>
        </w:rPr>
      </w:pPr>
    </w:p>
    <w:p w14:paraId="7882CB41" w14:textId="77777777" w:rsidR="00593283" w:rsidRDefault="00593283" w:rsidP="00FA3252">
      <w:pPr>
        <w:pStyle w:val="Paragraphedeliste"/>
        <w:pBdr>
          <w:top w:val="nil"/>
          <w:left w:val="nil"/>
          <w:bottom w:val="nil"/>
          <w:right w:val="nil"/>
          <w:between w:val="nil"/>
        </w:pBdr>
        <w:spacing w:after="0" w:line="240" w:lineRule="auto"/>
        <w:jc w:val="both"/>
        <w:rPr>
          <w:rFonts w:ascii="Arial" w:eastAsia="Arial" w:hAnsi="Arial" w:cs="Arial"/>
        </w:rPr>
      </w:pPr>
    </w:p>
    <w:p w14:paraId="0740C67C" w14:textId="77777777" w:rsidR="00296047" w:rsidRPr="00FA3252" w:rsidRDefault="00296047" w:rsidP="00FA3252">
      <w:pPr>
        <w:pStyle w:val="Paragraphedeliste"/>
        <w:pBdr>
          <w:top w:val="nil"/>
          <w:left w:val="nil"/>
          <w:bottom w:val="nil"/>
          <w:right w:val="nil"/>
          <w:between w:val="nil"/>
        </w:pBdr>
        <w:spacing w:after="0" w:line="240" w:lineRule="auto"/>
        <w:jc w:val="both"/>
        <w:rPr>
          <w:rFonts w:ascii="Arial" w:eastAsia="Arial" w:hAnsi="Arial" w:cs="Arial"/>
        </w:rPr>
      </w:pPr>
    </w:p>
    <w:sectPr w:rsidR="00296047" w:rsidRPr="00FA325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5EDAC" w14:textId="77777777" w:rsidR="00E04196" w:rsidRDefault="00E04196" w:rsidP="00C21B25">
      <w:pPr>
        <w:spacing w:after="0" w:line="240" w:lineRule="auto"/>
      </w:pPr>
      <w:r>
        <w:separator/>
      </w:r>
    </w:p>
  </w:endnote>
  <w:endnote w:type="continuationSeparator" w:id="0">
    <w:p w14:paraId="2AF1A87D" w14:textId="77777777" w:rsidR="00E04196" w:rsidRDefault="00E04196" w:rsidP="00C2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Univers 55">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26C9A" w14:textId="77777777" w:rsidR="00E04196" w:rsidRDefault="00E04196" w:rsidP="00C21B25">
      <w:pPr>
        <w:spacing w:after="0" w:line="240" w:lineRule="auto"/>
      </w:pPr>
      <w:r>
        <w:separator/>
      </w:r>
    </w:p>
  </w:footnote>
  <w:footnote w:type="continuationSeparator" w:id="0">
    <w:p w14:paraId="45FD45A8" w14:textId="77777777" w:rsidR="00E04196" w:rsidRDefault="00E04196" w:rsidP="00C21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72D"/>
    <w:multiLevelType w:val="multilevel"/>
    <w:tmpl w:val="F21A8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973948"/>
    <w:multiLevelType w:val="hybridMultilevel"/>
    <w:tmpl w:val="371A5D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271666"/>
    <w:multiLevelType w:val="hybridMultilevel"/>
    <w:tmpl w:val="0E8457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D53864"/>
    <w:multiLevelType w:val="multilevel"/>
    <w:tmpl w:val="3D74E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7F6"/>
    <w:rsid w:val="00023D75"/>
    <w:rsid w:val="000A360F"/>
    <w:rsid w:val="001211A5"/>
    <w:rsid w:val="001B40F5"/>
    <w:rsid w:val="001D2D2E"/>
    <w:rsid w:val="00296047"/>
    <w:rsid w:val="002A186D"/>
    <w:rsid w:val="002C4BC0"/>
    <w:rsid w:val="002E5FD0"/>
    <w:rsid w:val="00301E64"/>
    <w:rsid w:val="00311446"/>
    <w:rsid w:val="003221E7"/>
    <w:rsid w:val="00335BF7"/>
    <w:rsid w:val="003364C1"/>
    <w:rsid w:val="003E4894"/>
    <w:rsid w:val="00496B76"/>
    <w:rsid w:val="004B2189"/>
    <w:rsid w:val="00593283"/>
    <w:rsid w:val="005B0251"/>
    <w:rsid w:val="005E4447"/>
    <w:rsid w:val="00613B3B"/>
    <w:rsid w:val="006202A9"/>
    <w:rsid w:val="00651479"/>
    <w:rsid w:val="006745A5"/>
    <w:rsid w:val="006908B4"/>
    <w:rsid w:val="006F1C1B"/>
    <w:rsid w:val="006F2B9B"/>
    <w:rsid w:val="007057F6"/>
    <w:rsid w:val="00717D8D"/>
    <w:rsid w:val="007C24C9"/>
    <w:rsid w:val="008303EA"/>
    <w:rsid w:val="0088649B"/>
    <w:rsid w:val="00921657"/>
    <w:rsid w:val="009A2275"/>
    <w:rsid w:val="009C51F1"/>
    <w:rsid w:val="009E650F"/>
    <w:rsid w:val="00A33856"/>
    <w:rsid w:val="00A67831"/>
    <w:rsid w:val="00AE4A74"/>
    <w:rsid w:val="00BD588A"/>
    <w:rsid w:val="00C21B25"/>
    <w:rsid w:val="00D3686D"/>
    <w:rsid w:val="00D36A88"/>
    <w:rsid w:val="00DF5800"/>
    <w:rsid w:val="00E04196"/>
    <w:rsid w:val="00E409D2"/>
    <w:rsid w:val="00E91ACB"/>
    <w:rsid w:val="00EC379E"/>
    <w:rsid w:val="00ED4DF4"/>
    <w:rsid w:val="00EE2223"/>
    <w:rsid w:val="00F0370E"/>
    <w:rsid w:val="00F80F80"/>
    <w:rsid w:val="00F81634"/>
    <w:rsid w:val="00FA3252"/>
    <w:rsid w:val="00FA5E9C"/>
    <w:rsid w:val="00FE4159"/>
    <w:rsid w:val="00FF5B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2B03"/>
  <w15:docId w15:val="{27DA88C8-D814-4B49-90D2-89A46580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4C9"/>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Textedebulles">
    <w:name w:val="Balloon Text"/>
    <w:basedOn w:val="Normal"/>
    <w:link w:val="TextedebullesCar"/>
    <w:uiPriority w:val="99"/>
    <w:semiHidden/>
    <w:unhideWhenUsed/>
    <w:rsid w:val="001456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5630"/>
    <w:rPr>
      <w:rFonts w:ascii="Tahoma" w:hAnsi="Tahoma" w:cs="Tahoma"/>
      <w:sz w:val="16"/>
      <w:szCs w:val="16"/>
    </w:rPr>
  </w:style>
  <w:style w:type="paragraph" w:styleId="Corpsdetexte">
    <w:name w:val="Body Text"/>
    <w:basedOn w:val="Normal"/>
    <w:link w:val="CorpsdetexteCar"/>
    <w:rsid w:val="00145630"/>
    <w:pPr>
      <w:spacing w:after="0" w:line="240" w:lineRule="auto"/>
      <w:jc w:val="both"/>
    </w:pPr>
    <w:rPr>
      <w:rFonts w:ascii="Times New Roman" w:eastAsia="Times New Roman" w:hAnsi="Times New Roman" w:cs="Times New Roman"/>
      <w:sz w:val="20"/>
      <w:szCs w:val="20"/>
      <w:lang w:val="de-DE" w:eastAsia="de-DE"/>
    </w:rPr>
  </w:style>
  <w:style w:type="character" w:customStyle="1" w:styleId="CorpsdetexteCar">
    <w:name w:val="Corps de texte Car"/>
    <w:basedOn w:val="Policepardfaut"/>
    <w:link w:val="Corpsdetexte"/>
    <w:rsid w:val="00145630"/>
    <w:rPr>
      <w:rFonts w:ascii="Times New Roman" w:eastAsia="Times New Roman" w:hAnsi="Times New Roman" w:cs="Times New Roman"/>
      <w:sz w:val="20"/>
      <w:szCs w:val="20"/>
      <w:lang w:val="de-DE" w:eastAsia="de-DE"/>
    </w:rPr>
  </w:style>
  <w:style w:type="paragraph" w:styleId="Pieddepage">
    <w:name w:val="footer"/>
    <w:basedOn w:val="Normal"/>
    <w:link w:val="PieddepageCar"/>
    <w:rsid w:val="00145630"/>
    <w:pPr>
      <w:tabs>
        <w:tab w:val="center" w:pos="4536"/>
        <w:tab w:val="right" w:pos="9072"/>
      </w:tabs>
      <w:spacing w:after="0" w:line="240" w:lineRule="auto"/>
    </w:pPr>
    <w:rPr>
      <w:rFonts w:ascii="Times New Roman" w:eastAsia="Times New Roman" w:hAnsi="Times New Roman" w:cs="Times New Roman"/>
      <w:sz w:val="24"/>
      <w:szCs w:val="24"/>
      <w:lang w:val="en-AU"/>
    </w:rPr>
  </w:style>
  <w:style w:type="character" w:customStyle="1" w:styleId="PieddepageCar">
    <w:name w:val="Pied de page Car"/>
    <w:basedOn w:val="Policepardfaut"/>
    <w:link w:val="Pieddepage"/>
    <w:rsid w:val="00145630"/>
    <w:rPr>
      <w:rFonts w:ascii="Times New Roman" w:eastAsia="Times New Roman" w:hAnsi="Times New Roman" w:cs="Times New Roman"/>
      <w:sz w:val="24"/>
      <w:szCs w:val="24"/>
      <w:lang w:val="en-AU"/>
    </w:rPr>
  </w:style>
  <w:style w:type="paragraph" w:customStyle="1" w:styleId="Default">
    <w:name w:val="Default"/>
    <w:rsid w:val="00145630"/>
    <w:pPr>
      <w:autoSpaceDE w:val="0"/>
      <w:autoSpaceDN w:val="0"/>
      <w:adjustRightInd w:val="0"/>
      <w:spacing w:after="0" w:line="240" w:lineRule="auto"/>
    </w:pPr>
    <w:rPr>
      <w:rFonts w:ascii="Arial" w:eastAsia="Times New Roman" w:hAnsi="Arial" w:cs="Arial"/>
      <w:color w:val="000000"/>
      <w:sz w:val="24"/>
      <w:szCs w:val="24"/>
    </w:rPr>
  </w:style>
  <w:style w:type="character" w:styleId="Lienhypertexte">
    <w:name w:val="Hyperlink"/>
    <w:basedOn w:val="Policepardfaut"/>
    <w:rsid w:val="00145630"/>
    <w:rPr>
      <w:color w:val="0000FF"/>
      <w:u w:val="single"/>
    </w:rPr>
  </w:style>
  <w:style w:type="paragraph" w:customStyle="1" w:styleId="Pa5">
    <w:name w:val="Pa5"/>
    <w:basedOn w:val="Default"/>
    <w:next w:val="Default"/>
    <w:uiPriority w:val="99"/>
    <w:rsid w:val="001139A6"/>
    <w:pPr>
      <w:spacing w:line="201" w:lineRule="atLeast"/>
    </w:pPr>
    <w:rPr>
      <w:rFonts w:ascii="Univers 55" w:eastAsiaTheme="minorHAnsi" w:hAnsi="Univers 55" w:cstheme="minorBidi"/>
      <w:color w:val="auto"/>
      <w:lang w:eastAsia="en-US"/>
    </w:rPr>
  </w:style>
  <w:style w:type="character" w:customStyle="1" w:styleId="A8">
    <w:name w:val="A8"/>
    <w:uiPriority w:val="99"/>
    <w:rsid w:val="001139A6"/>
    <w:rPr>
      <w:rFonts w:cs="Univers 55"/>
      <w:i/>
      <w:iCs/>
      <w:color w:val="000000"/>
      <w:sz w:val="8"/>
      <w:szCs w:val="8"/>
    </w:rPr>
  </w:style>
  <w:style w:type="character" w:customStyle="1" w:styleId="A2">
    <w:name w:val="A2"/>
    <w:uiPriority w:val="99"/>
    <w:rsid w:val="001139A6"/>
    <w:rPr>
      <w:rFonts w:cs="Univers 55"/>
      <w:i/>
      <w:iCs/>
      <w:color w:val="000000"/>
      <w:sz w:val="14"/>
      <w:szCs w:val="14"/>
    </w:rPr>
  </w:style>
  <w:style w:type="paragraph" w:styleId="Paragraphedeliste">
    <w:name w:val="List Paragraph"/>
    <w:basedOn w:val="Normal"/>
    <w:uiPriority w:val="34"/>
    <w:qFormat/>
    <w:rsid w:val="00595650"/>
    <w:pPr>
      <w:ind w:left="720"/>
      <w:contextualSpacing/>
    </w:pPr>
  </w:style>
  <w:style w:type="paragraph" w:styleId="NormalWeb">
    <w:name w:val="Normal (Web)"/>
    <w:basedOn w:val="Normal"/>
    <w:uiPriority w:val="99"/>
    <w:unhideWhenUsed/>
    <w:rsid w:val="00D47B6C"/>
    <w:pPr>
      <w:spacing w:before="100" w:beforeAutospacing="1" w:after="100" w:afterAutospacing="1" w:line="240" w:lineRule="auto"/>
    </w:pPr>
    <w:rPr>
      <w:rFonts w:ascii="Times New Roman" w:eastAsia="Times New Roman" w:hAnsi="Times New Roman" w:cs="Times New Roman"/>
      <w:sz w:val="24"/>
      <w:szCs w:val="24"/>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Marquedecommentaire">
    <w:name w:val="annotation reference"/>
    <w:basedOn w:val="Policepardfaut"/>
    <w:uiPriority w:val="99"/>
    <w:semiHidden/>
    <w:unhideWhenUsed/>
    <w:rsid w:val="007C24C9"/>
    <w:rPr>
      <w:sz w:val="16"/>
      <w:szCs w:val="16"/>
    </w:rPr>
  </w:style>
  <w:style w:type="paragraph" w:styleId="Commentaire">
    <w:name w:val="annotation text"/>
    <w:basedOn w:val="Normal"/>
    <w:link w:val="CommentaireCar"/>
    <w:uiPriority w:val="99"/>
    <w:semiHidden/>
    <w:unhideWhenUsed/>
    <w:rsid w:val="007C24C9"/>
    <w:pPr>
      <w:spacing w:line="240" w:lineRule="auto"/>
    </w:pPr>
    <w:rPr>
      <w:sz w:val="20"/>
      <w:szCs w:val="20"/>
    </w:rPr>
  </w:style>
  <w:style w:type="character" w:customStyle="1" w:styleId="CommentaireCar">
    <w:name w:val="Commentaire Car"/>
    <w:basedOn w:val="Policepardfaut"/>
    <w:link w:val="Commentaire"/>
    <w:uiPriority w:val="99"/>
    <w:semiHidden/>
    <w:rsid w:val="007C24C9"/>
    <w:rPr>
      <w:sz w:val="20"/>
      <w:szCs w:val="20"/>
    </w:rPr>
  </w:style>
  <w:style w:type="paragraph" w:styleId="Objetducommentaire">
    <w:name w:val="annotation subject"/>
    <w:basedOn w:val="Commentaire"/>
    <w:next w:val="Commentaire"/>
    <w:link w:val="ObjetducommentaireCar"/>
    <w:uiPriority w:val="99"/>
    <w:semiHidden/>
    <w:unhideWhenUsed/>
    <w:rsid w:val="007C24C9"/>
    <w:rPr>
      <w:b/>
      <w:bCs/>
    </w:rPr>
  </w:style>
  <w:style w:type="character" w:customStyle="1" w:styleId="ObjetducommentaireCar">
    <w:name w:val="Objet du commentaire Car"/>
    <w:basedOn w:val="CommentaireCar"/>
    <w:link w:val="Objetducommentaire"/>
    <w:uiPriority w:val="99"/>
    <w:semiHidden/>
    <w:rsid w:val="007C24C9"/>
    <w:rPr>
      <w:b/>
      <w:bCs/>
      <w:sz w:val="20"/>
      <w:szCs w:val="20"/>
    </w:rPr>
  </w:style>
  <w:style w:type="paragraph" w:styleId="En-tte">
    <w:name w:val="header"/>
    <w:basedOn w:val="Normal"/>
    <w:link w:val="En-tteCar"/>
    <w:uiPriority w:val="99"/>
    <w:unhideWhenUsed/>
    <w:rsid w:val="00C21B25"/>
    <w:pPr>
      <w:tabs>
        <w:tab w:val="center" w:pos="4536"/>
        <w:tab w:val="right" w:pos="9072"/>
      </w:tabs>
      <w:spacing w:after="0" w:line="240" w:lineRule="auto"/>
    </w:pPr>
  </w:style>
  <w:style w:type="character" w:customStyle="1" w:styleId="En-tteCar">
    <w:name w:val="En-tête Car"/>
    <w:basedOn w:val="Policepardfaut"/>
    <w:link w:val="En-tte"/>
    <w:uiPriority w:val="99"/>
    <w:rsid w:val="00C21B25"/>
  </w:style>
  <w:style w:type="character" w:styleId="Mentionnonrsolue">
    <w:name w:val="Unresolved Mention"/>
    <w:basedOn w:val="Policepardfaut"/>
    <w:uiPriority w:val="99"/>
    <w:semiHidden/>
    <w:unhideWhenUsed/>
    <w:rsid w:val="00296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edagogie.ac-limoges.fr/esp/spip.php?article7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rvice-public.fr/particuliers/vosdroits/F2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e/WKTnYi9cy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z5fHxBM4l5xq72mgL7X9lnhv/w==">AMUW2mUljIPmGfhdXKuALalCoih0TZMO97pVoQISzumb0P/9GZM+p5gGGopfzOT1/X8FUUaO/+o0rP/kTky2B03IVM/BNSoFDvIoRs3KvDCxp/n8CaMYPUc=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922</Words>
  <Characters>5076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avrandcr</dc:creator>
  <cp:lastModifiedBy>Sandrine Maud</cp:lastModifiedBy>
  <cp:revision>14</cp:revision>
  <dcterms:created xsi:type="dcterms:W3CDTF">2022-04-15T08:17:00Z</dcterms:created>
  <dcterms:modified xsi:type="dcterms:W3CDTF">2023-03-07T15:09:00Z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0x0101004BC855F121FB9946BC7A8072122EAAEC</vt:lpwstr>
  </property>
</Properties>
</file>