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7B" w:rsidRPr="00C95171" w:rsidRDefault="0013337B" w:rsidP="0013337B">
      <w:pPr>
        <w:jc w:val="center"/>
        <w:rPr>
          <w:rFonts w:ascii="Comic Sans MS" w:hAnsi="Comic Sans MS"/>
          <w:sz w:val="32"/>
          <w:szCs w:val="32"/>
        </w:rPr>
      </w:pPr>
      <w:r w:rsidRPr="00C95171">
        <w:rPr>
          <w:rFonts w:ascii="Comic Sans MS" w:hAnsi="Comic Sans MS"/>
          <w:sz w:val="32"/>
          <w:szCs w:val="32"/>
        </w:rPr>
        <w:t xml:space="preserve">La casa de </w:t>
      </w:r>
      <w:proofErr w:type="spellStart"/>
      <w:r w:rsidRPr="00C95171">
        <w:rPr>
          <w:rFonts w:ascii="Comic Sans MS" w:hAnsi="Comic Sans MS"/>
          <w:sz w:val="32"/>
          <w:szCs w:val="32"/>
        </w:rPr>
        <w:t>Bernarda</w:t>
      </w:r>
      <w:proofErr w:type="spellEnd"/>
      <w:r w:rsidRPr="00C95171">
        <w:rPr>
          <w:rFonts w:ascii="Comic Sans MS" w:hAnsi="Comic Sans MS"/>
          <w:sz w:val="32"/>
          <w:szCs w:val="32"/>
        </w:rPr>
        <w:t xml:space="preserve"> Alba (1936)</w:t>
      </w:r>
    </w:p>
    <w:p w:rsidR="0013337B" w:rsidRDefault="0013337B" w:rsidP="0013337B">
      <w:pPr>
        <w:jc w:val="right"/>
        <w:rPr>
          <w:rFonts w:ascii="Comic Sans MS" w:hAnsi="Comic Sans MS"/>
          <w:sz w:val="32"/>
          <w:szCs w:val="32"/>
        </w:rPr>
      </w:pPr>
      <w:r w:rsidRPr="00C95171">
        <w:rPr>
          <w:rFonts w:ascii="Comic Sans MS" w:hAnsi="Comic Sans MS"/>
          <w:sz w:val="32"/>
          <w:szCs w:val="32"/>
        </w:rPr>
        <w:t>Federico García LORCA</w:t>
      </w:r>
    </w:p>
    <w:p w:rsidR="0013337B" w:rsidRPr="0064153D" w:rsidRDefault="0013337B" w:rsidP="0013337B">
      <w:pPr>
        <w:pStyle w:val="Paragraphedeliste"/>
        <w:numPr>
          <w:ilvl w:val="0"/>
          <w:numId w:val="3"/>
        </w:numPr>
        <w:tabs>
          <w:tab w:val="left" w:pos="6735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45.6pt;margin-top:17pt;width:25.5pt;height:66pt;z-index:251660288" filled="t">
            <v:textbox>
              <w:txbxContent>
                <w:p w:rsidR="0013337B" w:rsidRDefault="0013337B" w:rsidP="0013337B"/>
              </w:txbxContent>
            </v:textbox>
          </v:shape>
        </w:pict>
      </w:r>
      <w:proofErr w:type="spellStart"/>
      <w:r w:rsidRPr="0064153D">
        <w:rPr>
          <w:rFonts w:ascii="Comic Sans MS" w:hAnsi="Comic Sans MS"/>
          <w:b/>
          <w:i/>
        </w:rPr>
        <w:t>Etapa</w:t>
      </w:r>
      <w:proofErr w:type="spellEnd"/>
      <w:r w:rsidRPr="0064153D">
        <w:rPr>
          <w:rFonts w:ascii="Comic Sans MS" w:hAnsi="Comic Sans MS"/>
          <w:b/>
          <w:i/>
        </w:rPr>
        <w:t xml:space="preserve"> 1 : </w:t>
      </w:r>
      <w:proofErr w:type="spellStart"/>
      <w:r w:rsidRPr="0064153D">
        <w:rPr>
          <w:rFonts w:ascii="Comic Sans MS" w:hAnsi="Comic Sans MS"/>
          <w:b/>
          <w:i/>
        </w:rPr>
        <w:t>Actividades</w:t>
      </w:r>
      <w:proofErr w:type="spellEnd"/>
      <w:r w:rsidRPr="0064153D">
        <w:rPr>
          <w:rFonts w:ascii="Comic Sans MS" w:hAnsi="Comic Sans MS"/>
          <w:b/>
          <w:i/>
        </w:rPr>
        <w:t xml:space="preserve"> de </w:t>
      </w:r>
      <w:proofErr w:type="spellStart"/>
      <w:r w:rsidRPr="0064153D">
        <w:rPr>
          <w:rFonts w:ascii="Comic Sans MS" w:hAnsi="Comic Sans MS"/>
          <w:b/>
          <w:i/>
        </w:rPr>
        <w:t>pre</w:t>
      </w:r>
      <w:proofErr w:type="spellEnd"/>
      <w:r w:rsidRPr="0064153D">
        <w:rPr>
          <w:rFonts w:ascii="Comic Sans MS" w:hAnsi="Comic Sans MS"/>
          <w:b/>
          <w:i/>
        </w:rPr>
        <w:t>-</w:t>
      </w:r>
      <w:proofErr w:type="spellStart"/>
      <w:r w:rsidRPr="0064153D">
        <w:rPr>
          <w:rFonts w:ascii="Comic Sans MS" w:hAnsi="Comic Sans MS"/>
          <w:b/>
          <w:i/>
        </w:rPr>
        <w:t>lectura</w:t>
      </w:r>
      <w:proofErr w:type="spellEnd"/>
    </w:p>
    <w:p w:rsidR="0013337B" w:rsidRPr="00235330" w:rsidRDefault="0013337B" w:rsidP="0013337B">
      <w:pPr>
        <w:pStyle w:val="Paragraphedeliste"/>
        <w:numPr>
          <w:ilvl w:val="0"/>
          <w:numId w:val="2"/>
        </w:numPr>
        <w:tabs>
          <w:tab w:val="left" w:pos="673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0.85pt;margin-top:5.4pt;width:208.5pt;height:53.25pt;z-index:251661312" stroked="f">
            <v:textbox>
              <w:txbxContent>
                <w:p w:rsidR="0013337B" w:rsidRPr="0064153D" w:rsidRDefault="0013337B" w:rsidP="0013337B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8000"/>
                      <w:sz w:val="20"/>
                      <w:szCs w:val="20"/>
                    </w:rPr>
                  </w:pPr>
                  <w:r w:rsidRPr="0064153D">
                    <w:rPr>
                      <w:rFonts w:ascii="Comic Sans MS" w:hAnsi="Comic Sans MS"/>
                      <w:b/>
                      <w:color w:val="008000"/>
                      <w:sz w:val="20"/>
                      <w:szCs w:val="20"/>
                    </w:rPr>
                    <w:t xml:space="preserve">Support : </w:t>
                  </w:r>
                </w:p>
                <w:p w:rsidR="0013337B" w:rsidRPr="0064153D" w:rsidRDefault="0013337B" w:rsidP="0013337B">
                  <w:pPr>
                    <w:spacing w:after="0" w:line="240" w:lineRule="auto"/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</w:pPr>
                  <w:proofErr w:type="spellStart"/>
                  <w:r w:rsidRPr="0064153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Manuscrito</w:t>
                  </w:r>
                  <w:proofErr w:type="spellEnd"/>
                  <w:r w:rsidRPr="0064153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de </w:t>
                  </w:r>
                  <w:r w:rsidRPr="0064153D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La casa de </w:t>
                  </w:r>
                  <w:proofErr w:type="spellStart"/>
                  <w:r w:rsidRPr="0064153D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Bernarda</w:t>
                  </w:r>
                  <w:proofErr w:type="spellEnd"/>
                  <w:r w:rsidRPr="0064153D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 Alba</w:t>
                  </w:r>
                </w:p>
              </w:txbxContent>
            </v:textbox>
          </v:shape>
        </w:pict>
      </w:r>
      <w:r w:rsidRPr="00235330">
        <w:rPr>
          <w:rFonts w:ascii="Comic Sans MS" w:hAnsi="Comic Sans MS"/>
          <w:sz w:val="20"/>
          <w:szCs w:val="20"/>
        </w:rPr>
        <w:t xml:space="preserve">El </w:t>
      </w:r>
      <w:proofErr w:type="spellStart"/>
      <w:r w:rsidRPr="00235330">
        <w:rPr>
          <w:rFonts w:ascii="Comic Sans MS" w:hAnsi="Comic Sans MS"/>
          <w:sz w:val="20"/>
          <w:szCs w:val="20"/>
        </w:rPr>
        <w:t>título</w:t>
      </w:r>
      <w:proofErr w:type="spellEnd"/>
    </w:p>
    <w:p w:rsidR="0013337B" w:rsidRPr="00235330" w:rsidRDefault="0013337B" w:rsidP="0013337B">
      <w:pPr>
        <w:pStyle w:val="Paragraphedeliste"/>
        <w:numPr>
          <w:ilvl w:val="0"/>
          <w:numId w:val="2"/>
        </w:numPr>
        <w:tabs>
          <w:tab w:val="left" w:pos="6735"/>
        </w:tabs>
        <w:rPr>
          <w:rFonts w:ascii="Comic Sans MS" w:hAnsi="Comic Sans MS"/>
          <w:sz w:val="20"/>
          <w:szCs w:val="20"/>
        </w:rPr>
      </w:pPr>
      <w:r w:rsidRPr="00235330">
        <w:rPr>
          <w:rFonts w:ascii="Comic Sans MS" w:hAnsi="Comic Sans MS"/>
          <w:sz w:val="20"/>
          <w:szCs w:val="20"/>
        </w:rPr>
        <w:t xml:space="preserve">El </w:t>
      </w:r>
      <w:proofErr w:type="spellStart"/>
      <w:r w:rsidRPr="00235330">
        <w:rPr>
          <w:rFonts w:ascii="Comic Sans MS" w:hAnsi="Comic Sans MS"/>
          <w:sz w:val="20"/>
          <w:szCs w:val="20"/>
        </w:rPr>
        <w:t>subtítulo</w:t>
      </w:r>
      <w:proofErr w:type="spellEnd"/>
    </w:p>
    <w:p w:rsidR="0013337B" w:rsidRPr="00235330" w:rsidRDefault="0013337B" w:rsidP="0013337B">
      <w:pPr>
        <w:pStyle w:val="Paragraphedeliste"/>
        <w:numPr>
          <w:ilvl w:val="0"/>
          <w:numId w:val="2"/>
        </w:numPr>
        <w:tabs>
          <w:tab w:val="left" w:pos="6735"/>
        </w:tabs>
        <w:rPr>
          <w:rFonts w:ascii="Comic Sans MS" w:hAnsi="Comic Sans MS"/>
          <w:sz w:val="20"/>
          <w:szCs w:val="20"/>
        </w:rPr>
      </w:pPr>
      <w:r w:rsidRPr="00235330">
        <w:rPr>
          <w:rFonts w:ascii="Comic Sans MS" w:hAnsi="Comic Sans MS"/>
          <w:sz w:val="20"/>
          <w:szCs w:val="20"/>
        </w:rPr>
        <w:t xml:space="preserve">Los </w:t>
      </w:r>
      <w:proofErr w:type="spellStart"/>
      <w:r w:rsidRPr="00235330">
        <w:rPr>
          <w:rFonts w:ascii="Comic Sans MS" w:hAnsi="Comic Sans MS"/>
          <w:sz w:val="20"/>
          <w:szCs w:val="20"/>
        </w:rPr>
        <w:t>personajes</w:t>
      </w:r>
      <w:proofErr w:type="spellEnd"/>
    </w:p>
    <w:p w:rsidR="0013337B" w:rsidRPr="00235330" w:rsidRDefault="0013337B" w:rsidP="0013337B">
      <w:pPr>
        <w:pStyle w:val="Paragraphedeliste"/>
        <w:numPr>
          <w:ilvl w:val="0"/>
          <w:numId w:val="2"/>
        </w:numPr>
        <w:tabs>
          <w:tab w:val="left" w:pos="6735"/>
        </w:tabs>
        <w:rPr>
          <w:rFonts w:ascii="Comic Sans MS" w:hAnsi="Comic Sans MS"/>
          <w:sz w:val="20"/>
          <w:szCs w:val="20"/>
        </w:rPr>
      </w:pPr>
      <w:proofErr w:type="spellStart"/>
      <w:r w:rsidRPr="00235330">
        <w:rPr>
          <w:rFonts w:ascii="Comic Sans MS" w:hAnsi="Comic Sans MS"/>
          <w:sz w:val="20"/>
          <w:szCs w:val="20"/>
        </w:rPr>
        <w:t>Intención</w:t>
      </w:r>
      <w:proofErr w:type="spellEnd"/>
      <w:r w:rsidRPr="00235330">
        <w:rPr>
          <w:rFonts w:ascii="Comic Sans MS" w:hAnsi="Comic Sans MS"/>
          <w:sz w:val="20"/>
          <w:szCs w:val="20"/>
        </w:rPr>
        <w:t xml:space="preserve"> : </w:t>
      </w:r>
      <w:proofErr w:type="spellStart"/>
      <w:r w:rsidRPr="00235330">
        <w:rPr>
          <w:rFonts w:ascii="Comic Sans MS" w:hAnsi="Comic Sans MS"/>
          <w:sz w:val="20"/>
          <w:szCs w:val="20"/>
        </w:rPr>
        <w:t>documental</w:t>
      </w:r>
      <w:proofErr w:type="spellEnd"/>
      <w:r w:rsidRPr="0023533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35330">
        <w:rPr>
          <w:rFonts w:ascii="Comic Sans MS" w:hAnsi="Comic Sans MS"/>
          <w:sz w:val="20"/>
          <w:szCs w:val="20"/>
        </w:rPr>
        <w:t>fotográfico</w:t>
      </w:r>
      <w:proofErr w:type="spellEnd"/>
      <w:r w:rsidRPr="00235330">
        <w:rPr>
          <w:rFonts w:ascii="Comic Sans MS" w:hAnsi="Comic Sans MS"/>
          <w:sz w:val="20"/>
          <w:szCs w:val="20"/>
        </w:rPr>
        <w:t xml:space="preserve"> </w:t>
      </w:r>
    </w:p>
    <w:p w:rsidR="0013337B" w:rsidRPr="00235330" w:rsidRDefault="0013337B" w:rsidP="0013337B">
      <w:pPr>
        <w:shd w:val="clear" w:color="auto" w:fill="D9D9D9" w:themeFill="background1" w:themeFillShade="D9"/>
        <w:tabs>
          <w:tab w:val="left" w:pos="6735"/>
        </w:tabs>
        <w:rPr>
          <w:rFonts w:ascii="Comic Sans MS" w:hAnsi="Comic Sans MS"/>
          <w:i/>
          <w:sz w:val="20"/>
          <w:szCs w:val="20"/>
        </w:rPr>
      </w:pPr>
      <w:r w:rsidRPr="00235330">
        <w:rPr>
          <w:rFonts w:ascii="Comic Sans MS" w:hAnsi="Comic Sans MS"/>
          <w:color w:val="C00000"/>
          <w:sz w:val="20"/>
          <w:szCs w:val="20"/>
        </w:rPr>
        <w:sym w:font="Wingdings 3" w:char="F05D"/>
      </w:r>
      <w:r w:rsidRPr="00235330">
        <w:rPr>
          <w:rFonts w:ascii="Comic Sans MS" w:hAnsi="Comic Sans MS"/>
          <w:color w:val="C00000"/>
          <w:sz w:val="20"/>
          <w:szCs w:val="20"/>
        </w:rPr>
        <w:t xml:space="preserve"> </w:t>
      </w:r>
      <w:proofErr w:type="spellStart"/>
      <w:r w:rsidRPr="00235330">
        <w:rPr>
          <w:rFonts w:ascii="Comic Sans MS" w:hAnsi="Comic Sans MS"/>
          <w:color w:val="C00000"/>
          <w:sz w:val="20"/>
          <w:szCs w:val="20"/>
        </w:rPr>
        <w:t>Resume</w:t>
      </w:r>
      <w:proofErr w:type="spellEnd"/>
      <w:r w:rsidRPr="00235330">
        <w:rPr>
          <w:rFonts w:ascii="Comic Sans MS" w:hAnsi="Comic Sans MS"/>
          <w:color w:val="C00000"/>
          <w:sz w:val="20"/>
          <w:szCs w:val="20"/>
        </w:rPr>
        <w:t xml:space="preserve"> los </w:t>
      </w:r>
      <w:proofErr w:type="spellStart"/>
      <w:r w:rsidRPr="00235330">
        <w:rPr>
          <w:rFonts w:ascii="Comic Sans MS" w:hAnsi="Comic Sans MS"/>
          <w:color w:val="C00000"/>
          <w:sz w:val="20"/>
          <w:szCs w:val="20"/>
        </w:rPr>
        <w:t>diferentes</w:t>
      </w:r>
      <w:proofErr w:type="spellEnd"/>
      <w:r w:rsidRPr="00235330">
        <w:rPr>
          <w:rFonts w:ascii="Comic Sans MS" w:hAnsi="Comic Sans MS"/>
          <w:color w:val="C00000"/>
          <w:sz w:val="20"/>
          <w:szCs w:val="20"/>
        </w:rPr>
        <w:t xml:space="preserve"> </w:t>
      </w:r>
      <w:proofErr w:type="spellStart"/>
      <w:r w:rsidRPr="00235330">
        <w:rPr>
          <w:rFonts w:ascii="Comic Sans MS" w:hAnsi="Comic Sans MS"/>
          <w:color w:val="C00000"/>
          <w:sz w:val="20"/>
          <w:szCs w:val="20"/>
        </w:rPr>
        <w:t>indicios</w:t>
      </w:r>
      <w:proofErr w:type="spellEnd"/>
      <w:r w:rsidRPr="00235330">
        <w:rPr>
          <w:rFonts w:ascii="Comic Sans MS" w:hAnsi="Comic Sans MS"/>
          <w:color w:val="C00000"/>
          <w:sz w:val="20"/>
          <w:szCs w:val="20"/>
        </w:rPr>
        <w:t xml:space="preserve"> y </w:t>
      </w:r>
      <w:proofErr w:type="spellStart"/>
      <w:r w:rsidRPr="00235330">
        <w:rPr>
          <w:rFonts w:ascii="Comic Sans MS" w:hAnsi="Comic Sans MS"/>
          <w:color w:val="C00000"/>
          <w:sz w:val="20"/>
          <w:szCs w:val="20"/>
        </w:rPr>
        <w:t>haz</w:t>
      </w:r>
      <w:proofErr w:type="spellEnd"/>
      <w:r w:rsidRPr="00235330">
        <w:rPr>
          <w:rFonts w:ascii="Comic Sans MS" w:hAnsi="Comic Sans MS"/>
          <w:color w:val="C00000"/>
          <w:sz w:val="20"/>
          <w:szCs w:val="20"/>
        </w:rPr>
        <w:t xml:space="preserve"> </w:t>
      </w:r>
      <w:proofErr w:type="spellStart"/>
      <w:r w:rsidRPr="00235330">
        <w:rPr>
          <w:rFonts w:ascii="Comic Sans MS" w:hAnsi="Comic Sans MS"/>
          <w:color w:val="C00000"/>
          <w:sz w:val="20"/>
          <w:szCs w:val="20"/>
        </w:rPr>
        <w:t>predicciones</w:t>
      </w:r>
      <w:proofErr w:type="spellEnd"/>
      <w:r w:rsidRPr="00235330">
        <w:rPr>
          <w:rFonts w:ascii="Comic Sans MS" w:hAnsi="Comic Sans MS"/>
          <w:color w:val="C00000"/>
          <w:sz w:val="20"/>
          <w:szCs w:val="20"/>
        </w:rPr>
        <w:t xml:space="preserve"> sobre la historia </w:t>
      </w:r>
      <w:proofErr w:type="spellStart"/>
      <w:r w:rsidRPr="00235330">
        <w:rPr>
          <w:rFonts w:ascii="Comic Sans MS" w:hAnsi="Comic Sans MS"/>
          <w:color w:val="C00000"/>
          <w:sz w:val="20"/>
          <w:szCs w:val="20"/>
        </w:rPr>
        <w:t>del</w:t>
      </w:r>
      <w:proofErr w:type="spellEnd"/>
      <w:r w:rsidRPr="00235330">
        <w:rPr>
          <w:rFonts w:ascii="Comic Sans MS" w:hAnsi="Comic Sans MS"/>
          <w:color w:val="C00000"/>
          <w:sz w:val="20"/>
          <w:szCs w:val="20"/>
        </w:rPr>
        <w:t xml:space="preserve"> </w:t>
      </w:r>
      <w:proofErr w:type="spellStart"/>
      <w:r w:rsidRPr="00235330">
        <w:rPr>
          <w:rFonts w:ascii="Comic Sans MS" w:hAnsi="Comic Sans MS"/>
          <w:color w:val="C00000"/>
          <w:sz w:val="20"/>
          <w:szCs w:val="20"/>
        </w:rPr>
        <w:t>drama</w:t>
      </w:r>
      <w:proofErr w:type="spellEnd"/>
      <w:r w:rsidRPr="00235330">
        <w:rPr>
          <w:rFonts w:ascii="Comic Sans MS" w:hAnsi="Comic Sans MS"/>
          <w:color w:val="C00000"/>
          <w:sz w:val="20"/>
          <w:szCs w:val="20"/>
        </w:rPr>
        <w:t xml:space="preserve">, el </w:t>
      </w:r>
      <w:proofErr w:type="spellStart"/>
      <w:r w:rsidRPr="00235330">
        <w:rPr>
          <w:rFonts w:ascii="Comic Sans MS" w:hAnsi="Comic Sans MS"/>
          <w:color w:val="C00000"/>
          <w:sz w:val="20"/>
          <w:szCs w:val="20"/>
        </w:rPr>
        <w:t>ambiente</w:t>
      </w:r>
      <w:proofErr w:type="spellEnd"/>
      <w:r w:rsidRPr="00235330">
        <w:rPr>
          <w:rFonts w:ascii="Comic Sans MS" w:hAnsi="Comic Sans MS"/>
          <w:color w:val="C00000"/>
          <w:sz w:val="20"/>
          <w:szCs w:val="20"/>
        </w:rPr>
        <w:t xml:space="preserve">, el </w:t>
      </w:r>
      <w:proofErr w:type="spellStart"/>
      <w:r w:rsidRPr="00235330">
        <w:rPr>
          <w:rFonts w:ascii="Comic Sans MS" w:hAnsi="Comic Sans MS"/>
          <w:color w:val="C00000"/>
          <w:sz w:val="20"/>
          <w:szCs w:val="20"/>
        </w:rPr>
        <w:t>tono</w:t>
      </w:r>
      <w:proofErr w:type="spellEnd"/>
      <w:r w:rsidRPr="00235330">
        <w:rPr>
          <w:rFonts w:ascii="Comic Sans MS" w:hAnsi="Comic Sans MS"/>
          <w:color w:val="C00000"/>
          <w:sz w:val="20"/>
          <w:szCs w:val="20"/>
        </w:rPr>
        <w:t>…</w:t>
      </w:r>
    </w:p>
    <w:p w:rsidR="0013337B" w:rsidRDefault="0013337B" w:rsidP="0013337B">
      <w:pPr>
        <w:tabs>
          <w:tab w:val="left" w:pos="6735"/>
        </w:tabs>
        <w:rPr>
          <w:rFonts w:ascii="Comic Sans MS" w:hAnsi="Comic Sans MS"/>
          <w:i/>
        </w:rPr>
      </w:pPr>
    </w:p>
    <w:p w:rsidR="0013337B" w:rsidRPr="00235330" w:rsidRDefault="0013337B" w:rsidP="0013337B">
      <w:pPr>
        <w:pStyle w:val="Paragraphedeliste"/>
        <w:numPr>
          <w:ilvl w:val="0"/>
          <w:numId w:val="3"/>
        </w:numPr>
        <w:tabs>
          <w:tab w:val="left" w:pos="6735"/>
        </w:tabs>
        <w:rPr>
          <w:rFonts w:ascii="Comic Sans MS" w:hAnsi="Comic Sans MS"/>
          <w:b/>
          <w:i/>
        </w:rPr>
      </w:pPr>
      <w:proofErr w:type="spellStart"/>
      <w:r w:rsidRPr="00235330">
        <w:rPr>
          <w:rFonts w:ascii="Comic Sans MS" w:hAnsi="Comic Sans MS"/>
          <w:b/>
          <w:i/>
        </w:rPr>
        <w:t>Etapa</w:t>
      </w:r>
      <w:proofErr w:type="spellEnd"/>
      <w:r w:rsidRPr="00235330">
        <w:rPr>
          <w:rFonts w:ascii="Comic Sans MS" w:hAnsi="Comic Sans MS"/>
          <w:b/>
          <w:i/>
        </w:rPr>
        <w:t xml:space="preserve"> 2 : </w:t>
      </w:r>
      <w:proofErr w:type="spellStart"/>
      <w:r w:rsidRPr="00235330">
        <w:rPr>
          <w:rFonts w:ascii="Comic Sans MS" w:hAnsi="Comic Sans MS"/>
          <w:b/>
          <w:i/>
        </w:rPr>
        <w:t>Exploremos</w:t>
      </w:r>
      <w:proofErr w:type="spellEnd"/>
      <w:r w:rsidRPr="00235330">
        <w:rPr>
          <w:rFonts w:ascii="Comic Sans MS" w:hAnsi="Comic Sans MS"/>
          <w:b/>
          <w:i/>
        </w:rPr>
        <w:t xml:space="preserve"> el texto</w:t>
      </w:r>
    </w:p>
    <w:p w:rsidR="0013337B" w:rsidRPr="00A45D15" w:rsidRDefault="0013337B" w:rsidP="0013337B">
      <w:pPr>
        <w:pStyle w:val="Paragraphedeliste"/>
        <w:numPr>
          <w:ilvl w:val="0"/>
          <w:numId w:val="4"/>
        </w:numPr>
        <w:tabs>
          <w:tab w:val="left" w:pos="6735"/>
        </w:tabs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fr-FR"/>
        </w:rPr>
        <w:pict>
          <v:shape id="_x0000_s1028" type="#_x0000_t88" style="position:absolute;left:0;text-align:left;margin-left:245.6pt;margin-top:-6pt;width:25.5pt;height:87pt;z-index:251662336" filled="t">
            <v:textbox>
              <w:txbxContent>
                <w:p w:rsidR="0013337B" w:rsidRDefault="0013337B" w:rsidP="0013337B"/>
              </w:txbxContent>
            </v:textbox>
          </v:shape>
        </w:pic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Exposición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de la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situación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de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conflicto</w:t>
      </w:r>
      <w:proofErr w:type="spellEnd"/>
      <w:r>
        <w:rPr>
          <w:rFonts w:ascii="Comic Sans MS" w:hAnsi="Comic Sans MS"/>
          <w:i/>
          <w:sz w:val="20"/>
          <w:szCs w:val="20"/>
        </w:rPr>
        <w:t>.</w:t>
      </w:r>
      <w:r w:rsidRPr="00A45D15">
        <w:rPr>
          <w:rFonts w:ascii="Comic Sans MS" w:hAnsi="Comic Sans MS"/>
          <w:i/>
          <w:sz w:val="20"/>
          <w:szCs w:val="20"/>
        </w:rPr>
        <w:t xml:space="preserve"> </w:t>
      </w:r>
    </w:p>
    <w:p w:rsidR="0013337B" w:rsidRPr="00A45D15" w:rsidRDefault="0013337B" w:rsidP="0013337B">
      <w:pPr>
        <w:pStyle w:val="Paragraphedeliste"/>
        <w:numPr>
          <w:ilvl w:val="0"/>
          <w:numId w:val="4"/>
        </w:numPr>
        <w:tabs>
          <w:tab w:val="left" w:pos="6735"/>
        </w:tabs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fr-FR"/>
        </w:rPr>
        <w:pict>
          <v:shape id="_x0000_s1029" type="#_x0000_t202" style="position:absolute;left:0;text-align:left;margin-left:277.1pt;margin-top:-10.15pt;width:208.5pt;height:53.25pt;z-index:251663360" stroked="f">
            <v:textbox>
              <w:txbxContent>
                <w:p w:rsidR="0013337B" w:rsidRPr="0064153D" w:rsidRDefault="0013337B" w:rsidP="0013337B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8000"/>
                      <w:sz w:val="20"/>
                      <w:szCs w:val="20"/>
                    </w:rPr>
                  </w:pPr>
                  <w:r w:rsidRPr="0064153D">
                    <w:rPr>
                      <w:rFonts w:ascii="Comic Sans MS" w:hAnsi="Comic Sans MS"/>
                      <w:b/>
                      <w:color w:val="008000"/>
                      <w:sz w:val="20"/>
                      <w:szCs w:val="20"/>
                    </w:rPr>
                    <w:t xml:space="preserve">Support : </w:t>
                  </w:r>
                </w:p>
                <w:p w:rsidR="0013337B" w:rsidRPr="0064153D" w:rsidRDefault="0013337B" w:rsidP="0013337B">
                  <w:pPr>
                    <w:spacing w:after="0" w:line="240" w:lineRule="auto"/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</w:pPr>
                  <w:r w:rsidRPr="0064153D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La casa de </w:t>
                  </w:r>
                  <w:proofErr w:type="spellStart"/>
                  <w:r w:rsidRPr="0064153D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Bernarda</w:t>
                  </w:r>
                  <w:proofErr w:type="spellEnd"/>
                  <w:r w:rsidRPr="0064153D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 Alba</w:t>
                  </w:r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Acto</w:t>
                  </w:r>
                  <w:proofErr w:type="spellEnd"/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 I (</w:t>
                  </w:r>
                  <w:proofErr w:type="spellStart"/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fragmento</w:t>
                  </w:r>
                  <w:proofErr w:type="spellEnd"/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Presentación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de los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personajes</w:t>
      </w:r>
      <w:proofErr w:type="spellEnd"/>
      <w:r>
        <w:rPr>
          <w:rFonts w:ascii="Comic Sans MS" w:hAnsi="Comic Sans MS"/>
          <w:i/>
          <w:sz w:val="20"/>
          <w:szCs w:val="20"/>
        </w:rPr>
        <w:t>.</w:t>
      </w:r>
    </w:p>
    <w:p w:rsidR="0013337B" w:rsidRPr="00A45D15" w:rsidRDefault="0013337B" w:rsidP="0013337B">
      <w:pPr>
        <w:pStyle w:val="Paragraphedeliste"/>
        <w:numPr>
          <w:ilvl w:val="0"/>
          <w:numId w:val="4"/>
        </w:numPr>
        <w:tabs>
          <w:tab w:val="left" w:pos="6735"/>
        </w:tabs>
        <w:rPr>
          <w:rFonts w:ascii="Comic Sans MS" w:hAnsi="Comic Sans MS"/>
          <w:i/>
          <w:sz w:val="20"/>
          <w:szCs w:val="20"/>
        </w:rPr>
      </w:pPr>
      <w:proofErr w:type="spellStart"/>
      <w:r w:rsidRPr="00A45D15">
        <w:rPr>
          <w:rFonts w:ascii="Comic Sans MS" w:hAnsi="Comic Sans MS"/>
          <w:i/>
          <w:sz w:val="20"/>
          <w:szCs w:val="20"/>
        </w:rPr>
        <w:t>Relaciones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madre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/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hijas</w:t>
      </w:r>
      <w:proofErr w:type="spellEnd"/>
      <w:r>
        <w:rPr>
          <w:rFonts w:ascii="Comic Sans MS" w:hAnsi="Comic Sans MS"/>
          <w:i/>
          <w:sz w:val="20"/>
          <w:szCs w:val="20"/>
        </w:rPr>
        <w:t>.</w:t>
      </w:r>
    </w:p>
    <w:p w:rsidR="0013337B" w:rsidRPr="00A45D15" w:rsidRDefault="0013337B" w:rsidP="0013337B">
      <w:pPr>
        <w:pStyle w:val="Paragraphedeliste"/>
        <w:numPr>
          <w:ilvl w:val="0"/>
          <w:numId w:val="4"/>
        </w:numPr>
        <w:tabs>
          <w:tab w:val="left" w:pos="6735"/>
        </w:tabs>
        <w:rPr>
          <w:rFonts w:ascii="Comic Sans MS" w:hAnsi="Comic Sans MS"/>
          <w:i/>
          <w:sz w:val="20"/>
          <w:szCs w:val="20"/>
        </w:rPr>
      </w:pPr>
      <w:proofErr w:type="spellStart"/>
      <w:r w:rsidRPr="00A45D15">
        <w:rPr>
          <w:rFonts w:ascii="Comic Sans MS" w:hAnsi="Comic Sans MS"/>
          <w:i/>
          <w:sz w:val="20"/>
          <w:szCs w:val="20"/>
        </w:rPr>
        <w:t>Condición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de las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mujeres</w:t>
      </w:r>
      <w:proofErr w:type="spellEnd"/>
      <w:r>
        <w:rPr>
          <w:rFonts w:ascii="Comic Sans MS" w:hAnsi="Comic Sans MS"/>
          <w:i/>
          <w:sz w:val="20"/>
          <w:szCs w:val="20"/>
        </w:rPr>
        <w:t>.</w:t>
      </w:r>
    </w:p>
    <w:p w:rsidR="0013337B" w:rsidRPr="00A45D15" w:rsidRDefault="0013337B" w:rsidP="0013337B">
      <w:pPr>
        <w:pStyle w:val="Paragraphedeliste"/>
        <w:numPr>
          <w:ilvl w:val="0"/>
          <w:numId w:val="4"/>
        </w:numPr>
        <w:tabs>
          <w:tab w:val="left" w:pos="6735"/>
        </w:tabs>
        <w:rPr>
          <w:rFonts w:ascii="Comic Sans MS" w:hAnsi="Comic Sans MS"/>
          <w:i/>
          <w:sz w:val="20"/>
          <w:szCs w:val="20"/>
        </w:rPr>
      </w:pPr>
      <w:proofErr w:type="spellStart"/>
      <w:r w:rsidRPr="00A45D15">
        <w:rPr>
          <w:rFonts w:ascii="Comic Sans MS" w:hAnsi="Comic Sans MS"/>
          <w:i/>
          <w:sz w:val="20"/>
          <w:szCs w:val="20"/>
        </w:rPr>
        <w:t>Significados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simbólicos</w:t>
      </w:r>
      <w:proofErr w:type="spellEnd"/>
      <w:r>
        <w:rPr>
          <w:rFonts w:ascii="Comic Sans MS" w:hAnsi="Comic Sans MS"/>
          <w:i/>
          <w:sz w:val="20"/>
          <w:szCs w:val="20"/>
        </w:rPr>
        <w:t>.</w:t>
      </w:r>
    </w:p>
    <w:p w:rsidR="0013337B" w:rsidRDefault="0013337B" w:rsidP="0013337B">
      <w:pPr>
        <w:pStyle w:val="Paragraphedeliste"/>
        <w:tabs>
          <w:tab w:val="left" w:pos="6735"/>
        </w:tabs>
        <w:rPr>
          <w:rFonts w:ascii="Comic Sans MS" w:hAnsi="Comic Sans MS"/>
          <w:i/>
        </w:rPr>
      </w:pPr>
    </w:p>
    <w:p w:rsidR="0013337B" w:rsidRPr="002C04DA" w:rsidRDefault="0013337B" w:rsidP="0013337B">
      <w:pPr>
        <w:shd w:val="clear" w:color="auto" w:fill="D9D9D9" w:themeFill="background1" w:themeFillShade="D9"/>
        <w:tabs>
          <w:tab w:val="left" w:pos="6735"/>
        </w:tabs>
        <w:spacing w:after="0" w:line="240" w:lineRule="auto"/>
        <w:rPr>
          <w:rFonts w:ascii="Comic Sans MS" w:hAnsi="Comic Sans MS"/>
          <w:i/>
        </w:rPr>
      </w:pPr>
      <w:r w:rsidRPr="00235330">
        <w:rPr>
          <w:rFonts w:ascii="Comic Sans MS" w:hAnsi="Comic Sans MS"/>
          <w:color w:val="C00000"/>
          <w:sz w:val="20"/>
          <w:szCs w:val="20"/>
        </w:rPr>
        <w:sym w:font="Wingdings 3" w:char="F05D"/>
      </w:r>
      <w:r w:rsidRPr="00235330">
        <w:rPr>
          <w:rFonts w:ascii="Comic Sans MS" w:hAnsi="Comic Sans MS"/>
          <w:color w:val="C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C00000"/>
          <w:sz w:val="20"/>
          <w:szCs w:val="20"/>
        </w:rPr>
        <w:t>Establecer</w:t>
      </w:r>
      <w:proofErr w:type="spellEnd"/>
      <w:r>
        <w:rPr>
          <w:rFonts w:ascii="Comic Sans MS" w:hAnsi="Comic Sans MS"/>
          <w:color w:val="C00000"/>
          <w:sz w:val="20"/>
          <w:szCs w:val="20"/>
        </w:rPr>
        <w:t xml:space="preserve"> las primeras </w:t>
      </w:r>
      <w:proofErr w:type="spellStart"/>
      <w:r>
        <w:rPr>
          <w:rFonts w:ascii="Comic Sans MS" w:hAnsi="Comic Sans MS"/>
          <w:color w:val="C00000"/>
          <w:sz w:val="20"/>
          <w:szCs w:val="20"/>
        </w:rPr>
        <w:t>relaciones</w:t>
      </w:r>
      <w:proofErr w:type="spellEnd"/>
      <w:r>
        <w:rPr>
          <w:rFonts w:ascii="Comic Sans MS" w:hAnsi="Comic Sans MS"/>
          <w:color w:val="C00000"/>
          <w:sz w:val="20"/>
          <w:szCs w:val="20"/>
        </w:rPr>
        <w:t xml:space="preserve"> entre </w:t>
      </w:r>
      <w:proofErr w:type="spellStart"/>
      <w:r w:rsidRPr="00235330">
        <w:rPr>
          <w:rFonts w:ascii="Comic Sans MS" w:hAnsi="Comic Sans MS"/>
          <w:i/>
          <w:color w:val="C00000"/>
          <w:sz w:val="20"/>
          <w:szCs w:val="20"/>
        </w:rPr>
        <w:t>Como</w:t>
      </w:r>
      <w:proofErr w:type="spellEnd"/>
      <w:r w:rsidRPr="00235330">
        <w:rPr>
          <w:rFonts w:ascii="Comic Sans MS" w:hAnsi="Comic Sans MS"/>
          <w:i/>
          <w:color w:val="C00000"/>
          <w:sz w:val="20"/>
          <w:szCs w:val="20"/>
        </w:rPr>
        <w:t xml:space="preserve"> </w:t>
      </w:r>
      <w:proofErr w:type="spellStart"/>
      <w:r w:rsidRPr="00235330">
        <w:rPr>
          <w:rFonts w:ascii="Comic Sans MS" w:hAnsi="Comic Sans MS"/>
          <w:i/>
          <w:color w:val="C00000"/>
          <w:sz w:val="20"/>
          <w:szCs w:val="20"/>
        </w:rPr>
        <w:t>agua</w:t>
      </w:r>
      <w:proofErr w:type="spellEnd"/>
      <w:r w:rsidRPr="00235330">
        <w:rPr>
          <w:rFonts w:ascii="Comic Sans MS" w:hAnsi="Comic Sans MS"/>
          <w:i/>
          <w:color w:val="C00000"/>
          <w:sz w:val="20"/>
          <w:szCs w:val="20"/>
        </w:rPr>
        <w:t xml:space="preserve"> para </w:t>
      </w:r>
      <w:proofErr w:type="spellStart"/>
      <w:r w:rsidRPr="00235330">
        <w:rPr>
          <w:rFonts w:ascii="Comic Sans MS" w:hAnsi="Comic Sans MS"/>
          <w:i/>
          <w:color w:val="C00000"/>
          <w:sz w:val="20"/>
          <w:szCs w:val="20"/>
        </w:rPr>
        <w:t>chocolate</w:t>
      </w:r>
      <w:proofErr w:type="spellEnd"/>
      <w:r>
        <w:rPr>
          <w:rFonts w:ascii="Comic Sans MS" w:hAnsi="Comic Sans MS"/>
          <w:i/>
          <w:color w:val="C00000"/>
          <w:sz w:val="20"/>
          <w:szCs w:val="20"/>
        </w:rPr>
        <w:t xml:space="preserve"> </w:t>
      </w:r>
      <w:r>
        <w:rPr>
          <w:rFonts w:ascii="Comic Sans MS" w:hAnsi="Comic Sans MS"/>
          <w:color w:val="C00000"/>
          <w:sz w:val="20"/>
          <w:szCs w:val="20"/>
        </w:rPr>
        <w:t xml:space="preserve"> y </w:t>
      </w:r>
      <w:r w:rsidRPr="00235330">
        <w:rPr>
          <w:rFonts w:ascii="Comic Sans MS" w:hAnsi="Comic Sans MS"/>
          <w:i/>
          <w:color w:val="C00000"/>
          <w:sz w:val="20"/>
          <w:szCs w:val="20"/>
        </w:rPr>
        <w:t xml:space="preserve">La casa de </w:t>
      </w:r>
      <w:proofErr w:type="spellStart"/>
      <w:r w:rsidRPr="00235330">
        <w:rPr>
          <w:rFonts w:ascii="Comic Sans MS" w:hAnsi="Comic Sans MS"/>
          <w:i/>
          <w:color w:val="C00000"/>
          <w:sz w:val="20"/>
          <w:szCs w:val="20"/>
        </w:rPr>
        <w:t>Bernarda</w:t>
      </w:r>
      <w:proofErr w:type="spellEnd"/>
      <w:r w:rsidRPr="00235330">
        <w:rPr>
          <w:rFonts w:ascii="Comic Sans MS" w:hAnsi="Comic Sans MS"/>
          <w:i/>
          <w:color w:val="C00000"/>
          <w:sz w:val="20"/>
          <w:szCs w:val="20"/>
        </w:rPr>
        <w:t xml:space="preserve"> Alba</w:t>
      </w:r>
      <w:r>
        <w:rPr>
          <w:rFonts w:ascii="Comic Sans MS" w:hAnsi="Comic Sans MS"/>
          <w:i/>
          <w:color w:val="C00000"/>
          <w:sz w:val="20"/>
          <w:szCs w:val="20"/>
        </w:rPr>
        <w:t>.</w:t>
      </w:r>
    </w:p>
    <w:p w:rsidR="0013337B" w:rsidRPr="00235330" w:rsidRDefault="0013337B" w:rsidP="0013337B">
      <w:pPr>
        <w:pStyle w:val="Paragraphedeliste"/>
        <w:tabs>
          <w:tab w:val="left" w:pos="6735"/>
        </w:tabs>
        <w:spacing w:after="0" w:line="240" w:lineRule="auto"/>
        <w:rPr>
          <w:rFonts w:ascii="Comic Sans MS" w:hAnsi="Comic Sans MS"/>
          <w:i/>
        </w:rPr>
      </w:pPr>
    </w:p>
    <w:p w:rsidR="0013337B" w:rsidRDefault="0013337B" w:rsidP="0013337B">
      <w:pPr>
        <w:shd w:val="clear" w:color="auto" w:fill="D9D9D9" w:themeFill="background1" w:themeFillShade="D9"/>
        <w:tabs>
          <w:tab w:val="left" w:pos="6735"/>
        </w:tabs>
        <w:spacing w:after="0" w:line="240" w:lineRule="auto"/>
        <w:rPr>
          <w:rFonts w:ascii="Comic Sans MS" w:hAnsi="Comic Sans MS"/>
          <w:color w:val="C00000"/>
          <w:sz w:val="20"/>
          <w:szCs w:val="20"/>
        </w:rPr>
      </w:pPr>
      <w:r w:rsidRPr="00235330">
        <w:rPr>
          <w:rFonts w:ascii="Comic Sans MS" w:hAnsi="Comic Sans MS"/>
          <w:color w:val="C00000"/>
          <w:sz w:val="20"/>
          <w:szCs w:val="20"/>
        </w:rPr>
        <w:sym w:font="Wingdings 3" w:char="F05D"/>
      </w:r>
      <w:r w:rsidRPr="00235330">
        <w:rPr>
          <w:rFonts w:ascii="Comic Sans MS" w:hAnsi="Comic Sans MS"/>
          <w:color w:val="C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C00000"/>
          <w:sz w:val="20"/>
          <w:szCs w:val="20"/>
        </w:rPr>
        <w:t>Interpretar</w:t>
      </w:r>
      <w:proofErr w:type="spellEnd"/>
      <w:r>
        <w:rPr>
          <w:rFonts w:ascii="Comic Sans MS" w:hAnsi="Comic Sans MS"/>
          <w:color w:val="C00000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color w:val="C00000"/>
          <w:sz w:val="20"/>
          <w:szCs w:val="20"/>
        </w:rPr>
        <w:t xml:space="preserve">la </w:t>
      </w:r>
      <w:proofErr w:type="spellStart"/>
      <w:r>
        <w:rPr>
          <w:rFonts w:ascii="Comic Sans MS" w:hAnsi="Comic Sans MS"/>
          <w:color w:val="C00000"/>
          <w:sz w:val="20"/>
          <w:szCs w:val="20"/>
        </w:rPr>
        <w:t>escena</w:t>
      </w:r>
      <w:proofErr w:type="spellEnd"/>
      <w:proofErr w:type="gramEnd"/>
      <w:r>
        <w:rPr>
          <w:rFonts w:ascii="Comic Sans MS" w:hAnsi="Comic Sans MS"/>
          <w:color w:val="C00000"/>
          <w:sz w:val="20"/>
          <w:szCs w:val="20"/>
        </w:rPr>
        <w:t>.</w:t>
      </w:r>
    </w:p>
    <w:p w:rsidR="0013337B" w:rsidRDefault="0013337B" w:rsidP="0013337B">
      <w:pPr>
        <w:tabs>
          <w:tab w:val="left" w:pos="2265"/>
        </w:tabs>
        <w:rPr>
          <w:rFonts w:ascii="Comic Sans MS" w:hAnsi="Comic Sans MS"/>
          <w:sz w:val="20"/>
          <w:szCs w:val="20"/>
        </w:rPr>
      </w:pPr>
    </w:p>
    <w:p w:rsidR="0013337B" w:rsidRDefault="0013337B" w:rsidP="0013337B">
      <w:pPr>
        <w:tabs>
          <w:tab w:val="left" w:pos="226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pict>
          <v:shape id="_x0000_s1030" type="#_x0000_t88" style="position:absolute;margin-left:304.1pt;margin-top:24.3pt;width:25.5pt;height:70.5pt;z-index:251664384" filled="t">
            <v:textbox>
              <w:txbxContent>
                <w:p w:rsidR="0013337B" w:rsidRDefault="0013337B" w:rsidP="0013337B"/>
              </w:txbxContent>
            </v:textbox>
          </v:shape>
        </w:pict>
      </w:r>
    </w:p>
    <w:p w:rsidR="0013337B" w:rsidRPr="00A45D15" w:rsidRDefault="0013337B" w:rsidP="0013337B">
      <w:pPr>
        <w:pStyle w:val="Paragraphedeliste"/>
        <w:numPr>
          <w:ilvl w:val="0"/>
          <w:numId w:val="5"/>
        </w:numPr>
        <w:tabs>
          <w:tab w:val="left" w:pos="2265"/>
        </w:tabs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fr-FR"/>
        </w:rPr>
        <w:pict>
          <v:shape id="_x0000_s1031" type="#_x0000_t202" style="position:absolute;left:0;text-align:left;margin-left:329.6pt;margin-top:10.75pt;width:183pt;height:53.25pt;z-index:251665408" stroked="f">
            <v:textbox>
              <w:txbxContent>
                <w:p w:rsidR="0013337B" w:rsidRPr="0064153D" w:rsidRDefault="0013337B" w:rsidP="0013337B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8000"/>
                      <w:sz w:val="20"/>
                      <w:szCs w:val="20"/>
                    </w:rPr>
                  </w:pPr>
                  <w:r w:rsidRPr="0064153D">
                    <w:rPr>
                      <w:rFonts w:ascii="Comic Sans MS" w:hAnsi="Comic Sans MS"/>
                      <w:b/>
                      <w:color w:val="008000"/>
                      <w:sz w:val="20"/>
                      <w:szCs w:val="20"/>
                    </w:rPr>
                    <w:t xml:space="preserve">Support : </w:t>
                  </w:r>
                </w:p>
                <w:p w:rsidR="0013337B" w:rsidRPr="0064153D" w:rsidRDefault="0013337B" w:rsidP="0013337B">
                  <w:pPr>
                    <w:spacing w:after="0" w:line="240" w:lineRule="auto"/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</w:pPr>
                  <w:r w:rsidRPr="0064153D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La casa de </w:t>
                  </w:r>
                  <w:proofErr w:type="spellStart"/>
                  <w:r w:rsidRPr="0064153D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Bernarda</w:t>
                  </w:r>
                  <w:proofErr w:type="spellEnd"/>
                  <w:r w:rsidRPr="0064153D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 Alba</w:t>
                  </w:r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Acto</w:t>
                  </w:r>
                  <w:proofErr w:type="spellEnd"/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 II (</w:t>
                  </w:r>
                  <w:proofErr w:type="spellStart"/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fragmento</w:t>
                  </w:r>
                  <w:proofErr w:type="spellEnd"/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A45D15">
        <w:rPr>
          <w:rFonts w:ascii="Comic Sans MS" w:hAnsi="Comic Sans MS"/>
          <w:i/>
          <w:sz w:val="20"/>
          <w:szCs w:val="20"/>
        </w:rPr>
        <w:t xml:space="preserve">Los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personajes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femeninos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y la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visión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del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hombre</w:t>
      </w:r>
      <w:r>
        <w:rPr>
          <w:rFonts w:ascii="Comic Sans MS" w:hAnsi="Comic Sans MS"/>
          <w:i/>
          <w:sz w:val="20"/>
          <w:szCs w:val="20"/>
        </w:rPr>
        <w:t>.</w:t>
      </w:r>
    </w:p>
    <w:p w:rsidR="0013337B" w:rsidRPr="00A45D15" w:rsidRDefault="0013337B" w:rsidP="0013337B">
      <w:pPr>
        <w:pStyle w:val="Paragraphedeliste"/>
        <w:numPr>
          <w:ilvl w:val="0"/>
          <w:numId w:val="5"/>
        </w:numPr>
        <w:tabs>
          <w:tab w:val="left" w:pos="2265"/>
        </w:tabs>
        <w:rPr>
          <w:rFonts w:ascii="Comic Sans MS" w:hAnsi="Comic Sans MS"/>
          <w:i/>
          <w:sz w:val="20"/>
          <w:szCs w:val="20"/>
        </w:rPr>
      </w:pPr>
      <w:proofErr w:type="gramStart"/>
      <w:r w:rsidRPr="00A45D15">
        <w:rPr>
          <w:rFonts w:ascii="Comic Sans MS" w:hAnsi="Comic Sans MS"/>
          <w:i/>
          <w:sz w:val="20"/>
          <w:szCs w:val="20"/>
        </w:rPr>
        <w:t xml:space="preserve">La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oposición</w:t>
      </w:r>
      <w:proofErr w:type="spellEnd"/>
      <w:proofErr w:type="gramEnd"/>
      <w:r w:rsidRPr="00A45D15">
        <w:rPr>
          <w:rFonts w:ascii="Comic Sans MS" w:hAnsi="Comic Sans MS"/>
          <w:i/>
          <w:sz w:val="20"/>
          <w:szCs w:val="20"/>
        </w:rPr>
        <w:t xml:space="preserve"> de dos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modelos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de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comportamiento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femenino</w:t>
      </w:r>
      <w:proofErr w:type="spellEnd"/>
      <w:r>
        <w:rPr>
          <w:rFonts w:ascii="Comic Sans MS" w:hAnsi="Comic Sans MS"/>
          <w:i/>
          <w:sz w:val="20"/>
          <w:szCs w:val="20"/>
        </w:rPr>
        <w:t>.</w:t>
      </w:r>
    </w:p>
    <w:p w:rsidR="0013337B" w:rsidRPr="00A45D15" w:rsidRDefault="0013337B" w:rsidP="0013337B">
      <w:pPr>
        <w:pStyle w:val="Paragraphedeliste"/>
        <w:numPr>
          <w:ilvl w:val="0"/>
          <w:numId w:val="5"/>
        </w:numPr>
        <w:tabs>
          <w:tab w:val="left" w:pos="2265"/>
        </w:tabs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A45D15">
        <w:rPr>
          <w:rFonts w:ascii="Comic Sans MS" w:hAnsi="Comic Sans MS"/>
          <w:i/>
          <w:sz w:val="20"/>
          <w:szCs w:val="20"/>
        </w:rPr>
        <w:t xml:space="preserve">El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enfrentamiento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de dos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espacios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 : el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espacio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interior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</w:t>
      </w:r>
    </w:p>
    <w:p w:rsidR="0013337B" w:rsidRDefault="0013337B" w:rsidP="0013337B">
      <w:pPr>
        <w:tabs>
          <w:tab w:val="left" w:pos="2265"/>
        </w:tabs>
        <w:spacing w:after="0" w:line="240" w:lineRule="auto"/>
        <w:ind w:left="36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v</w:t>
      </w:r>
      <w:r w:rsidRPr="00A45D15">
        <w:rPr>
          <w:rFonts w:ascii="Comic Sans MS" w:hAnsi="Comic Sans MS"/>
          <w:i/>
          <w:sz w:val="20"/>
          <w:szCs w:val="20"/>
        </w:rPr>
        <w:t xml:space="preserve">isible y el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espacio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exterior</w:t>
      </w:r>
      <w:proofErr w:type="spellEnd"/>
      <w:r w:rsidRPr="00A45D15">
        <w:rPr>
          <w:rFonts w:ascii="Comic Sans MS" w:hAnsi="Comic Sans MS"/>
          <w:i/>
          <w:sz w:val="20"/>
          <w:szCs w:val="20"/>
        </w:rPr>
        <w:t xml:space="preserve"> invisible, </w:t>
      </w:r>
      <w:proofErr w:type="spellStart"/>
      <w:r w:rsidRPr="00A45D15">
        <w:rPr>
          <w:rFonts w:ascii="Comic Sans MS" w:hAnsi="Comic Sans MS"/>
          <w:i/>
          <w:sz w:val="20"/>
          <w:szCs w:val="20"/>
        </w:rPr>
        <w:t>aludido</w:t>
      </w:r>
      <w:proofErr w:type="spellEnd"/>
      <w:r>
        <w:rPr>
          <w:rFonts w:ascii="Comic Sans MS" w:hAnsi="Comic Sans MS"/>
          <w:i/>
          <w:sz w:val="20"/>
          <w:szCs w:val="20"/>
        </w:rPr>
        <w:t>.</w:t>
      </w:r>
    </w:p>
    <w:p w:rsidR="0013337B" w:rsidRDefault="0013337B" w:rsidP="0013337B">
      <w:pPr>
        <w:tabs>
          <w:tab w:val="left" w:pos="2265"/>
        </w:tabs>
        <w:spacing w:after="0" w:line="240" w:lineRule="auto"/>
        <w:ind w:left="360"/>
        <w:rPr>
          <w:rFonts w:ascii="Comic Sans MS" w:hAnsi="Comic Sans MS"/>
          <w:i/>
          <w:sz w:val="20"/>
          <w:szCs w:val="20"/>
        </w:rPr>
      </w:pPr>
    </w:p>
    <w:p w:rsidR="0013337B" w:rsidRDefault="0013337B" w:rsidP="0013337B">
      <w:pPr>
        <w:shd w:val="clear" w:color="auto" w:fill="D9D9D9" w:themeFill="background1" w:themeFillShade="D9"/>
        <w:tabs>
          <w:tab w:val="left" w:pos="6735"/>
        </w:tabs>
        <w:spacing w:after="0" w:line="240" w:lineRule="auto"/>
        <w:rPr>
          <w:rFonts w:ascii="Comic Sans MS" w:hAnsi="Comic Sans MS"/>
          <w:color w:val="C00000"/>
          <w:sz w:val="20"/>
          <w:szCs w:val="20"/>
        </w:rPr>
      </w:pPr>
      <w:r w:rsidRPr="00235330">
        <w:rPr>
          <w:rFonts w:ascii="Comic Sans MS" w:hAnsi="Comic Sans MS"/>
          <w:color w:val="C00000"/>
          <w:sz w:val="20"/>
          <w:szCs w:val="20"/>
        </w:rPr>
        <w:sym w:font="Wingdings 3" w:char="F05D"/>
      </w:r>
      <w:r w:rsidRPr="00235330">
        <w:rPr>
          <w:rFonts w:ascii="Comic Sans MS" w:hAnsi="Comic Sans MS"/>
          <w:color w:val="C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C00000"/>
          <w:sz w:val="20"/>
          <w:szCs w:val="20"/>
        </w:rPr>
        <w:t>Realizar</w:t>
      </w:r>
      <w:proofErr w:type="spellEnd"/>
      <w:r>
        <w:rPr>
          <w:rFonts w:ascii="Comic Sans MS" w:hAnsi="Comic Sans MS"/>
          <w:color w:val="C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C00000"/>
          <w:sz w:val="20"/>
          <w:szCs w:val="20"/>
        </w:rPr>
        <w:t>una</w:t>
      </w:r>
      <w:proofErr w:type="spellEnd"/>
      <w:r>
        <w:rPr>
          <w:rFonts w:ascii="Comic Sans MS" w:hAnsi="Comic Sans MS"/>
          <w:color w:val="C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C00000"/>
          <w:sz w:val="20"/>
          <w:szCs w:val="20"/>
        </w:rPr>
        <w:t>representación</w:t>
      </w:r>
      <w:proofErr w:type="spellEnd"/>
      <w:r>
        <w:rPr>
          <w:rFonts w:ascii="Comic Sans MS" w:hAnsi="Comic Sans MS"/>
          <w:color w:val="C00000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color w:val="C00000"/>
          <w:sz w:val="20"/>
          <w:szCs w:val="20"/>
        </w:rPr>
        <w:t>gráfica</w:t>
      </w:r>
      <w:proofErr w:type="spellEnd"/>
      <w:r>
        <w:rPr>
          <w:rFonts w:ascii="Comic Sans MS" w:hAnsi="Comic Sans MS"/>
          <w:color w:val="C00000"/>
          <w:sz w:val="20"/>
          <w:szCs w:val="20"/>
        </w:rPr>
        <w:t xml:space="preserve"> de </w:t>
      </w:r>
      <w:proofErr w:type="gramStart"/>
      <w:r>
        <w:rPr>
          <w:rFonts w:ascii="Comic Sans MS" w:hAnsi="Comic Sans MS"/>
          <w:color w:val="C00000"/>
          <w:sz w:val="20"/>
          <w:szCs w:val="20"/>
        </w:rPr>
        <w:t xml:space="preserve">la </w:t>
      </w:r>
      <w:proofErr w:type="spellStart"/>
      <w:r>
        <w:rPr>
          <w:rFonts w:ascii="Comic Sans MS" w:hAnsi="Comic Sans MS"/>
          <w:color w:val="C00000"/>
          <w:sz w:val="20"/>
          <w:szCs w:val="20"/>
        </w:rPr>
        <w:t>escena</w:t>
      </w:r>
      <w:proofErr w:type="spellEnd"/>
      <w:proofErr w:type="gramEnd"/>
      <w:r>
        <w:rPr>
          <w:rFonts w:ascii="Comic Sans MS" w:hAnsi="Comic Sans MS"/>
          <w:color w:val="C00000"/>
          <w:sz w:val="20"/>
          <w:szCs w:val="20"/>
        </w:rPr>
        <w:t>.</w:t>
      </w:r>
    </w:p>
    <w:p w:rsidR="0013337B" w:rsidRDefault="0013337B" w:rsidP="0013337B">
      <w:pPr>
        <w:tabs>
          <w:tab w:val="left" w:pos="2265"/>
        </w:tabs>
        <w:spacing w:after="0" w:line="240" w:lineRule="auto"/>
        <w:ind w:left="360"/>
        <w:rPr>
          <w:rFonts w:ascii="Comic Sans MS" w:hAnsi="Comic Sans MS"/>
          <w:i/>
          <w:sz w:val="20"/>
          <w:szCs w:val="20"/>
        </w:rPr>
      </w:pPr>
    </w:p>
    <w:p w:rsidR="0013337B" w:rsidRDefault="0013337B" w:rsidP="0013337B">
      <w:pPr>
        <w:tabs>
          <w:tab w:val="left" w:pos="2265"/>
        </w:tabs>
        <w:spacing w:after="0" w:line="240" w:lineRule="auto"/>
        <w:ind w:left="360"/>
        <w:rPr>
          <w:rFonts w:ascii="Comic Sans MS" w:hAnsi="Comic Sans MS"/>
          <w:i/>
          <w:sz w:val="20"/>
          <w:szCs w:val="20"/>
        </w:rPr>
      </w:pPr>
    </w:p>
    <w:p w:rsidR="0013337B" w:rsidRDefault="0013337B" w:rsidP="0013337B">
      <w:pPr>
        <w:tabs>
          <w:tab w:val="left" w:pos="2265"/>
        </w:tabs>
        <w:spacing w:after="0" w:line="240" w:lineRule="auto"/>
        <w:ind w:left="36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fr-FR"/>
        </w:rPr>
        <w:pict>
          <v:shape id="_x0000_s1032" type="#_x0000_t88" style="position:absolute;left:0;text-align:left;margin-left:309.35pt;margin-top:9.45pt;width:25.5pt;height:70.5pt;z-index:251666432" filled="t">
            <v:textbox>
              <w:txbxContent>
                <w:p w:rsidR="0013337B" w:rsidRDefault="0013337B" w:rsidP="0013337B"/>
              </w:txbxContent>
            </v:textbox>
          </v:shape>
        </w:pict>
      </w:r>
    </w:p>
    <w:p w:rsidR="0013337B" w:rsidRDefault="0013337B" w:rsidP="0013337B">
      <w:pPr>
        <w:pStyle w:val="Paragraphedeliste"/>
        <w:numPr>
          <w:ilvl w:val="0"/>
          <w:numId w:val="6"/>
        </w:numPr>
        <w:tabs>
          <w:tab w:val="left" w:pos="2265"/>
        </w:tabs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fr-FR"/>
        </w:rPr>
        <w:pict>
          <v:shape id="_x0000_s1033" type="#_x0000_t202" style="position:absolute;left:0;text-align:left;margin-left:334.85pt;margin-top:7.3pt;width:183pt;height:53.25pt;z-index:251667456" stroked="f">
            <v:textbox>
              <w:txbxContent>
                <w:p w:rsidR="0013337B" w:rsidRPr="0064153D" w:rsidRDefault="0013337B" w:rsidP="0013337B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8000"/>
                      <w:sz w:val="20"/>
                      <w:szCs w:val="20"/>
                    </w:rPr>
                  </w:pPr>
                  <w:r w:rsidRPr="0064153D">
                    <w:rPr>
                      <w:rFonts w:ascii="Comic Sans MS" w:hAnsi="Comic Sans MS"/>
                      <w:b/>
                      <w:color w:val="008000"/>
                      <w:sz w:val="20"/>
                      <w:szCs w:val="20"/>
                    </w:rPr>
                    <w:t xml:space="preserve">Support : </w:t>
                  </w:r>
                </w:p>
                <w:p w:rsidR="0013337B" w:rsidRPr="0064153D" w:rsidRDefault="0013337B" w:rsidP="0013337B">
                  <w:pPr>
                    <w:spacing w:after="0" w:line="240" w:lineRule="auto"/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</w:pPr>
                  <w:r w:rsidRPr="0064153D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La casa de </w:t>
                  </w:r>
                  <w:proofErr w:type="spellStart"/>
                  <w:r w:rsidRPr="0064153D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Bernarda</w:t>
                  </w:r>
                  <w:proofErr w:type="spellEnd"/>
                  <w:r w:rsidRPr="0064153D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 Alba</w:t>
                  </w:r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Acto</w:t>
                  </w:r>
                  <w:proofErr w:type="spellEnd"/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 III (</w:t>
                  </w:r>
                  <w:proofErr w:type="spellStart"/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fragmento</w:t>
                  </w:r>
                  <w:proofErr w:type="spellEnd"/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proofErr w:type="spellStart"/>
      <w:r>
        <w:rPr>
          <w:rFonts w:ascii="Comic Sans MS" w:hAnsi="Comic Sans MS"/>
          <w:i/>
          <w:sz w:val="20"/>
          <w:szCs w:val="20"/>
        </w:rPr>
        <w:t>Conflicto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final entre la </w:t>
      </w:r>
      <w:proofErr w:type="spellStart"/>
      <w:r>
        <w:rPr>
          <w:rFonts w:ascii="Comic Sans MS" w:hAnsi="Comic Sans MS"/>
          <w:i/>
          <w:sz w:val="20"/>
          <w:szCs w:val="20"/>
        </w:rPr>
        <w:t>libertad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i/>
          <w:sz w:val="20"/>
          <w:szCs w:val="20"/>
        </w:rPr>
        <w:t>amar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y el peso de las</w:t>
      </w:r>
    </w:p>
    <w:p w:rsidR="0013337B" w:rsidRPr="00A45D15" w:rsidRDefault="0013337B" w:rsidP="0013337B">
      <w:pPr>
        <w:tabs>
          <w:tab w:val="left" w:pos="2265"/>
        </w:tabs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</w:t>
      </w:r>
      <w:r w:rsidRPr="00A45D15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proofErr w:type="gramStart"/>
      <w:r w:rsidRPr="00A45D15">
        <w:rPr>
          <w:rFonts w:ascii="Comic Sans MS" w:hAnsi="Comic Sans MS"/>
          <w:i/>
          <w:sz w:val="20"/>
          <w:szCs w:val="20"/>
        </w:rPr>
        <w:t>convenciones</w:t>
      </w:r>
      <w:proofErr w:type="spellEnd"/>
      <w:proofErr w:type="gramEnd"/>
      <w:r w:rsidRPr="00A45D15">
        <w:rPr>
          <w:rFonts w:ascii="Comic Sans MS" w:hAnsi="Comic Sans MS"/>
          <w:i/>
          <w:sz w:val="20"/>
          <w:szCs w:val="20"/>
        </w:rPr>
        <w:t xml:space="preserve"> sociales y morales</w:t>
      </w:r>
      <w:r>
        <w:rPr>
          <w:rFonts w:ascii="Comic Sans MS" w:hAnsi="Comic Sans MS"/>
          <w:i/>
          <w:sz w:val="20"/>
          <w:szCs w:val="20"/>
        </w:rPr>
        <w:t>.</w:t>
      </w:r>
    </w:p>
    <w:p w:rsidR="0013337B" w:rsidRDefault="0013337B" w:rsidP="0013337B">
      <w:pPr>
        <w:pStyle w:val="Paragraphedeliste"/>
        <w:numPr>
          <w:ilvl w:val="0"/>
          <w:numId w:val="6"/>
        </w:numPr>
        <w:tabs>
          <w:tab w:val="left" w:pos="2265"/>
        </w:tabs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El </w:t>
      </w:r>
      <w:proofErr w:type="spellStart"/>
      <w:r>
        <w:rPr>
          <w:rFonts w:ascii="Comic Sans MS" w:hAnsi="Comic Sans MS"/>
          <w:i/>
          <w:sz w:val="20"/>
          <w:szCs w:val="20"/>
        </w:rPr>
        <w:t>personaje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</w:rPr>
        <w:t>rebelde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i/>
          <w:sz w:val="20"/>
          <w:szCs w:val="20"/>
        </w:rPr>
        <w:t>de Adela</w:t>
      </w:r>
      <w:proofErr w:type="gramEnd"/>
      <w:r>
        <w:rPr>
          <w:rFonts w:ascii="Comic Sans MS" w:hAnsi="Comic Sans MS"/>
          <w:i/>
          <w:sz w:val="20"/>
          <w:szCs w:val="20"/>
        </w:rPr>
        <w:t>.</w:t>
      </w:r>
    </w:p>
    <w:p w:rsidR="0013337B" w:rsidRDefault="0013337B" w:rsidP="0013337B">
      <w:pPr>
        <w:pStyle w:val="Paragraphedeliste"/>
        <w:numPr>
          <w:ilvl w:val="0"/>
          <w:numId w:val="6"/>
        </w:numPr>
        <w:tabs>
          <w:tab w:val="left" w:pos="2265"/>
        </w:tabs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La </w:t>
      </w:r>
      <w:proofErr w:type="spellStart"/>
      <w:r>
        <w:rPr>
          <w:rFonts w:ascii="Comic Sans MS" w:hAnsi="Comic Sans MS"/>
          <w:i/>
          <w:sz w:val="20"/>
          <w:szCs w:val="20"/>
        </w:rPr>
        <w:t>tensión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</w:rPr>
        <w:t>dramática</w:t>
      </w:r>
      <w:proofErr w:type="spellEnd"/>
      <w:r>
        <w:rPr>
          <w:rFonts w:ascii="Comic Sans MS" w:hAnsi="Comic Sans MS"/>
          <w:i/>
          <w:sz w:val="20"/>
          <w:szCs w:val="20"/>
        </w:rPr>
        <w:t> : ¿</w:t>
      </w:r>
      <w:proofErr w:type="spellStart"/>
      <w:r>
        <w:rPr>
          <w:rFonts w:ascii="Comic Sans MS" w:hAnsi="Comic Sans MS"/>
          <w:i/>
          <w:sz w:val="20"/>
          <w:szCs w:val="20"/>
        </w:rPr>
        <w:t>cómo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</w:rPr>
        <w:t>sube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i/>
          <w:sz w:val="20"/>
          <w:szCs w:val="20"/>
        </w:rPr>
        <w:t>tensión</w:t>
      </w:r>
      <w:proofErr w:type="spellEnd"/>
      <w:r>
        <w:rPr>
          <w:rFonts w:ascii="Comic Sans MS" w:hAnsi="Comic Sans MS"/>
          <w:i/>
          <w:sz w:val="20"/>
          <w:szCs w:val="20"/>
        </w:rPr>
        <w:t>?</w:t>
      </w:r>
    </w:p>
    <w:p w:rsidR="0013337B" w:rsidRPr="00006AEB" w:rsidRDefault="0013337B" w:rsidP="0013337B"/>
    <w:p w:rsidR="0013337B" w:rsidRPr="00006AEB" w:rsidRDefault="0013337B" w:rsidP="0013337B">
      <w:pPr>
        <w:shd w:val="clear" w:color="auto" w:fill="D9D9D9" w:themeFill="background1" w:themeFillShade="D9"/>
        <w:spacing w:after="0" w:line="240" w:lineRule="auto"/>
        <w:rPr>
          <w:rFonts w:ascii="Comic Sans MS" w:hAnsi="Comic Sans MS"/>
          <w:noProof/>
          <w:color w:val="C00000"/>
          <w:sz w:val="20"/>
          <w:szCs w:val="20"/>
          <w:lang w:eastAsia="fr-FR"/>
        </w:rPr>
      </w:pPr>
      <w:r w:rsidRPr="00006AEB">
        <w:rPr>
          <w:rFonts w:ascii="Comic Sans MS" w:hAnsi="Comic Sans MS"/>
          <w:noProof/>
          <w:color w:val="C00000"/>
          <w:sz w:val="20"/>
          <w:szCs w:val="20"/>
          <w:lang w:eastAsia="fr-FR"/>
        </w:rPr>
        <w:sym w:font="Wingdings 3" w:char="F05D"/>
      </w:r>
      <w:r w:rsidRPr="00006AEB">
        <w:rPr>
          <w:rFonts w:ascii="Comic Sans MS" w:hAnsi="Comic Sans MS"/>
          <w:noProof/>
          <w:color w:val="C00000"/>
          <w:sz w:val="20"/>
          <w:szCs w:val="20"/>
          <w:lang w:eastAsia="fr-FR"/>
        </w:rPr>
        <w:t xml:space="preserve"> </w:t>
      </w:r>
      <w:r>
        <w:rPr>
          <w:rFonts w:ascii="Comic Sans MS" w:hAnsi="Comic Sans MS"/>
          <w:noProof/>
          <w:color w:val="C00000"/>
          <w:sz w:val="20"/>
          <w:szCs w:val="20"/>
          <w:lang w:eastAsia="fr-FR"/>
        </w:rPr>
        <w:t>Relaciones entre</w:t>
      </w:r>
      <w:r w:rsidRPr="00006AEB">
        <w:rPr>
          <w:rFonts w:ascii="Comic Sans MS" w:hAnsi="Comic Sans MS"/>
          <w:noProof/>
          <w:color w:val="C00000"/>
          <w:sz w:val="20"/>
          <w:szCs w:val="20"/>
          <w:lang w:eastAsia="fr-FR"/>
        </w:rPr>
        <w:t xml:space="preserve"> los personajes de Tita y Mamá Elena de </w:t>
      </w:r>
      <w:r w:rsidRPr="00006AEB">
        <w:rPr>
          <w:rFonts w:ascii="Comic Sans MS" w:hAnsi="Comic Sans MS"/>
          <w:i/>
          <w:noProof/>
          <w:color w:val="C00000"/>
          <w:sz w:val="20"/>
          <w:szCs w:val="20"/>
          <w:lang w:eastAsia="fr-FR"/>
        </w:rPr>
        <w:t xml:space="preserve">Como agua para chocolate </w:t>
      </w:r>
      <w:r w:rsidRPr="00006AEB">
        <w:rPr>
          <w:rFonts w:ascii="Comic Sans MS" w:hAnsi="Comic Sans MS"/>
          <w:noProof/>
          <w:color w:val="C00000"/>
          <w:sz w:val="20"/>
          <w:szCs w:val="20"/>
          <w:lang w:eastAsia="fr-FR"/>
        </w:rPr>
        <w:t xml:space="preserve"> y los de Adela y Bernarda</w:t>
      </w:r>
      <w:r>
        <w:rPr>
          <w:rFonts w:ascii="Comic Sans MS" w:hAnsi="Comic Sans MS"/>
          <w:noProof/>
          <w:color w:val="C00000"/>
          <w:sz w:val="20"/>
          <w:szCs w:val="20"/>
          <w:lang w:eastAsia="fr-FR"/>
        </w:rPr>
        <w:t>.</w:t>
      </w:r>
      <w:r w:rsidRPr="00006AEB">
        <w:rPr>
          <w:rFonts w:ascii="Comic Sans MS" w:hAnsi="Comic Sans MS"/>
          <w:noProof/>
          <w:color w:val="C00000"/>
          <w:sz w:val="20"/>
          <w:szCs w:val="20"/>
          <w:lang w:eastAsia="fr-FR"/>
        </w:rPr>
        <w:t xml:space="preserve">  </w:t>
      </w:r>
    </w:p>
    <w:p w:rsidR="0013337B" w:rsidRDefault="0013337B" w:rsidP="0013337B">
      <w:pPr>
        <w:spacing w:after="0" w:line="240" w:lineRule="auto"/>
        <w:rPr>
          <w:rFonts w:ascii="Comic Sans MS" w:hAnsi="Comic Sans MS"/>
          <w:b/>
          <w:noProof/>
          <w:lang w:eastAsia="fr-FR"/>
        </w:rPr>
      </w:pPr>
    </w:p>
    <w:p w:rsidR="0013337B" w:rsidRPr="00006AEB" w:rsidRDefault="0013337B" w:rsidP="0013337B">
      <w:pPr>
        <w:shd w:val="clear" w:color="auto" w:fill="D9D9D9" w:themeFill="background1" w:themeFillShade="D9"/>
        <w:spacing w:after="0" w:line="240" w:lineRule="auto"/>
        <w:rPr>
          <w:rFonts w:ascii="Comic Sans MS" w:hAnsi="Comic Sans MS"/>
          <w:noProof/>
          <w:color w:val="C00000"/>
          <w:sz w:val="20"/>
          <w:szCs w:val="20"/>
          <w:lang w:eastAsia="fr-FR"/>
        </w:rPr>
      </w:pPr>
      <w:r w:rsidRPr="00006AEB">
        <w:rPr>
          <w:rFonts w:ascii="Comic Sans MS" w:hAnsi="Comic Sans MS"/>
          <w:noProof/>
          <w:color w:val="C00000"/>
          <w:sz w:val="20"/>
          <w:szCs w:val="20"/>
          <w:lang w:eastAsia="fr-FR"/>
        </w:rPr>
        <w:sym w:font="Wingdings 3" w:char="F05D"/>
      </w:r>
      <w:r w:rsidRPr="00006AEB">
        <w:rPr>
          <w:rFonts w:ascii="Comic Sans MS" w:hAnsi="Comic Sans MS"/>
          <w:noProof/>
          <w:color w:val="C00000"/>
          <w:sz w:val="20"/>
          <w:szCs w:val="20"/>
          <w:lang w:eastAsia="fr-FR"/>
        </w:rPr>
        <w:t xml:space="preserve"> Prepara</w:t>
      </w:r>
      <w:r>
        <w:rPr>
          <w:rFonts w:ascii="Comic Sans MS" w:hAnsi="Comic Sans MS"/>
          <w:noProof/>
          <w:color w:val="C00000"/>
          <w:sz w:val="20"/>
          <w:szCs w:val="20"/>
          <w:lang w:eastAsia="fr-FR"/>
        </w:rPr>
        <w:t>r</w:t>
      </w:r>
      <w:r w:rsidRPr="00006AEB">
        <w:rPr>
          <w:rFonts w:ascii="Comic Sans MS" w:hAnsi="Comic Sans MS"/>
          <w:noProof/>
          <w:color w:val="C00000"/>
          <w:sz w:val="20"/>
          <w:szCs w:val="20"/>
          <w:lang w:eastAsia="fr-FR"/>
        </w:rPr>
        <w:t xml:space="preserve"> la lectura dramatizada de la escena</w:t>
      </w:r>
      <w:r>
        <w:rPr>
          <w:rFonts w:ascii="Comic Sans MS" w:hAnsi="Comic Sans MS"/>
          <w:noProof/>
          <w:color w:val="C00000"/>
          <w:sz w:val="20"/>
          <w:szCs w:val="20"/>
          <w:lang w:eastAsia="fr-FR"/>
        </w:rPr>
        <w:t>.</w:t>
      </w:r>
      <w:r w:rsidRPr="00006AEB">
        <w:rPr>
          <w:rFonts w:ascii="Comic Sans MS" w:hAnsi="Comic Sans MS"/>
          <w:noProof/>
          <w:color w:val="C00000"/>
          <w:sz w:val="20"/>
          <w:szCs w:val="20"/>
          <w:lang w:eastAsia="fr-FR"/>
        </w:rPr>
        <w:t xml:space="preserve"> </w:t>
      </w:r>
    </w:p>
    <w:p w:rsidR="0013337B" w:rsidRDefault="0013337B" w:rsidP="0013337B"/>
    <w:p w:rsidR="0013337B" w:rsidRDefault="0013337B" w:rsidP="0013337B"/>
    <w:p w:rsidR="0013337B" w:rsidRDefault="0013337B" w:rsidP="0013337B">
      <w:pPr>
        <w:pStyle w:val="Paragraphedeliste"/>
        <w:numPr>
          <w:ilvl w:val="0"/>
          <w:numId w:val="3"/>
        </w:numPr>
        <w:rPr>
          <w:rFonts w:ascii="Comic Sans MS" w:hAnsi="Comic Sans MS"/>
          <w:b/>
          <w:i/>
        </w:rPr>
      </w:pPr>
      <w:r w:rsidRPr="00F84AD7">
        <w:rPr>
          <w:rFonts w:ascii="Comic Sans MS" w:hAnsi="Comic Sans MS"/>
          <w:i/>
          <w:noProof/>
          <w:sz w:val="20"/>
          <w:szCs w:val="20"/>
          <w:lang w:eastAsia="fr-FR"/>
        </w:rPr>
        <w:lastRenderedPageBreak/>
        <w:pict>
          <v:shape id="_x0000_s1035" type="#_x0000_t202" style="position:absolute;left:0;text-align:left;margin-left:350.6pt;margin-top:8.9pt;width:183pt;height:99pt;z-index:251669504" stroked="f">
            <v:textbox>
              <w:txbxContent>
                <w:p w:rsidR="0013337B" w:rsidRDefault="0013337B" w:rsidP="0013337B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8000"/>
                      <w:sz w:val="20"/>
                      <w:szCs w:val="20"/>
                    </w:rPr>
                  </w:pPr>
                  <w:r w:rsidRPr="0064153D">
                    <w:rPr>
                      <w:rFonts w:ascii="Comic Sans MS" w:hAnsi="Comic Sans MS"/>
                      <w:b/>
                      <w:color w:val="008000"/>
                      <w:sz w:val="20"/>
                      <w:szCs w:val="20"/>
                    </w:rPr>
                    <w:t>Support</w:t>
                  </w:r>
                  <w:r>
                    <w:rPr>
                      <w:rFonts w:ascii="Comic Sans MS" w:hAnsi="Comic Sans MS"/>
                      <w:b/>
                      <w:color w:val="008000"/>
                      <w:sz w:val="20"/>
                      <w:szCs w:val="20"/>
                    </w:rPr>
                    <w:t>s</w:t>
                  </w:r>
                  <w:r w:rsidRPr="0064153D">
                    <w:rPr>
                      <w:rFonts w:ascii="Comic Sans MS" w:hAnsi="Comic Sans MS"/>
                      <w:b/>
                      <w:color w:val="008000"/>
                      <w:sz w:val="20"/>
                      <w:szCs w:val="20"/>
                    </w:rPr>
                    <w:t xml:space="preserve"> : </w:t>
                  </w:r>
                </w:p>
                <w:p w:rsidR="0013337B" w:rsidRPr="001D6D1F" w:rsidRDefault="0013337B" w:rsidP="0013337B">
                  <w:pPr>
                    <w:spacing w:after="0" w:line="240" w:lineRule="auto"/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1D6D1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Diaporama</w:t>
                  </w: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.</w:t>
                  </w:r>
                </w:p>
                <w:p w:rsidR="0013337B" w:rsidRPr="001D6D1F" w:rsidRDefault="0013337B" w:rsidP="0013337B">
                  <w:pPr>
                    <w:spacing w:after="0" w:line="240" w:lineRule="auto"/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1D6D1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Citations de F.G. Lorca</w:t>
                  </w: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.</w:t>
                  </w:r>
                </w:p>
                <w:p w:rsidR="0013337B" w:rsidRPr="001D6D1F" w:rsidRDefault="0013337B" w:rsidP="0013337B">
                  <w:pPr>
                    <w:spacing w:after="0" w:line="240" w:lineRule="auto"/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</w:pPr>
                  <w:r w:rsidRPr="001D6D1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Les 2 textes : </w:t>
                  </w:r>
                  <w:proofErr w:type="spellStart"/>
                  <w:r w:rsidRPr="001D6D1F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Como</w:t>
                  </w:r>
                  <w:proofErr w:type="spellEnd"/>
                  <w:r w:rsidRPr="001D6D1F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6D1F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agua</w:t>
                  </w:r>
                  <w:proofErr w:type="spellEnd"/>
                  <w:r w:rsidRPr="001D6D1F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 para </w:t>
                  </w:r>
                  <w:proofErr w:type="spellStart"/>
                  <w:r w:rsidRPr="001D6D1F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chocolate</w:t>
                  </w:r>
                  <w:proofErr w:type="spellEnd"/>
                  <w:r w:rsidRPr="001D6D1F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 y La casa de </w:t>
                  </w:r>
                  <w:proofErr w:type="spellStart"/>
                  <w:r w:rsidRPr="001D6D1F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Bernarda</w:t>
                  </w:r>
                  <w:proofErr w:type="spellEnd"/>
                  <w:r w:rsidRPr="001D6D1F"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 xml:space="preserve"> Alba</w:t>
                  </w:r>
                  <w:r>
                    <w:rPr>
                      <w:rFonts w:ascii="Comic Sans MS" w:hAnsi="Comic Sans MS"/>
                      <w:i/>
                      <w:color w:val="00800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proofErr w:type="spellStart"/>
      <w:r w:rsidRPr="001D6D1F">
        <w:rPr>
          <w:rFonts w:ascii="Comic Sans MS" w:hAnsi="Comic Sans MS"/>
          <w:b/>
          <w:i/>
        </w:rPr>
        <w:t>Etapa</w:t>
      </w:r>
      <w:proofErr w:type="spellEnd"/>
      <w:r w:rsidRPr="001D6D1F">
        <w:rPr>
          <w:rFonts w:ascii="Comic Sans MS" w:hAnsi="Comic Sans MS"/>
          <w:b/>
          <w:i/>
        </w:rPr>
        <w:t xml:space="preserve"> 3 : </w:t>
      </w:r>
      <w:proofErr w:type="spellStart"/>
      <w:r w:rsidRPr="001D6D1F">
        <w:rPr>
          <w:rFonts w:ascii="Comic Sans MS" w:hAnsi="Comic Sans MS"/>
          <w:b/>
          <w:i/>
        </w:rPr>
        <w:t>Después</w:t>
      </w:r>
      <w:proofErr w:type="spellEnd"/>
      <w:r w:rsidRPr="001D6D1F">
        <w:rPr>
          <w:rFonts w:ascii="Comic Sans MS" w:hAnsi="Comic Sans MS"/>
          <w:b/>
          <w:i/>
        </w:rPr>
        <w:t xml:space="preserve"> de la </w:t>
      </w:r>
      <w:proofErr w:type="spellStart"/>
      <w:r w:rsidRPr="001D6D1F">
        <w:rPr>
          <w:rFonts w:ascii="Comic Sans MS" w:hAnsi="Comic Sans MS"/>
          <w:b/>
          <w:i/>
        </w:rPr>
        <w:t>lectura</w:t>
      </w:r>
      <w:proofErr w:type="spellEnd"/>
    </w:p>
    <w:p w:rsidR="0013337B" w:rsidRPr="001D6D1F" w:rsidRDefault="0013337B" w:rsidP="0013337B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F84AD7">
        <w:rPr>
          <w:rFonts w:ascii="Comic Sans MS" w:hAnsi="Comic Sans MS"/>
          <w:noProof/>
          <w:sz w:val="20"/>
          <w:szCs w:val="20"/>
          <w:lang w:eastAsia="fr-FR"/>
        </w:rPr>
        <w:pict>
          <v:shape id="_x0000_s1034" type="#_x0000_t88" style="position:absolute;left:0;text-align:left;margin-left:325.1pt;margin-top:4.8pt;width:25.5pt;height:70.5pt;z-index:251668480" filled="t">
            <v:textbox>
              <w:txbxContent>
                <w:p w:rsidR="0013337B" w:rsidRDefault="0013337B" w:rsidP="0013337B"/>
              </w:txbxContent>
            </v:textbox>
          </v:shape>
        </w:pict>
      </w:r>
      <w:r w:rsidRPr="001D6D1F">
        <w:rPr>
          <w:rFonts w:ascii="Comic Sans MS" w:hAnsi="Comic Sans MS"/>
          <w:noProof/>
          <w:sz w:val="20"/>
          <w:szCs w:val="20"/>
          <w:lang w:eastAsia="fr-FR"/>
        </w:rPr>
        <w:t xml:space="preserve">Conocer informaciones sobre unos de los autores </w:t>
      </w:r>
    </w:p>
    <w:p w:rsidR="0013337B" w:rsidRDefault="0013337B" w:rsidP="0013337B">
      <w:pPr>
        <w:spacing w:after="0" w:line="240" w:lineRule="auto"/>
        <w:ind w:left="360"/>
        <w:rPr>
          <w:rFonts w:ascii="Comic Sans MS" w:hAnsi="Comic Sans MS"/>
          <w:noProof/>
          <w:sz w:val="20"/>
          <w:szCs w:val="20"/>
          <w:lang w:val="en-US" w:eastAsia="fr-FR"/>
        </w:rPr>
      </w:pPr>
      <w:r w:rsidRPr="001D6D1F">
        <w:rPr>
          <w:rFonts w:ascii="Comic Sans MS" w:hAnsi="Comic Sans MS"/>
          <w:noProof/>
          <w:sz w:val="20"/>
          <w:szCs w:val="20"/>
          <w:lang w:val="en-US" w:eastAsia="fr-FR"/>
        </w:rPr>
        <w:t>más influyentes del siglo XX : Federico García LORCA</w:t>
      </w:r>
      <w:r>
        <w:rPr>
          <w:rFonts w:ascii="Comic Sans MS" w:hAnsi="Comic Sans MS"/>
          <w:noProof/>
          <w:sz w:val="20"/>
          <w:szCs w:val="20"/>
          <w:lang w:val="en-US" w:eastAsia="fr-FR"/>
        </w:rPr>
        <w:t>.</w:t>
      </w:r>
    </w:p>
    <w:p w:rsidR="0013337B" w:rsidRDefault="0013337B" w:rsidP="0013337B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i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i/>
          <w:sz w:val="20"/>
          <w:szCs w:val="20"/>
          <w:lang w:val="en-US"/>
        </w:rPr>
        <w:t>Reflexionar</w:t>
      </w:r>
      <w:proofErr w:type="spellEnd"/>
      <w:r>
        <w:rPr>
          <w:rFonts w:ascii="Comic Sans MS" w:hAnsi="Comic Sans MS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  <w:lang w:val="en-US"/>
        </w:rPr>
        <w:t>sobre</w:t>
      </w:r>
      <w:proofErr w:type="spellEnd"/>
      <w:r>
        <w:rPr>
          <w:rFonts w:ascii="Comic Sans MS" w:hAnsi="Comic Sans MS"/>
          <w:i/>
          <w:sz w:val="20"/>
          <w:szCs w:val="20"/>
          <w:lang w:val="en-US"/>
        </w:rPr>
        <w:t xml:space="preserve"> el </w:t>
      </w:r>
      <w:proofErr w:type="spellStart"/>
      <w:r>
        <w:rPr>
          <w:rFonts w:ascii="Comic Sans MS" w:hAnsi="Comic Sans MS"/>
          <w:i/>
          <w:sz w:val="20"/>
          <w:szCs w:val="20"/>
          <w:lang w:val="en-US"/>
        </w:rPr>
        <w:t>teatro</w:t>
      </w:r>
      <w:proofErr w:type="spellEnd"/>
      <w:r>
        <w:rPr>
          <w:rFonts w:ascii="Comic Sans MS" w:hAnsi="Comic Sans MS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  <w:lang w:val="en-US"/>
        </w:rPr>
        <w:t>lorquiano</w:t>
      </w:r>
      <w:proofErr w:type="spellEnd"/>
      <w:r>
        <w:rPr>
          <w:rFonts w:ascii="Comic Sans MS" w:hAnsi="Comic Sans MS"/>
          <w:i/>
          <w:sz w:val="20"/>
          <w:szCs w:val="20"/>
          <w:lang w:val="en-US"/>
        </w:rPr>
        <w:t xml:space="preserve"> y el </w:t>
      </w:r>
      <w:proofErr w:type="spellStart"/>
      <w:r>
        <w:rPr>
          <w:rFonts w:ascii="Comic Sans MS" w:hAnsi="Comic Sans MS"/>
          <w:i/>
          <w:sz w:val="20"/>
          <w:szCs w:val="20"/>
          <w:lang w:val="en-US"/>
        </w:rPr>
        <w:t>papel</w:t>
      </w:r>
      <w:proofErr w:type="spellEnd"/>
      <w:r>
        <w:rPr>
          <w:rFonts w:ascii="Comic Sans MS" w:hAnsi="Comic Sans MS"/>
          <w:i/>
          <w:sz w:val="20"/>
          <w:szCs w:val="20"/>
          <w:lang w:val="en-US"/>
        </w:rPr>
        <w:t xml:space="preserve"> del </w:t>
      </w:r>
      <w:proofErr w:type="spellStart"/>
      <w:r>
        <w:rPr>
          <w:rFonts w:ascii="Comic Sans MS" w:hAnsi="Comic Sans MS"/>
          <w:i/>
          <w:sz w:val="20"/>
          <w:szCs w:val="20"/>
          <w:lang w:val="en-US"/>
        </w:rPr>
        <w:t>teatro</w:t>
      </w:r>
      <w:proofErr w:type="spellEnd"/>
      <w:r>
        <w:rPr>
          <w:rFonts w:ascii="Comic Sans MS" w:hAnsi="Comic Sans MS"/>
          <w:i/>
          <w:sz w:val="20"/>
          <w:szCs w:val="20"/>
          <w:lang w:val="en-US"/>
        </w:rPr>
        <w:t xml:space="preserve"> </w:t>
      </w:r>
    </w:p>
    <w:p w:rsidR="0013337B" w:rsidRDefault="0013337B" w:rsidP="0013337B">
      <w:pPr>
        <w:spacing w:after="0" w:line="240" w:lineRule="auto"/>
        <w:ind w:left="360"/>
        <w:rPr>
          <w:rFonts w:ascii="Comic Sans MS" w:hAnsi="Comic Sans MS"/>
          <w:i/>
          <w:sz w:val="20"/>
          <w:szCs w:val="20"/>
          <w:lang w:val="en-US"/>
        </w:rPr>
      </w:pPr>
      <w:proofErr w:type="gramStart"/>
      <w:r w:rsidRPr="001D6D1F">
        <w:rPr>
          <w:rFonts w:ascii="Comic Sans MS" w:hAnsi="Comic Sans MS"/>
          <w:i/>
          <w:sz w:val="20"/>
          <w:szCs w:val="20"/>
          <w:lang w:val="en-US"/>
        </w:rPr>
        <w:t>en</w:t>
      </w:r>
      <w:proofErr w:type="gramEnd"/>
      <w:r w:rsidRPr="001D6D1F">
        <w:rPr>
          <w:rFonts w:ascii="Comic Sans MS" w:hAnsi="Comic Sans MS"/>
          <w:i/>
          <w:sz w:val="20"/>
          <w:szCs w:val="20"/>
          <w:lang w:val="en-US"/>
        </w:rPr>
        <w:t xml:space="preserve"> general</w:t>
      </w:r>
      <w:r>
        <w:rPr>
          <w:rFonts w:ascii="Comic Sans MS" w:hAnsi="Comic Sans MS"/>
          <w:i/>
          <w:sz w:val="20"/>
          <w:szCs w:val="20"/>
          <w:lang w:val="en-US"/>
        </w:rPr>
        <w:t>.</w:t>
      </w:r>
    </w:p>
    <w:p w:rsidR="0013337B" w:rsidRPr="001D6D1F" w:rsidRDefault="0013337B" w:rsidP="0013337B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proofErr w:type="spellStart"/>
      <w:r w:rsidRPr="001D6D1F">
        <w:rPr>
          <w:rFonts w:ascii="Comic Sans MS" w:hAnsi="Comic Sans MS"/>
          <w:i/>
          <w:sz w:val="20"/>
          <w:szCs w:val="20"/>
        </w:rPr>
        <w:t>P</w:t>
      </w:r>
      <w:r>
        <w:rPr>
          <w:rFonts w:ascii="Comic Sans MS" w:hAnsi="Comic Sans MS"/>
          <w:i/>
          <w:sz w:val="20"/>
          <w:szCs w:val="20"/>
        </w:rPr>
        <w:t>oner</w:t>
      </w:r>
      <w:proofErr w:type="spellEnd"/>
      <w:r w:rsidRPr="001D6D1F">
        <w:rPr>
          <w:rFonts w:ascii="Comic Sans MS" w:hAnsi="Comic Sans MS"/>
          <w:i/>
          <w:sz w:val="20"/>
          <w:szCs w:val="20"/>
        </w:rPr>
        <w:t xml:space="preserve"> en </w:t>
      </w:r>
      <w:proofErr w:type="spellStart"/>
      <w:r w:rsidRPr="001D6D1F">
        <w:rPr>
          <w:rFonts w:ascii="Comic Sans MS" w:hAnsi="Comic Sans MS"/>
          <w:i/>
          <w:sz w:val="20"/>
          <w:szCs w:val="20"/>
        </w:rPr>
        <w:t>paralelo</w:t>
      </w:r>
      <w:proofErr w:type="spellEnd"/>
      <w:r w:rsidRPr="001D6D1F">
        <w:rPr>
          <w:rFonts w:ascii="Comic Sans MS" w:hAnsi="Comic Sans MS"/>
          <w:i/>
          <w:sz w:val="20"/>
          <w:szCs w:val="20"/>
        </w:rPr>
        <w:t xml:space="preserve"> las dos </w:t>
      </w:r>
      <w:proofErr w:type="spellStart"/>
      <w:r w:rsidRPr="001D6D1F">
        <w:rPr>
          <w:rFonts w:ascii="Comic Sans MS" w:hAnsi="Comic Sans MS"/>
          <w:i/>
          <w:sz w:val="20"/>
          <w:szCs w:val="20"/>
        </w:rPr>
        <w:t>obras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</w:rPr>
        <w:t>estudiadas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: </w:t>
      </w:r>
      <w:proofErr w:type="spellStart"/>
      <w:r w:rsidRPr="001D6D1F">
        <w:rPr>
          <w:rFonts w:ascii="Comic Sans MS" w:hAnsi="Comic Sans MS"/>
          <w:i/>
          <w:sz w:val="20"/>
          <w:szCs w:val="20"/>
        </w:rPr>
        <w:t>puntos</w:t>
      </w:r>
      <w:proofErr w:type="spellEnd"/>
      <w:r w:rsidRPr="001D6D1F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i/>
          <w:sz w:val="20"/>
          <w:szCs w:val="20"/>
        </w:rPr>
        <w:t>comunes</w:t>
      </w:r>
      <w:proofErr w:type="spellEnd"/>
      <w:r w:rsidRPr="001D6D1F">
        <w:rPr>
          <w:rFonts w:ascii="Comic Sans MS" w:hAnsi="Comic Sans MS"/>
          <w:i/>
          <w:sz w:val="20"/>
          <w:szCs w:val="20"/>
        </w:rPr>
        <w:t>.</w:t>
      </w:r>
    </w:p>
    <w:p w:rsidR="0013337B" w:rsidRDefault="0013337B" w:rsidP="0013337B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proofErr w:type="spellStart"/>
      <w:r>
        <w:rPr>
          <w:rFonts w:ascii="Comic Sans MS" w:hAnsi="Comic Sans MS"/>
          <w:i/>
          <w:sz w:val="20"/>
          <w:szCs w:val="20"/>
        </w:rPr>
        <w:t>Compartir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</w:rPr>
        <w:t>impresiones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i/>
          <w:sz w:val="20"/>
          <w:szCs w:val="20"/>
        </w:rPr>
        <w:t>preferencias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sobre las dos </w:t>
      </w:r>
      <w:proofErr w:type="spellStart"/>
      <w:r>
        <w:rPr>
          <w:rFonts w:ascii="Comic Sans MS" w:hAnsi="Comic Sans MS"/>
          <w:i/>
          <w:sz w:val="20"/>
          <w:szCs w:val="20"/>
        </w:rPr>
        <w:t>lecturas</w:t>
      </w:r>
      <w:proofErr w:type="spellEnd"/>
      <w:r>
        <w:rPr>
          <w:rFonts w:ascii="Comic Sans MS" w:hAnsi="Comic Sans MS"/>
          <w:i/>
          <w:sz w:val="20"/>
          <w:szCs w:val="20"/>
        </w:rPr>
        <w:t>.</w:t>
      </w:r>
    </w:p>
    <w:p w:rsidR="0013337B" w:rsidRDefault="0013337B" w:rsidP="0013337B"/>
    <w:p w:rsidR="0013337B" w:rsidRDefault="0013337B" w:rsidP="0013337B"/>
    <w:p w:rsidR="0013337B" w:rsidRDefault="0013337B" w:rsidP="0013337B"/>
    <w:p w:rsidR="0013337B" w:rsidRPr="001D6D1F" w:rsidRDefault="0013337B" w:rsidP="0013337B">
      <w:pPr>
        <w:tabs>
          <w:tab w:val="left" w:pos="6735"/>
        </w:tabs>
        <w:spacing w:after="0" w:line="240" w:lineRule="auto"/>
        <w:jc w:val="center"/>
        <w:rPr>
          <w:rFonts w:ascii="Comic Sans MS" w:hAnsi="Comic Sans MS"/>
          <w:b/>
          <w:color w:val="C00000"/>
          <w:sz w:val="20"/>
          <w:szCs w:val="20"/>
        </w:rPr>
      </w:pPr>
      <w:r w:rsidRPr="001D6D1F">
        <w:rPr>
          <w:rFonts w:ascii="Comic Sans MS" w:hAnsi="Comic Sans MS"/>
          <w:b/>
          <w:color w:val="C00000"/>
          <w:sz w:val="20"/>
          <w:szCs w:val="20"/>
        </w:rPr>
        <w:t>TAREA FINAL</w:t>
      </w:r>
    </w:p>
    <w:p w:rsidR="0013337B" w:rsidRPr="001D6D1F" w:rsidRDefault="0013337B" w:rsidP="0013337B">
      <w:pPr>
        <w:tabs>
          <w:tab w:val="left" w:pos="6735"/>
        </w:tabs>
        <w:spacing w:after="0" w:line="240" w:lineRule="auto"/>
        <w:jc w:val="center"/>
        <w:rPr>
          <w:rFonts w:ascii="Comic Sans MS" w:hAnsi="Comic Sans MS"/>
          <w:b/>
          <w:color w:val="C00000"/>
          <w:sz w:val="20"/>
          <w:szCs w:val="20"/>
        </w:rPr>
      </w:pPr>
      <w:r w:rsidRPr="001D6D1F">
        <w:rPr>
          <w:rFonts w:ascii="Comic Sans MS" w:hAnsi="Comic Sans MS"/>
          <w:b/>
          <w:color w:val="C00000"/>
          <w:sz w:val="20"/>
          <w:szCs w:val="20"/>
        </w:rPr>
        <w:t xml:space="preserve">La </w:t>
      </w:r>
      <w:proofErr w:type="spellStart"/>
      <w:r w:rsidRPr="001D6D1F">
        <w:rPr>
          <w:rFonts w:ascii="Comic Sans MS" w:hAnsi="Comic Sans MS"/>
          <w:b/>
          <w:color w:val="C00000"/>
          <w:sz w:val="20"/>
          <w:szCs w:val="20"/>
        </w:rPr>
        <w:t>mujer</w:t>
      </w:r>
      <w:proofErr w:type="spellEnd"/>
      <w:r w:rsidRPr="001D6D1F">
        <w:rPr>
          <w:rFonts w:ascii="Comic Sans MS" w:hAnsi="Comic Sans MS"/>
          <w:b/>
          <w:color w:val="C00000"/>
          <w:sz w:val="20"/>
          <w:szCs w:val="20"/>
        </w:rPr>
        <w:t xml:space="preserve"> en la </w:t>
      </w:r>
      <w:proofErr w:type="spellStart"/>
      <w:r w:rsidRPr="001D6D1F">
        <w:rPr>
          <w:rFonts w:ascii="Comic Sans MS" w:hAnsi="Comic Sans MS"/>
          <w:b/>
          <w:color w:val="C00000"/>
          <w:sz w:val="20"/>
          <w:szCs w:val="20"/>
        </w:rPr>
        <w:t>literatura</w:t>
      </w:r>
      <w:proofErr w:type="spellEnd"/>
      <w:r w:rsidRPr="001D6D1F">
        <w:rPr>
          <w:rFonts w:ascii="Comic Sans MS" w:hAnsi="Comic Sans MS"/>
          <w:b/>
          <w:color w:val="C00000"/>
          <w:sz w:val="20"/>
          <w:szCs w:val="20"/>
        </w:rPr>
        <w:t xml:space="preserve"> : Entre </w:t>
      </w:r>
      <w:proofErr w:type="spellStart"/>
      <w:r w:rsidRPr="001D6D1F">
        <w:rPr>
          <w:rFonts w:ascii="Comic Sans MS" w:hAnsi="Comic Sans MS"/>
          <w:b/>
          <w:color w:val="C00000"/>
          <w:sz w:val="20"/>
          <w:szCs w:val="20"/>
        </w:rPr>
        <w:t>tradicionalismo</w:t>
      </w:r>
      <w:proofErr w:type="spellEnd"/>
      <w:r w:rsidRPr="001D6D1F">
        <w:rPr>
          <w:rFonts w:ascii="Comic Sans MS" w:hAnsi="Comic Sans MS"/>
          <w:b/>
          <w:color w:val="C00000"/>
          <w:sz w:val="20"/>
          <w:szCs w:val="20"/>
        </w:rPr>
        <w:t xml:space="preserve"> y </w:t>
      </w:r>
      <w:proofErr w:type="spellStart"/>
      <w:r w:rsidRPr="001D6D1F">
        <w:rPr>
          <w:rFonts w:ascii="Comic Sans MS" w:hAnsi="Comic Sans MS"/>
          <w:b/>
          <w:color w:val="C00000"/>
          <w:sz w:val="20"/>
          <w:szCs w:val="20"/>
        </w:rPr>
        <w:t>ansia</w:t>
      </w:r>
      <w:proofErr w:type="spellEnd"/>
      <w:r w:rsidRPr="001D6D1F">
        <w:rPr>
          <w:rFonts w:ascii="Comic Sans MS" w:hAnsi="Comic Sans MS"/>
          <w:b/>
          <w:color w:val="C00000"/>
          <w:sz w:val="20"/>
          <w:szCs w:val="20"/>
        </w:rPr>
        <w:t xml:space="preserve"> de </w:t>
      </w:r>
      <w:proofErr w:type="spellStart"/>
      <w:r w:rsidRPr="001D6D1F">
        <w:rPr>
          <w:rFonts w:ascii="Comic Sans MS" w:hAnsi="Comic Sans MS"/>
          <w:b/>
          <w:color w:val="C00000"/>
          <w:sz w:val="20"/>
          <w:szCs w:val="20"/>
        </w:rPr>
        <w:t>libertad</w:t>
      </w:r>
      <w:proofErr w:type="spellEnd"/>
    </w:p>
    <w:p w:rsidR="0013337B" w:rsidRPr="001D6D1F" w:rsidRDefault="0013337B" w:rsidP="0013337B">
      <w:pPr>
        <w:tabs>
          <w:tab w:val="left" w:pos="6735"/>
        </w:tabs>
        <w:spacing w:after="0" w:line="240" w:lineRule="auto"/>
        <w:rPr>
          <w:rFonts w:ascii="Comic Sans MS" w:hAnsi="Comic Sans MS"/>
          <w:b/>
          <w:color w:val="C00000"/>
          <w:sz w:val="20"/>
          <w:szCs w:val="20"/>
        </w:rPr>
      </w:pPr>
    </w:p>
    <w:p w:rsidR="0013337B" w:rsidRPr="001D6D1F" w:rsidRDefault="0013337B" w:rsidP="0013337B">
      <w:pPr>
        <w:tabs>
          <w:tab w:val="left" w:pos="6735"/>
        </w:tabs>
        <w:spacing w:after="0" w:line="240" w:lineRule="auto"/>
        <w:rPr>
          <w:rFonts w:ascii="Comic Sans MS" w:hAnsi="Comic Sans MS"/>
          <w:b/>
          <w:color w:val="C00000"/>
          <w:sz w:val="20"/>
          <w:szCs w:val="20"/>
        </w:rPr>
      </w:pPr>
    </w:p>
    <w:p w:rsidR="0013337B" w:rsidRPr="001D6D1F" w:rsidRDefault="0013337B" w:rsidP="0013337B">
      <w:pPr>
        <w:tabs>
          <w:tab w:val="left" w:pos="6735"/>
        </w:tabs>
        <w:jc w:val="both"/>
        <w:rPr>
          <w:rFonts w:ascii="Comic Sans MS" w:hAnsi="Comic Sans MS"/>
          <w:sz w:val="20"/>
          <w:szCs w:val="20"/>
        </w:rPr>
      </w:pPr>
      <w:r w:rsidRPr="001D6D1F">
        <w:rPr>
          <w:rFonts w:ascii="Comic Sans MS" w:hAnsi="Comic Sans MS"/>
          <w:sz w:val="20"/>
          <w:szCs w:val="20"/>
        </w:rPr>
        <w:sym w:font="Wingdings 3" w:char="F05D"/>
      </w:r>
      <w:r w:rsidRPr="001D6D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sz w:val="20"/>
          <w:szCs w:val="20"/>
        </w:rPr>
        <w:t>Prepara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un </w:t>
      </w:r>
      <w:proofErr w:type="spellStart"/>
      <w:r w:rsidRPr="001D6D1F">
        <w:rPr>
          <w:rFonts w:ascii="Comic Sans MS" w:hAnsi="Comic Sans MS"/>
          <w:b/>
          <w:sz w:val="20"/>
          <w:szCs w:val="20"/>
        </w:rPr>
        <w:t>documental</w:t>
      </w:r>
      <w:proofErr w:type="spellEnd"/>
      <w:r w:rsidRPr="001D6D1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b/>
          <w:sz w:val="20"/>
          <w:szCs w:val="20"/>
        </w:rPr>
        <w:t>fotográfico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que </w:t>
      </w:r>
      <w:proofErr w:type="spellStart"/>
      <w:r w:rsidRPr="001D6D1F">
        <w:rPr>
          <w:rFonts w:ascii="Comic Sans MS" w:hAnsi="Comic Sans MS"/>
          <w:sz w:val="20"/>
          <w:szCs w:val="20"/>
        </w:rPr>
        <w:t>represente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r w:rsidRPr="001D6D1F">
        <w:rPr>
          <w:rFonts w:ascii="Comic Sans MS" w:hAnsi="Comic Sans MS"/>
          <w:b/>
          <w:sz w:val="20"/>
          <w:szCs w:val="20"/>
        </w:rPr>
        <w:t xml:space="preserve">la </w:t>
      </w:r>
      <w:proofErr w:type="spellStart"/>
      <w:r w:rsidRPr="001D6D1F">
        <w:rPr>
          <w:rFonts w:ascii="Comic Sans MS" w:hAnsi="Comic Sans MS"/>
          <w:b/>
          <w:sz w:val="20"/>
          <w:szCs w:val="20"/>
        </w:rPr>
        <w:t>situación</w:t>
      </w:r>
      <w:proofErr w:type="spellEnd"/>
      <w:r w:rsidRPr="001D6D1F">
        <w:rPr>
          <w:rFonts w:ascii="Comic Sans MS" w:hAnsi="Comic Sans MS"/>
          <w:b/>
          <w:sz w:val="20"/>
          <w:szCs w:val="20"/>
        </w:rPr>
        <w:t xml:space="preserve"> de la </w:t>
      </w:r>
      <w:proofErr w:type="spellStart"/>
      <w:r w:rsidRPr="001D6D1F">
        <w:rPr>
          <w:rFonts w:ascii="Comic Sans MS" w:hAnsi="Comic Sans MS"/>
          <w:b/>
          <w:sz w:val="20"/>
          <w:szCs w:val="20"/>
        </w:rPr>
        <w:t>mujer</w:t>
      </w:r>
      <w:proofErr w:type="spellEnd"/>
      <w:r w:rsidRPr="001D6D1F">
        <w:rPr>
          <w:rFonts w:ascii="Comic Sans MS" w:hAnsi="Comic Sans MS"/>
          <w:b/>
          <w:sz w:val="20"/>
          <w:szCs w:val="20"/>
        </w:rPr>
        <w:t xml:space="preserve"> en el </w:t>
      </w:r>
      <w:proofErr w:type="spellStart"/>
      <w:r w:rsidRPr="001D6D1F">
        <w:rPr>
          <w:rFonts w:ascii="Comic Sans MS" w:hAnsi="Comic Sans MS"/>
          <w:b/>
          <w:sz w:val="20"/>
          <w:szCs w:val="20"/>
        </w:rPr>
        <w:t>México</w:t>
      </w:r>
      <w:proofErr w:type="spellEnd"/>
      <w:r w:rsidRPr="001D6D1F">
        <w:rPr>
          <w:rFonts w:ascii="Comic Sans MS" w:hAnsi="Comic Sans MS"/>
          <w:b/>
          <w:sz w:val="20"/>
          <w:szCs w:val="20"/>
        </w:rPr>
        <w:t xml:space="preserve"> de la </w:t>
      </w:r>
      <w:proofErr w:type="spellStart"/>
      <w:r w:rsidRPr="001D6D1F">
        <w:rPr>
          <w:rFonts w:ascii="Comic Sans MS" w:hAnsi="Comic Sans MS"/>
          <w:b/>
          <w:sz w:val="20"/>
          <w:szCs w:val="20"/>
        </w:rPr>
        <w:t>Revolución</w:t>
      </w:r>
      <w:proofErr w:type="spellEnd"/>
      <w:r w:rsidRPr="001D6D1F">
        <w:rPr>
          <w:rFonts w:ascii="Comic Sans MS" w:hAnsi="Comic Sans MS"/>
          <w:b/>
          <w:sz w:val="20"/>
          <w:szCs w:val="20"/>
        </w:rPr>
        <w:t xml:space="preserve"> de 1910</w:t>
      </w:r>
      <w:r w:rsidRPr="001D6D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sz w:val="20"/>
          <w:szCs w:val="20"/>
        </w:rPr>
        <w:t>tal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1D6D1F">
        <w:rPr>
          <w:rFonts w:ascii="Comic Sans MS" w:hAnsi="Comic Sans MS"/>
          <w:sz w:val="20"/>
          <w:szCs w:val="20"/>
        </w:rPr>
        <w:t>como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sz w:val="20"/>
          <w:szCs w:val="20"/>
        </w:rPr>
        <w:t>aparece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1D6D1F">
        <w:rPr>
          <w:rFonts w:ascii="Comic Sans MS" w:hAnsi="Comic Sans MS"/>
          <w:sz w:val="20"/>
          <w:szCs w:val="20"/>
        </w:rPr>
        <w:t>trav</w:t>
      </w:r>
      <w:r>
        <w:rPr>
          <w:rFonts w:ascii="Comic Sans MS" w:hAnsi="Comic Sans MS"/>
          <w:sz w:val="20"/>
          <w:szCs w:val="20"/>
        </w:rPr>
        <w:t>é</w:t>
      </w:r>
      <w:r w:rsidRPr="001D6D1F">
        <w:rPr>
          <w:rFonts w:ascii="Comic Sans MS" w:hAnsi="Comic Sans MS"/>
          <w:sz w:val="20"/>
          <w:szCs w:val="20"/>
        </w:rPr>
        <w:t>s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de la </w:t>
      </w:r>
      <w:proofErr w:type="spellStart"/>
      <w:r w:rsidRPr="001D6D1F">
        <w:rPr>
          <w:rFonts w:ascii="Comic Sans MS" w:hAnsi="Comic Sans MS"/>
          <w:sz w:val="20"/>
          <w:szCs w:val="20"/>
        </w:rPr>
        <w:t>novela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i/>
          <w:color w:val="008000"/>
          <w:sz w:val="20"/>
          <w:szCs w:val="20"/>
        </w:rPr>
        <w:t>Como</w:t>
      </w:r>
      <w:proofErr w:type="spellEnd"/>
      <w:r w:rsidRPr="001D6D1F">
        <w:rPr>
          <w:rFonts w:ascii="Comic Sans MS" w:hAnsi="Comic Sans MS"/>
          <w:i/>
          <w:color w:val="008000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i/>
          <w:color w:val="008000"/>
          <w:sz w:val="20"/>
          <w:szCs w:val="20"/>
        </w:rPr>
        <w:t>agua</w:t>
      </w:r>
      <w:proofErr w:type="spellEnd"/>
      <w:r w:rsidRPr="001D6D1F">
        <w:rPr>
          <w:rFonts w:ascii="Comic Sans MS" w:hAnsi="Comic Sans MS"/>
          <w:i/>
          <w:color w:val="008000"/>
          <w:sz w:val="20"/>
          <w:szCs w:val="20"/>
        </w:rPr>
        <w:t xml:space="preserve"> para </w:t>
      </w:r>
      <w:proofErr w:type="spellStart"/>
      <w:r w:rsidRPr="001D6D1F">
        <w:rPr>
          <w:rFonts w:ascii="Comic Sans MS" w:hAnsi="Comic Sans MS"/>
          <w:i/>
          <w:color w:val="008000"/>
          <w:sz w:val="20"/>
          <w:szCs w:val="20"/>
        </w:rPr>
        <w:t>chocolate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de Laura </w:t>
      </w:r>
      <w:proofErr w:type="spellStart"/>
      <w:r w:rsidRPr="001D6D1F">
        <w:rPr>
          <w:rFonts w:ascii="Comic Sans MS" w:hAnsi="Comic Sans MS"/>
          <w:sz w:val="20"/>
          <w:szCs w:val="20"/>
        </w:rPr>
        <w:t>Esquivel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r w:rsidRPr="001D6D1F">
        <w:rPr>
          <w:rFonts w:ascii="Comic Sans MS" w:hAnsi="Comic Sans MS"/>
          <w:b/>
          <w:sz w:val="20"/>
          <w:szCs w:val="20"/>
        </w:rPr>
        <w:t xml:space="preserve">y en la España de los </w:t>
      </w:r>
      <w:proofErr w:type="spellStart"/>
      <w:r w:rsidRPr="001D6D1F">
        <w:rPr>
          <w:rFonts w:ascii="Comic Sans MS" w:hAnsi="Comic Sans MS"/>
          <w:b/>
          <w:sz w:val="20"/>
          <w:szCs w:val="20"/>
        </w:rPr>
        <w:t>años</w:t>
      </w:r>
      <w:proofErr w:type="spellEnd"/>
      <w:r w:rsidRPr="001D6D1F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b/>
          <w:sz w:val="20"/>
          <w:szCs w:val="20"/>
        </w:rPr>
        <w:t>treinta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sz w:val="20"/>
          <w:szCs w:val="20"/>
        </w:rPr>
        <w:t>principalmente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r w:rsidRPr="001D6D1F">
        <w:rPr>
          <w:rFonts w:ascii="Comic Sans MS" w:hAnsi="Comic Sans MS"/>
          <w:b/>
          <w:sz w:val="20"/>
          <w:szCs w:val="20"/>
        </w:rPr>
        <w:t>en las zonas rurales</w:t>
      </w:r>
      <w:r w:rsidRPr="001D6D1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1D6D1F">
        <w:rPr>
          <w:rFonts w:ascii="Comic Sans MS" w:hAnsi="Comic Sans MS"/>
          <w:sz w:val="20"/>
          <w:szCs w:val="20"/>
        </w:rPr>
        <w:t>tal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1D6D1F">
        <w:rPr>
          <w:rFonts w:ascii="Comic Sans MS" w:hAnsi="Comic Sans MS"/>
          <w:sz w:val="20"/>
          <w:szCs w:val="20"/>
        </w:rPr>
        <w:t>como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la pinta Federico García Lorca en </w:t>
      </w:r>
      <w:r w:rsidRPr="001D6D1F">
        <w:rPr>
          <w:rFonts w:ascii="Comic Sans MS" w:hAnsi="Comic Sans MS"/>
          <w:i/>
          <w:color w:val="008000"/>
          <w:sz w:val="20"/>
          <w:szCs w:val="20"/>
        </w:rPr>
        <w:t xml:space="preserve">La casa de </w:t>
      </w:r>
      <w:proofErr w:type="spellStart"/>
      <w:r w:rsidRPr="001D6D1F">
        <w:rPr>
          <w:rFonts w:ascii="Comic Sans MS" w:hAnsi="Comic Sans MS"/>
          <w:i/>
          <w:color w:val="008000"/>
          <w:sz w:val="20"/>
          <w:szCs w:val="20"/>
        </w:rPr>
        <w:t>Bernarda</w:t>
      </w:r>
      <w:proofErr w:type="spellEnd"/>
      <w:r w:rsidRPr="001D6D1F">
        <w:rPr>
          <w:rFonts w:ascii="Comic Sans MS" w:hAnsi="Comic Sans MS"/>
          <w:i/>
          <w:color w:val="008000"/>
          <w:sz w:val="20"/>
          <w:szCs w:val="20"/>
        </w:rPr>
        <w:t xml:space="preserve"> Alba</w:t>
      </w:r>
      <w:r w:rsidRPr="001D6D1F">
        <w:rPr>
          <w:rFonts w:ascii="Comic Sans MS" w:hAnsi="Comic Sans MS"/>
          <w:color w:val="008000"/>
          <w:sz w:val="20"/>
          <w:szCs w:val="20"/>
        </w:rPr>
        <w:t>.</w:t>
      </w:r>
    </w:p>
    <w:p w:rsidR="0013337B" w:rsidRPr="001D6D1F" w:rsidRDefault="0013337B" w:rsidP="0013337B">
      <w:pPr>
        <w:tabs>
          <w:tab w:val="left" w:pos="6735"/>
        </w:tabs>
        <w:jc w:val="both"/>
        <w:rPr>
          <w:rFonts w:ascii="Comic Sans MS" w:hAnsi="Comic Sans MS"/>
          <w:sz w:val="20"/>
          <w:szCs w:val="20"/>
        </w:rPr>
      </w:pPr>
      <w:proofErr w:type="spellStart"/>
      <w:r w:rsidRPr="001D6D1F">
        <w:rPr>
          <w:rFonts w:ascii="Comic Sans MS" w:hAnsi="Comic Sans MS"/>
          <w:sz w:val="20"/>
          <w:szCs w:val="20"/>
        </w:rPr>
        <w:t>Prepararás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sz w:val="20"/>
          <w:szCs w:val="20"/>
        </w:rPr>
        <w:t>luego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la </w:t>
      </w:r>
      <w:proofErr w:type="spellStart"/>
      <w:r w:rsidRPr="001D6D1F">
        <w:rPr>
          <w:rFonts w:ascii="Comic Sans MS" w:hAnsi="Comic Sans MS"/>
          <w:sz w:val="20"/>
          <w:szCs w:val="20"/>
        </w:rPr>
        <w:t>presentación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oral de tu </w:t>
      </w:r>
      <w:proofErr w:type="spellStart"/>
      <w:r w:rsidRPr="001D6D1F">
        <w:rPr>
          <w:rFonts w:ascii="Comic Sans MS" w:hAnsi="Comic Sans MS"/>
          <w:sz w:val="20"/>
          <w:szCs w:val="20"/>
        </w:rPr>
        <w:t>documental</w:t>
      </w:r>
      <w:proofErr w:type="spellEnd"/>
    </w:p>
    <w:p w:rsidR="0013337B" w:rsidRPr="001D6D1F" w:rsidRDefault="0013337B" w:rsidP="0013337B">
      <w:pPr>
        <w:pStyle w:val="Paragraphedeliste"/>
        <w:numPr>
          <w:ilvl w:val="0"/>
          <w:numId w:val="1"/>
        </w:numPr>
        <w:tabs>
          <w:tab w:val="left" w:pos="6735"/>
        </w:tabs>
        <w:jc w:val="both"/>
        <w:rPr>
          <w:rFonts w:ascii="Comic Sans MS" w:hAnsi="Comic Sans MS"/>
          <w:sz w:val="20"/>
          <w:szCs w:val="20"/>
        </w:rPr>
      </w:pPr>
      <w:proofErr w:type="spellStart"/>
      <w:r w:rsidRPr="001D6D1F">
        <w:rPr>
          <w:rFonts w:ascii="Comic Sans MS" w:hAnsi="Comic Sans MS"/>
          <w:sz w:val="20"/>
          <w:szCs w:val="20"/>
        </w:rPr>
        <w:t>Presenta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1D6D1F">
        <w:rPr>
          <w:rFonts w:ascii="Comic Sans MS" w:hAnsi="Comic Sans MS"/>
          <w:sz w:val="20"/>
          <w:szCs w:val="20"/>
        </w:rPr>
        <w:t>manera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sz w:val="20"/>
          <w:szCs w:val="20"/>
        </w:rPr>
        <w:t>organizada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la </w:t>
      </w:r>
      <w:proofErr w:type="spellStart"/>
      <w:r w:rsidRPr="001D6D1F">
        <w:rPr>
          <w:rFonts w:ascii="Comic Sans MS" w:hAnsi="Comic Sans MS"/>
          <w:sz w:val="20"/>
          <w:szCs w:val="20"/>
        </w:rPr>
        <w:t>situación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de la </w:t>
      </w:r>
      <w:proofErr w:type="spellStart"/>
      <w:r w:rsidRPr="001D6D1F">
        <w:rPr>
          <w:rFonts w:ascii="Comic Sans MS" w:hAnsi="Comic Sans MS"/>
          <w:sz w:val="20"/>
          <w:szCs w:val="20"/>
        </w:rPr>
        <w:t>mujer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en </w:t>
      </w:r>
      <w:proofErr w:type="spellStart"/>
      <w:r w:rsidRPr="001D6D1F">
        <w:rPr>
          <w:rFonts w:ascii="Comic Sans MS" w:hAnsi="Comic Sans MS"/>
          <w:sz w:val="20"/>
          <w:szCs w:val="20"/>
        </w:rPr>
        <w:t>cada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sz w:val="20"/>
          <w:szCs w:val="20"/>
        </w:rPr>
        <w:t>país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1D6D1F">
        <w:rPr>
          <w:rFonts w:ascii="Comic Sans MS" w:hAnsi="Comic Sans MS"/>
          <w:sz w:val="20"/>
          <w:szCs w:val="20"/>
        </w:rPr>
        <w:t>ilustrando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tu </w:t>
      </w:r>
      <w:proofErr w:type="spellStart"/>
      <w:r w:rsidRPr="001D6D1F">
        <w:rPr>
          <w:rFonts w:ascii="Comic Sans MS" w:hAnsi="Comic Sans MS"/>
          <w:sz w:val="20"/>
          <w:szCs w:val="20"/>
        </w:rPr>
        <w:t>propósito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con </w:t>
      </w:r>
      <w:proofErr w:type="spellStart"/>
      <w:r w:rsidRPr="001D6D1F">
        <w:rPr>
          <w:rFonts w:ascii="Comic Sans MS" w:hAnsi="Comic Sans MS"/>
          <w:sz w:val="20"/>
          <w:szCs w:val="20"/>
        </w:rPr>
        <w:t>fotos</w:t>
      </w:r>
      <w:proofErr w:type="spellEnd"/>
      <w:r w:rsidRPr="001D6D1F">
        <w:rPr>
          <w:rFonts w:ascii="Comic Sans MS" w:hAnsi="Comic Sans MS"/>
          <w:sz w:val="20"/>
          <w:szCs w:val="20"/>
        </w:rPr>
        <w:t>,</w:t>
      </w:r>
    </w:p>
    <w:p w:rsidR="0013337B" w:rsidRPr="001D6D1F" w:rsidRDefault="0013337B" w:rsidP="0013337B">
      <w:pPr>
        <w:pStyle w:val="Paragraphedeliste"/>
        <w:numPr>
          <w:ilvl w:val="0"/>
          <w:numId w:val="1"/>
        </w:numPr>
        <w:tabs>
          <w:tab w:val="left" w:pos="6735"/>
        </w:tabs>
        <w:jc w:val="both"/>
        <w:rPr>
          <w:rFonts w:ascii="Comic Sans MS" w:hAnsi="Comic Sans MS"/>
          <w:sz w:val="20"/>
          <w:szCs w:val="20"/>
        </w:rPr>
      </w:pPr>
      <w:proofErr w:type="spellStart"/>
      <w:r w:rsidRPr="001D6D1F">
        <w:rPr>
          <w:rFonts w:ascii="Comic Sans MS" w:hAnsi="Comic Sans MS"/>
          <w:sz w:val="20"/>
          <w:szCs w:val="20"/>
        </w:rPr>
        <w:t>También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sz w:val="20"/>
          <w:szCs w:val="20"/>
        </w:rPr>
        <w:t>saca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sz w:val="20"/>
          <w:szCs w:val="20"/>
        </w:rPr>
        <w:t>unas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citas y </w:t>
      </w:r>
      <w:proofErr w:type="spellStart"/>
      <w:r w:rsidRPr="001D6D1F">
        <w:rPr>
          <w:rFonts w:ascii="Comic Sans MS" w:hAnsi="Comic Sans MS"/>
          <w:sz w:val="20"/>
          <w:szCs w:val="20"/>
        </w:rPr>
        <w:t>episodios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sz w:val="20"/>
          <w:szCs w:val="20"/>
        </w:rPr>
        <w:t>relevantes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en las dos </w:t>
      </w:r>
      <w:proofErr w:type="spellStart"/>
      <w:r w:rsidRPr="001D6D1F">
        <w:rPr>
          <w:rFonts w:ascii="Comic Sans MS" w:hAnsi="Comic Sans MS"/>
          <w:sz w:val="20"/>
          <w:szCs w:val="20"/>
        </w:rPr>
        <w:t>obras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para </w:t>
      </w:r>
      <w:proofErr w:type="spellStart"/>
      <w:r w:rsidRPr="001D6D1F">
        <w:rPr>
          <w:rFonts w:ascii="Comic Sans MS" w:hAnsi="Comic Sans MS"/>
          <w:sz w:val="20"/>
          <w:szCs w:val="20"/>
        </w:rPr>
        <w:t>mostrar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sz w:val="20"/>
          <w:szCs w:val="20"/>
        </w:rPr>
        <w:t>cómo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la </w:t>
      </w:r>
      <w:proofErr w:type="spellStart"/>
      <w:r w:rsidRPr="001D6D1F">
        <w:rPr>
          <w:rFonts w:ascii="Comic Sans MS" w:hAnsi="Comic Sans MS"/>
          <w:sz w:val="20"/>
          <w:szCs w:val="20"/>
        </w:rPr>
        <w:t>literatura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D6D1F">
        <w:rPr>
          <w:rFonts w:ascii="Comic Sans MS" w:hAnsi="Comic Sans MS"/>
          <w:sz w:val="20"/>
          <w:szCs w:val="20"/>
        </w:rPr>
        <w:t>trata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Pr="001D6D1F">
        <w:rPr>
          <w:rFonts w:ascii="Comic Sans MS" w:hAnsi="Comic Sans MS"/>
          <w:sz w:val="20"/>
          <w:szCs w:val="20"/>
        </w:rPr>
        <w:t>tema</w:t>
      </w:r>
      <w:proofErr w:type="spellEnd"/>
      <w:r w:rsidRPr="001D6D1F">
        <w:rPr>
          <w:rFonts w:ascii="Comic Sans MS" w:hAnsi="Comic Sans MS"/>
          <w:sz w:val="20"/>
          <w:szCs w:val="20"/>
        </w:rPr>
        <w:t xml:space="preserve"> de la </w:t>
      </w:r>
      <w:proofErr w:type="spellStart"/>
      <w:r w:rsidRPr="001D6D1F">
        <w:rPr>
          <w:rFonts w:ascii="Comic Sans MS" w:hAnsi="Comic Sans MS"/>
          <w:sz w:val="20"/>
          <w:szCs w:val="20"/>
        </w:rPr>
        <w:t>mujer</w:t>
      </w:r>
      <w:proofErr w:type="spellEnd"/>
      <w:r w:rsidRPr="001D6D1F">
        <w:rPr>
          <w:rFonts w:ascii="Comic Sans MS" w:hAnsi="Comic Sans MS"/>
          <w:sz w:val="20"/>
          <w:szCs w:val="20"/>
        </w:rPr>
        <w:t>.</w:t>
      </w:r>
    </w:p>
    <w:tbl>
      <w:tblPr>
        <w:tblStyle w:val="Grilledutableau"/>
        <w:tblW w:w="0" w:type="auto"/>
        <w:tblLook w:val="04A0"/>
      </w:tblPr>
      <w:tblGrid>
        <w:gridCol w:w="1935"/>
        <w:gridCol w:w="580"/>
        <w:gridCol w:w="2070"/>
        <w:gridCol w:w="460"/>
        <w:gridCol w:w="2025"/>
        <w:gridCol w:w="490"/>
        <w:gridCol w:w="1740"/>
        <w:gridCol w:w="776"/>
      </w:tblGrid>
      <w:tr w:rsidR="0013337B" w:rsidRPr="00545A7B" w:rsidTr="00F3271E">
        <w:tc>
          <w:tcPr>
            <w:tcW w:w="2515" w:type="dxa"/>
            <w:gridSpan w:val="2"/>
          </w:tcPr>
          <w:p w:rsidR="0013337B" w:rsidRDefault="0013337B" w:rsidP="00F3271E">
            <w:pPr>
              <w:tabs>
                <w:tab w:val="left" w:pos="6735"/>
              </w:tabs>
              <w:rPr>
                <w:rFonts w:ascii="Comic Sans MS" w:hAnsi="Comic Sans MS"/>
                <w:i/>
              </w:rPr>
            </w:pPr>
            <w:r w:rsidRPr="00545A7B">
              <w:rPr>
                <w:rFonts w:ascii="Bookman Old Style" w:hAnsi="Bookman Old Style"/>
                <w:color w:val="C00000"/>
                <w:sz w:val="18"/>
                <w:szCs w:val="18"/>
              </w:rPr>
              <w:t>Impression globale sur la production et la réalisation de la tâche</w:t>
            </w:r>
          </w:p>
        </w:tc>
        <w:tc>
          <w:tcPr>
            <w:tcW w:w="2530" w:type="dxa"/>
            <w:gridSpan w:val="2"/>
            <w:vAlign w:val="center"/>
          </w:tcPr>
          <w:p w:rsidR="0013337B" w:rsidRPr="00545A7B" w:rsidRDefault="0013337B" w:rsidP="00F3271E">
            <w:pPr>
              <w:jc w:val="center"/>
              <w:rPr>
                <w:rFonts w:ascii="Bookman Old Style" w:hAnsi="Bookman Old Style"/>
                <w:color w:val="C00000"/>
                <w:sz w:val="18"/>
                <w:szCs w:val="18"/>
              </w:rPr>
            </w:pPr>
            <w:r w:rsidRPr="00545A7B">
              <w:rPr>
                <w:rFonts w:ascii="Bookman Old Style" w:hAnsi="Bookman Old Style"/>
                <w:color w:val="C00000"/>
                <w:sz w:val="18"/>
                <w:szCs w:val="18"/>
              </w:rPr>
              <w:t>Niveau de lecture de</w:t>
            </w:r>
            <w:r>
              <w:rPr>
                <w:rFonts w:ascii="Bookman Old Style" w:hAnsi="Bookman Old Style"/>
                <w:color w:val="C00000"/>
                <w:sz w:val="18"/>
                <w:szCs w:val="18"/>
              </w:rPr>
              <w:t xml:space="preserve">s   2 </w:t>
            </w:r>
            <w:r w:rsidRPr="00545A7B">
              <w:rPr>
                <w:rFonts w:ascii="Bookman Old Style" w:hAnsi="Bookman Old Style"/>
                <w:color w:val="C00000"/>
                <w:sz w:val="18"/>
                <w:szCs w:val="18"/>
              </w:rPr>
              <w:t>œuvre</w:t>
            </w:r>
            <w:r>
              <w:rPr>
                <w:rFonts w:ascii="Bookman Old Style" w:hAnsi="Bookman Old Style"/>
                <w:color w:val="C00000"/>
                <w:sz w:val="18"/>
                <w:szCs w:val="18"/>
              </w:rPr>
              <w:t>s</w:t>
            </w:r>
          </w:p>
        </w:tc>
        <w:tc>
          <w:tcPr>
            <w:tcW w:w="2515" w:type="dxa"/>
            <w:gridSpan w:val="2"/>
            <w:vAlign w:val="center"/>
          </w:tcPr>
          <w:p w:rsidR="0013337B" w:rsidRPr="00545A7B" w:rsidRDefault="0013337B" w:rsidP="00F3271E">
            <w:pPr>
              <w:jc w:val="center"/>
              <w:rPr>
                <w:rFonts w:ascii="Bookman Old Style" w:hAnsi="Bookman Old Style"/>
                <w:color w:val="C00000"/>
                <w:sz w:val="18"/>
                <w:szCs w:val="18"/>
              </w:rPr>
            </w:pPr>
            <w:r w:rsidRPr="00545A7B">
              <w:rPr>
                <w:rFonts w:ascii="Bookman Old Style" w:hAnsi="Bookman Old Style"/>
                <w:color w:val="C00000"/>
                <w:sz w:val="18"/>
                <w:szCs w:val="18"/>
              </w:rPr>
              <w:t>Culture littéraire</w:t>
            </w:r>
            <w:r>
              <w:rPr>
                <w:rFonts w:ascii="Bookman Old Style" w:hAnsi="Bookman Old Style"/>
                <w:color w:val="C00000"/>
                <w:sz w:val="18"/>
                <w:szCs w:val="18"/>
              </w:rPr>
              <w:t xml:space="preserve"> et socio-historique</w:t>
            </w:r>
          </w:p>
        </w:tc>
        <w:tc>
          <w:tcPr>
            <w:tcW w:w="2516" w:type="dxa"/>
            <w:gridSpan w:val="2"/>
            <w:vAlign w:val="center"/>
          </w:tcPr>
          <w:p w:rsidR="0013337B" w:rsidRPr="00545A7B" w:rsidRDefault="0013337B" w:rsidP="00F3271E">
            <w:pPr>
              <w:jc w:val="center"/>
              <w:rPr>
                <w:rFonts w:ascii="Bookman Old Style" w:hAnsi="Bookman Old Style"/>
                <w:color w:val="C00000"/>
                <w:sz w:val="18"/>
                <w:szCs w:val="18"/>
              </w:rPr>
            </w:pPr>
            <w:r w:rsidRPr="00545A7B">
              <w:rPr>
                <w:rFonts w:ascii="Bookman Old Style" w:hAnsi="Bookman Old Style"/>
                <w:color w:val="C00000"/>
                <w:sz w:val="18"/>
                <w:szCs w:val="18"/>
              </w:rPr>
              <w:t>Expression orale</w:t>
            </w:r>
          </w:p>
        </w:tc>
      </w:tr>
      <w:tr w:rsidR="0013337B" w:rsidRPr="00B55AE6" w:rsidTr="00F3271E">
        <w:tc>
          <w:tcPr>
            <w:tcW w:w="1935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Réalisation ne répondant en rien à la consigne.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1 pt</w:t>
            </w:r>
          </w:p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Compréhension partielle ou confuse de la nature et de l’intérêt d</w:t>
            </w:r>
            <w:r>
              <w:rPr>
                <w:rFonts w:ascii="Bookman Old Style" w:hAnsi="Bookman Old Style"/>
                <w:sz w:val="16"/>
                <w:szCs w:val="16"/>
              </w:rPr>
              <w:t>es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 livre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1 pt</w:t>
            </w:r>
          </w:p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Aucune maîtrise de l’environnement littéraire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et socio-historique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 de l’œuvre (genre, courant…)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1 pt</w:t>
            </w:r>
          </w:p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Discours hésitant, voca</w:t>
            </w:r>
            <w:r>
              <w:rPr>
                <w:rFonts w:ascii="Bookman Old Style" w:hAnsi="Bookman Old Style"/>
                <w:sz w:val="16"/>
                <w:szCs w:val="16"/>
              </w:rPr>
              <w:t>bulaire pauvre, syntaxe erronée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1 pt</w:t>
            </w:r>
          </w:p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3337B" w:rsidRPr="00B55AE6" w:rsidTr="00F3271E">
        <w:tc>
          <w:tcPr>
            <w:tcW w:w="1935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Traitement de la tâche limité ou maladroit ou inadéquation avec la situation demandée.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2 pts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Compréhension acceptable du sens et de l’intérêt d</w:t>
            </w:r>
            <w:r>
              <w:rPr>
                <w:rFonts w:ascii="Bookman Old Style" w:hAnsi="Bookman Old Style"/>
                <w:sz w:val="16"/>
                <w:szCs w:val="16"/>
              </w:rPr>
              <w:t>es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 livre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2 pts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Références sommaires à l’environnement littéraire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et socio-historique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2 pts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Présentation claire mais vocabulaire simple, syntaxe élémentaire</w:t>
            </w:r>
            <w:proofErr w:type="gramStart"/>
            <w:r w:rsidRPr="00B55AE6">
              <w:rPr>
                <w:rFonts w:ascii="Bookman Old Style" w:hAnsi="Bookman Old Style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2 pts</w:t>
            </w:r>
          </w:p>
        </w:tc>
      </w:tr>
      <w:tr w:rsidR="0013337B" w:rsidRPr="00B55AE6" w:rsidTr="00F3271E">
        <w:tc>
          <w:tcPr>
            <w:tcW w:w="1935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Production intelligible, assez développée pour satisfaire l’essentiel des attentes.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4 pts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Compréhension nuancée du sens et de l’intérêt d</w:t>
            </w:r>
            <w:r>
              <w:rPr>
                <w:rFonts w:ascii="Bookman Old Style" w:hAnsi="Bookman Old Style"/>
                <w:sz w:val="16"/>
                <w:szCs w:val="16"/>
              </w:rPr>
              <w:t>es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 livre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 avec recours à des outils méthodologiques pertinents.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4 pts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Essai de mise en perspective du livre dans son environnement littéraire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et socio-historique.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4 pts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Présentation claire, vocabulaire précis, syntaxe courante maîtrisée. 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4 pts</w:t>
            </w:r>
          </w:p>
        </w:tc>
      </w:tr>
      <w:tr w:rsidR="0013337B" w:rsidRPr="00B55AE6" w:rsidTr="00F3271E">
        <w:tc>
          <w:tcPr>
            <w:tcW w:w="1935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Tâche traitée de façon satisfaisante (contenus + intelligibilité)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5 pts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Compréhension nuancée du sens et de l’intérêt d</w:t>
            </w:r>
            <w:r>
              <w:rPr>
                <w:rFonts w:ascii="Bookman Old Style" w:hAnsi="Bookman Old Style"/>
                <w:sz w:val="16"/>
                <w:szCs w:val="16"/>
              </w:rPr>
              <w:t>es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 livre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 avec recours à des outils méthodologiques pertinents. Perception de l’implicite.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5 pts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Mise en perspective pertinente du livre dans son environnement littéraire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et socio-historique.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5 pts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13337B" w:rsidRPr="00B55AE6" w:rsidRDefault="0013337B" w:rsidP="00F327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 xml:space="preserve">Présentation très claire, vocabulaire précis, étendu et varié, syntaxe complexe, 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3337B" w:rsidRPr="00B55AE6" w:rsidRDefault="0013337B" w:rsidP="00F327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5AE6">
              <w:rPr>
                <w:rFonts w:ascii="Bookman Old Style" w:hAnsi="Bookman Old Style"/>
                <w:sz w:val="16"/>
                <w:szCs w:val="16"/>
              </w:rPr>
              <w:t>5 pts</w:t>
            </w:r>
          </w:p>
        </w:tc>
      </w:tr>
      <w:tr w:rsidR="0013337B" w:rsidTr="00F3271E">
        <w:tc>
          <w:tcPr>
            <w:tcW w:w="10076" w:type="dxa"/>
            <w:gridSpan w:val="8"/>
          </w:tcPr>
          <w:p w:rsidR="0013337B" w:rsidRDefault="0013337B" w:rsidP="00F3271E">
            <w:pPr>
              <w:tabs>
                <w:tab w:val="left" w:pos="6735"/>
              </w:tabs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TOTAL : </w:t>
            </w:r>
          </w:p>
        </w:tc>
      </w:tr>
    </w:tbl>
    <w:p w:rsidR="0013337B" w:rsidRPr="001D6D1F" w:rsidRDefault="0013337B" w:rsidP="0013337B">
      <w:pPr>
        <w:tabs>
          <w:tab w:val="left" w:pos="3060"/>
        </w:tabs>
      </w:pPr>
    </w:p>
    <w:p w:rsidR="00302414" w:rsidRDefault="00302414"/>
    <w:sectPr w:rsidR="00302414" w:rsidSect="00293BE9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78F"/>
    <w:multiLevelType w:val="hybridMultilevel"/>
    <w:tmpl w:val="60983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3C0D"/>
    <w:multiLevelType w:val="hybridMultilevel"/>
    <w:tmpl w:val="5BA2CE88"/>
    <w:lvl w:ilvl="0" w:tplc="A1104B9E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D5FF4"/>
    <w:multiLevelType w:val="hybridMultilevel"/>
    <w:tmpl w:val="DD244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7EC9"/>
    <w:multiLevelType w:val="hybridMultilevel"/>
    <w:tmpl w:val="814E0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82CFB"/>
    <w:multiLevelType w:val="hybridMultilevel"/>
    <w:tmpl w:val="0E6A36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F4C9C"/>
    <w:multiLevelType w:val="hybridMultilevel"/>
    <w:tmpl w:val="6366D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12CB8"/>
    <w:multiLevelType w:val="hybridMultilevel"/>
    <w:tmpl w:val="A8AAF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3337B"/>
    <w:rsid w:val="000827C3"/>
    <w:rsid w:val="0013337B"/>
    <w:rsid w:val="002407C6"/>
    <w:rsid w:val="002E52BE"/>
    <w:rsid w:val="00302414"/>
    <w:rsid w:val="00931168"/>
    <w:rsid w:val="00C316A5"/>
    <w:rsid w:val="00CB2505"/>
    <w:rsid w:val="00E3299A"/>
    <w:rsid w:val="00F8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3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3221</Characters>
  <Application>Microsoft Office Word</Application>
  <DocSecurity>0</DocSecurity>
  <Lines>26</Lines>
  <Paragraphs>7</Paragraphs>
  <ScaleCrop>false</ScaleCrop>
  <Company>DiNozzo Fondation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2</cp:revision>
  <dcterms:created xsi:type="dcterms:W3CDTF">2013-03-26T21:14:00Z</dcterms:created>
  <dcterms:modified xsi:type="dcterms:W3CDTF">2013-03-26T21:14:00Z</dcterms:modified>
</cp:coreProperties>
</file>