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B0" w:rsidRDefault="00B268B0" w:rsidP="009A4398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105410</wp:posOffset>
                </wp:positionV>
                <wp:extent cx="3194050" cy="9588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8B0" w:rsidRDefault="00B268B0" w:rsidP="00B268B0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Remarque : fiche modulable, qui peut être adaptée pour un diaporama individuel ou en groupe / présenté à l’oral ou non / et pour une production audiovisuelle.</w:t>
                            </w:r>
                          </w:p>
                          <w:p w:rsidR="00B268B0" w:rsidRDefault="00B268B0" w:rsidP="00B268B0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58.8pt;margin-top:8.3pt;width:251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" fillcolor="white [3201]" stroked="f" strokeweight=".5pt">
                <v:textbox>
                  <w:txbxContent>
                    <w:p w:rsidR="00B268B0" w:rsidRDefault="00B268B0" w:rsidP="00B268B0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Remarque : fiche modulable, qui peut être adaptée pour un diaporama individuel ou en groupe / présenté à l’oral ou non / et pour une production audiovisuelle.</w:t>
                      </w:r>
                    </w:p>
                    <w:p w:rsidR="00B268B0" w:rsidRDefault="00B268B0" w:rsidP="00B268B0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68B0">
        <w:rPr>
          <w:rFonts w:ascii="Comic Sans MS" w:hAnsi="Comic Sans MS"/>
          <w:b/>
          <w:highlight w:val="yellow"/>
        </w:rPr>
        <w:t>Pratiquer différents langages en Histoire et en Géographie</w:t>
      </w:r>
      <w:r>
        <w:rPr>
          <w:rFonts w:ascii="Comic Sans MS" w:hAnsi="Comic Sans MS"/>
          <w:b/>
        </w:rPr>
        <w:t xml:space="preserve">   </w:t>
      </w:r>
      <w:r w:rsidRPr="009F3E63">
        <w:rPr>
          <w:rFonts w:ascii="Comic Sans MS" w:hAnsi="Comic Sans MS"/>
          <w:b/>
          <w:highlight w:val="red"/>
        </w:rPr>
        <w:t xml:space="preserve">FICHE </w:t>
      </w:r>
      <w:r w:rsidRPr="009F3E63">
        <w:rPr>
          <w:rFonts w:ascii="Comic Sans MS" w:hAnsi="Comic Sans MS"/>
          <w:b/>
          <w:highlight w:val="red"/>
        </w:rPr>
        <w:t>PROFESSEUR</w:t>
      </w:r>
    </w:p>
    <w:p w:rsidR="00B268B0" w:rsidRDefault="00B268B0" w:rsidP="009A4398">
      <w:pPr>
        <w:spacing w:after="0" w:line="360" w:lineRule="auto"/>
        <w:rPr>
          <w:rFonts w:ascii="Comic Sans MS" w:hAnsi="Comic Sans MS"/>
          <w:b/>
        </w:rPr>
      </w:pPr>
      <w:r w:rsidRPr="009F3E63">
        <w:rPr>
          <w:rFonts w:ascii="Comic Sans MS" w:hAnsi="Comic Sans MS"/>
          <w:b/>
          <w:highlight w:val="yellow"/>
        </w:rPr>
        <w:t>Réaliser une production audiovisuelle, un diaporama : savoir construire une production numérique</w:t>
      </w:r>
    </w:p>
    <w:p w:rsidR="00B268B0" w:rsidRPr="00F43BEA" w:rsidRDefault="00B268B0" w:rsidP="009A4398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permettant de faire émerger quelques idées centrales sur un sujet</w:t>
      </w:r>
    </w:p>
    <w:p w:rsidR="00B268B0" w:rsidRPr="00F43BEA" w:rsidRDefault="00B268B0" w:rsidP="009A4398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s’appuyant sur quelques documents d’appui pertinents, correctement liés.</w:t>
      </w:r>
    </w:p>
    <w:p w:rsidR="00B268B0" w:rsidRPr="00F43BEA" w:rsidRDefault="00B268B0" w:rsidP="009A4398">
      <w:pPr>
        <w:spacing w:after="0" w:line="360" w:lineRule="auto"/>
        <w:rPr>
          <w:rFonts w:ascii="Comic Sans MS" w:hAnsi="Comic Sans MS"/>
          <w:b/>
        </w:rPr>
      </w:pPr>
      <w:r w:rsidRPr="00F43BEA">
        <w:rPr>
          <w:rFonts w:ascii="Comic Sans MS" w:hAnsi="Comic Sans MS"/>
        </w:rPr>
        <w:t>- évitant les développements textuels et permettant une prise de parole per</w:t>
      </w:r>
      <w:r>
        <w:rPr>
          <w:rFonts w:ascii="Comic Sans MS" w:hAnsi="Comic Sans MS"/>
        </w:rPr>
        <w:t>tinente lors d’une présentation.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CC0B55" w:rsidRPr="00B27E22" w:rsidTr="00CC0B55">
        <w:tc>
          <w:tcPr>
            <w:tcW w:w="3252" w:type="dxa"/>
          </w:tcPr>
          <w:p w:rsidR="00CC0B55" w:rsidRPr="00F43BEA" w:rsidRDefault="00CC0B5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CC0B55" w:rsidRPr="00F43BEA" w:rsidRDefault="00CC0B5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Insuffisant</w:t>
            </w:r>
          </w:p>
        </w:tc>
        <w:tc>
          <w:tcPr>
            <w:tcW w:w="3252" w:type="dxa"/>
          </w:tcPr>
          <w:p w:rsidR="00CC0B55" w:rsidRPr="00F43BEA" w:rsidRDefault="00CC0B5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Fragile</w:t>
            </w:r>
          </w:p>
        </w:tc>
        <w:tc>
          <w:tcPr>
            <w:tcW w:w="3252" w:type="dxa"/>
          </w:tcPr>
          <w:p w:rsidR="00CC0B55" w:rsidRPr="00F43BEA" w:rsidRDefault="00CC0B5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Satisfaisant</w:t>
            </w:r>
          </w:p>
        </w:tc>
        <w:tc>
          <w:tcPr>
            <w:tcW w:w="3252" w:type="dxa"/>
          </w:tcPr>
          <w:p w:rsidR="00CC0B55" w:rsidRPr="00F43BEA" w:rsidRDefault="00CC0B5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satisfaisant</w:t>
            </w:r>
          </w:p>
        </w:tc>
      </w:tr>
      <w:tr w:rsidR="00CC0B55" w:rsidRPr="00B27E22" w:rsidTr="008C49CD">
        <w:tc>
          <w:tcPr>
            <w:tcW w:w="3252" w:type="dxa"/>
            <w:shd w:val="clear" w:color="auto" w:fill="E7E6E6" w:themeFill="background2"/>
          </w:tcPr>
          <w:p w:rsidR="008C49CD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C49CD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COMPETENCE GLOBALE</w:t>
            </w:r>
          </w:p>
          <w:p w:rsidR="008C49CD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C0B5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5</w:t>
            </w:r>
            <w:r w:rsidR="008C49CD" w:rsidRPr="00F43BEA">
              <w:rPr>
                <w:rFonts w:ascii="Comic Sans MS" w:hAnsi="Comic Sans MS"/>
                <w:sz w:val="16"/>
                <w:szCs w:val="16"/>
              </w:rPr>
              <w:t>-C6-5</w:t>
            </w:r>
            <w:r w:rsidRPr="00F43BEA">
              <w:rPr>
                <w:rFonts w:ascii="Comic Sans MS" w:hAnsi="Comic Sans MS"/>
                <w:sz w:val="16"/>
                <w:szCs w:val="16"/>
              </w:rPr>
              <w:t xml:space="preserve"> réaliser une production audiovisuelle, un diaporama</w:t>
            </w:r>
          </w:p>
        </w:tc>
        <w:tc>
          <w:tcPr>
            <w:tcW w:w="3252" w:type="dxa"/>
            <w:shd w:val="clear" w:color="auto" w:fill="E7E6E6" w:themeFill="background2"/>
          </w:tcPr>
          <w:p w:rsidR="00CC0B5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aide fréquente du professeur</w:t>
            </w:r>
            <w:r w:rsidR="008C49CD" w:rsidRPr="00F43BEA">
              <w:rPr>
                <w:rFonts w:ascii="Comic Sans MS" w:hAnsi="Comic Sans MS"/>
                <w:sz w:val="16"/>
                <w:szCs w:val="16"/>
              </w:rPr>
              <w:t xml:space="preserve"> sur le plan du numérique et des contenus </w:t>
            </w:r>
            <w:r w:rsidRPr="00F43BEA">
              <w:rPr>
                <w:rFonts w:ascii="Comic Sans MS" w:hAnsi="Comic Sans MS"/>
                <w:sz w:val="16"/>
                <w:szCs w:val="16"/>
              </w:rPr>
              <w:t>; erreurs de contenu (</w:t>
            </w:r>
            <w:r w:rsidR="008C49CD" w:rsidRPr="00F43BEA">
              <w:rPr>
                <w:rFonts w:ascii="Comic Sans MS" w:hAnsi="Comic Sans MS"/>
                <w:sz w:val="16"/>
                <w:szCs w:val="16"/>
              </w:rPr>
              <w:t xml:space="preserve">sujet mal cerné, </w:t>
            </w:r>
            <w:r w:rsidRPr="00F43BEA">
              <w:rPr>
                <w:rFonts w:ascii="Comic Sans MS" w:hAnsi="Comic Sans MS"/>
                <w:sz w:val="16"/>
                <w:szCs w:val="16"/>
              </w:rPr>
              <w:t>hors sujet, lacunes) ; fautes de français</w:t>
            </w:r>
          </w:p>
        </w:tc>
        <w:tc>
          <w:tcPr>
            <w:tcW w:w="3252" w:type="dxa"/>
            <w:shd w:val="clear" w:color="auto" w:fill="E7E6E6" w:themeFill="background2"/>
          </w:tcPr>
          <w:p w:rsidR="00CC0B55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Aide fréquente du professeur sur le plan du numérique et/ou des contenus ; des éléments du sujet ne sont pas traités ; traitement superficiel du sujet ; fautes de français</w:t>
            </w:r>
          </w:p>
        </w:tc>
        <w:tc>
          <w:tcPr>
            <w:tcW w:w="3252" w:type="dxa"/>
            <w:shd w:val="clear" w:color="auto" w:fill="E7E6E6" w:themeFill="background2"/>
          </w:tcPr>
          <w:p w:rsidR="00CC0B55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Travail en autonomie ; le numérique est maîtrisé ; le sujet est traité de manière pertinente et structurée</w:t>
            </w:r>
          </w:p>
        </w:tc>
        <w:tc>
          <w:tcPr>
            <w:tcW w:w="3252" w:type="dxa"/>
            <w:shd w:val="clear" w:color="auto" w:fill="E7E6E6" w:themeFill="background2"/>
          </w:tcPr>
          <w:p w:rsidR="00CC0B55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Travail en autonomie ; numérique très bien maîtrisé (animations, créativité) ; contenus maîtrisés et développés ; structuration pertinente</w:t>
            </w:r>
          </w:p>
        </w:tc>
      </w:tr>
      <w:tr w:rsidR="008C49CD" w:rsidRPr="00B27E22" w:rsidTr="009B4E8A">
        <w:tc>
          <w:tcPr>
            <w:tcW w:w="16260" w:type="dxa"/>
            <w:gridSpan w:val="5"/>
            <w:shd w:val="clear" w:color="auto" w:fill="C5E0B3" w:themeFill="accent6" w:themeFillTint="66"/>
          </w:tcPr>
          <w:p w:rsidR="008C49CD" w:rsidRPr="00F43BEA" w:rsidRDefault="008C49CD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DECOMPOSITION EN COMPETENCES ASSOCIEES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écrire pour construire sa pensée, pour échanger et communiquer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Fautes de français ; pas de structure ; hors sujet et oublis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Fautes de français ; pas de structure ou structure maladroite ; sujet traité partiellement et/ou insuffisamment développé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Peu ou pas de fautes ; travail structuré, pertinent et complet.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bonne maîtrise de la syntaxe et de l’orthographe. Travail structuré, pertinent, enrichi de développements précis.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présenter son travail à l’oral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L’élève déchiffre sa feuille de notes, sans regarder l’auditoire et/ou ne parle pas assez fort ; ne maîtrise pas le sujet, qui est traité de manière superficielle ; ou hors sujet ; l’élève n’exploite pas son diaporama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L’élève lit sa feuille, sans regarder l’auditoire et/ou ne parle pas assez fort. Le sujet est maladroitement et partiellement traité ; l’élève fait une ou deux références maladroites à son diaporama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L’élève s’appuie sur ses notes lorsque c’est nécessaire, mais maîtrise son sujet et s’adresse à l’auditoire de manière vivante et claire. Il utilise efficacement son diaporama.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L’élève fait sa présentation sans note, en exploitant son diaporama de manière pertinente. Il s’adresse à l’auditoire de manière convaincante et maîtrise parfaitement les contenus.</w:t>
            </w:r>
          </w:p>
        </w:tc>
      </w:tr>
      <w:tr w:rsidR="009418B9" w:rsidRPr="00B27E22" w:rsidTr="00CC0B55">
        <w:tc>
          <w:tcPr>
            <w:tcW w:w="3252" w:type="dxa"/>
          </w:tcPr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D2 mobiliser des outils numériques pour créer</w:t>
            </w:r>
          </w:p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(logiciel de présentation / moteurs de recherche / stockage)</w:t>
            </w:r>
          </w:p>
        </w:tc>
        <w:tc>
          <w:tcPr>
            <w:tcW w:w="3252" w:type="dxa"/>
          </w:tcPr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outils numériques ne sont pas maîtrisés</w:t>
            </w:r>
          </w:p>
        </w:tc>
        <w:tc>
          <w:tcPr>
            <w:tcW w:w="3252" w:type="dxa"/>
          </w:tcPr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outils numériques sont difficilement maîtrisés</w:t>
            </w:r>
          </w:p>
        </w:tc>
        <w:tc>
          <w:tcPr>
            <w:tcW w:w="3252" w:type="dxa"/>
          </w:tcPr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outils numériques sont bien maîtrisés</w:t>
            </w:r>
          </w:p>
        </w:tc>
        <w:tc>
          <w:tcPr>
            <w:tcW w:w="3252" w:type="dxa"/>
          </w:tcPr>
          <w:p w:rsidR="009418B9" w:rsidRPr="00F43BEA" w:rsidRDefault="009418B9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outils numériques sont très bien maîtrisés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coopérer et mutualiser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 groupe ne communique pas ; un ou deux élèves font le travail ; des élèves sont</w:t>
            </w:r>
            <w:r w:rsidR="00CE4193" w:rsidRPr="00F43BEA">
              <w:rPr>
                <w:rFonts w:ascii="Comic Sans MS" w:hAnsi="Comic Sans MS"/>
                <w:sz w:val="16"/>
                <w:szCs w:val="16"/>
              </w:rPr>
              <w:t xml:space="preserve"> peu </w:t>
            </w:r>
            <w:r w:rsidRPr="00F43BEA">
              <w:rPr>
                <w:rFonts w:ascii="Comic Sans MS" w:hAnsi="Comic Sans MS"/>
                <w:sz w:val="16"/>
                <w:szCs w:val="16"/>
              </w:rPr>
              <w:t>engagés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 groupe communique mal ; les tâches sont réparties de manière inégale</w:t>
            </w:r>
            <w:r w:rsidR="00CE4193" w:rsidRPr="00F43BEA">
              <w:rPr>
                <w:rFonts w:ascii="Comic Sans MS" w:hAnsi="Comic Sans MS"/>
                <w:sz w:val="16"/>
                <w:szCs w:val="16"/>
              </w:rPr>
              <w:t> ; certains élèves sont moins engagés que d’autres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 groupe met en commun et coopère efficacement pour réaliser la production</w:t>
            </w:r>
          </w:p>
        </w:tc>
        <w:tc>
          <w:tcPr>
            <w:tcW w:w="3252" w:type="dxa"/>
          </w:tcPr>
          <w:p w:rsidR="009E6845" w:rsidRPr="00F43BEA" w:rsidRDefault="00741AFC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 groupe sait mettre en commun, se répartir les tâches et mettre toutes ses compétences au profit de la production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se repérer dans le temps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repères chronologiques sont absents ou mal maîtrisés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Erreurs ou lacunes sur le repérage chronologique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 repérage dans le temps est maîtrisé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Les événements sont très bien maîtrisés ; allusions fréquentes et pertinentes à la chronologie (allers-retours…)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710B41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mobiliser sa créativité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Création peu soignée, peu esthétique (tailles des polices, des images, pas de couleurs).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Création peu soignée, peu esthétique (tailles des polices, des images, pas de couleurs).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Création esthétiquement soignée, avec des  couleurs, tailles des polices et des images adaptées.</w:t>
            </w:r>
          </w:p>
        </w:tc>
        <w:tc>
          <w:tcPr>
            <w:tcW w:w="3252" w:type="dxa"/>
          </w:tcPr>
          <w:p w:rsidR="009E6845" w:rsidRPr="00F43BEA" w:rsidRDefault="00CE4193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Création esthétiquement très soignée, animée, avec des couleurs, des effets, des tailles de polices et d’images adaptées.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Comprendre et analyser un document</w:t>
            </w:r>
          </w:p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Erreurs d’analyse et d’interprétation ; contresens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Quelques erreurs et lacunes dans l’analyse et la compréhension des documents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Documents bien compris, analysés, suffisamment exploités ; quelques éléments critiques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bonne exploitation des documents, compris et analysés de manière fine</w:t>
            </w:r>
            <w:r w:rsidR="00EA303A">
              <w:rPr>
                <w:rFonts w:ascii="Comic Sans MS" w:hAnsi="Comic Sans MS"/>
                <w:sz w:val="16"/>
                <w:szCs w:val="16"/>
              </w:rPr>
              <w:t xml:space="preserve"> et très pertinente, avec recul</w:t>
            </w:r>
            <w:r w:rsidRPr="00F43BEA">
              <w:rPr>
                <w:rFonts w:ascii="Comic Sans MS" w:hAnsi="Comic Sans MS"/>
                <w:sz w:val="16"/>
                <w:szCs w:val="16"/>
              </w:rPr>
              <w:t xml:space="preserve"> et esprit critique</w:t>
            </w:r>
          </w:p>
        </w:tc>
      </w:tr>
      <w:tr w:rsidR="009E6845" w:rsidRPr="00B27E22" w:rsidTr="00CC0B55">
        <w:tc>
          <w:tcPr>
            <w:tcW w:w="3252" w:type="dxa"/>
          </w:tcPr>
          <w:p w:rsidR="009E6845" w:rsidRPr="00F43BEA" w:rsidRDefault="009E6845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Raisonner, justifier, argumenter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Pas de raisonnement, pas d’argumentation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Peu de raisonnement et d’argumentation / ou incohérences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La production suit un raisonnement logique et assez bien argumenté</w:t>
            </w:r>
          </w:p>
        </w:tc>
        <w:tc>
          <w:tcPr>
            <w:tcW w:w="3252" w:type="dxa"/>
          </w:tcPr>
          <w:p w:rsidR="009E6845" w:rsidRPr="00F43BEA" w:rsidRDefault="00B27E22" w:rsidP="00F43B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La production suit un raisonnement logique, parfaitement argumenté.</w:t>
            </w:r>
          </w:p>
        </w:tc>
      </w:tr>
    </w:tbl>
    <w:p w:rsidR="00F14997" w:rsidRPr="009F3E63" w:rsidRDefault="00B268B0" w:rsidP="009F3E6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9F3E63">
        <w:rPr>
          <w:rFonts w:ascii="Comic Sans MS" w:hAnsi="Comic Sans MS"/>
          <w:b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B44F" wp14:editId="5827F884">
                <wp:simplePos x="0" y="0"/>
                <wp:positionH relativeFrom="column">
                  <wp:posOffset>6252210</wp:posOffset>
                </wp:positionH>
                <wp:positionV relativeFrom="paragraph">
                  <wp:posOffset>-85090</wp:posOffset>
                </wp:positionV>
                <wp:extent cx="3727450" cy="7112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8B0" w:rsidRPr="009F3E63" w:rsidRDefault="00B268B0" w:rsidP="00B268B0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3E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Remarque : fiche modulable, qui peut être adaptée pour un diaporama individuel ou en groupe / présenté à l’oral ou non / et pour une production audiovisuelle.</w:t>
                            </w:r>
                          </w:p>
                          <w:p w:rsidR="00B268B0" w:rsidRDefault="00B268B0" w:rsidP="00B268B0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B44F" id="Zone de texte 2" o:spid="_x0000_s1027" type="#_x0000_t202" style="position:absolute;margin-left:492.3pt;margin-top:-6.7pt;width:293.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" fillcolor="window" stroked="f" strokeweight=".5pt">
                <v:textbox>
                  <w:txbxContent>
                    <w:p w:rsidR="00B268B0" w:rsidRPr="009F3E63" w:rsidRDefault="00B268B0" w:rsidP="00B268B0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3E6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Remarque : fiche modulable, qui peut être adaptée pour un diaporama individuel ou en groupe / présenté à l’oral ou non / et pour une production audiovisuelle.</w:t>
                      </w:r>
                    </w:p>
                    <w:p w:rsidR="00B268B0" w:rsidRDefault="00B268B0" w:rsidP="00B268B0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4997" w:rsidRPr="009F3E63">
        <w:rPr>
          <w:rFonts w:ascii="Comic Sans MS" w:hAnsi="Comic Sans MS"/>
          <w:b/>
          <w:sz w:val="18"/>
          <w:szCs w:val="18"/>
          <w:highlight w:val="yellow"/>
        </w:rPr>
        <w:t>Pratiquer différents langages en Histoire et en Géographie</w:t>
      </w:r>
      <w:r w:rsidR="00AE387A" w:rsidRPr="009F3E63">
        <w:rPr>
          <w:rFonts w:ascii="Comic Sans MS" w:hAnsi="Comic Sans MS"/>
          <w:b/>
          <w:sz w:val="18"/>
          <w:szCs w:val="18"/>
        </w:rPr>
        <w:t xml:space="preserve">   </w:t>
      </w:r>
      <w:r w:rsidR="00AE387A" w:rsidRPr="009F3E63">
        <w:rPr>
          <w:rFonts w:ascii="Comic Sans MS" w:hAnsi="Comic Sans MS"/>
          <w:b/>
          <w:sz w:val="18"/>
          <w:szCs w:val="18"/>
          <w:highlight w:val="red"/>
        </w:rPr>
        <w:t>FICHE ELEVE</w:t>
      </w:r>
    </w:p>
    <w:p w:rsidR="00B268B0" w:rsidRPr="009F3E63" w:rsidRDefault="00B268B0" w:rsidP="009F3E6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9F3E63">
        <w:rPr>
          <w:rFonts w:ascii="Comic Sans MS" w:hAnsi="Comic Sans MS"/>
          <w:b/>
          <w:sz w:val="18"/>
          <w:szCs w:val="18"/>
          <w:highlight w:val="yellow"/>
        </w:rPr>
        <w:t>Réaliser une production audiovisuelle, un diaporama : savoir construire une production numérique</w:t>
      </w:r>
    </w:p>
    <w:p w:rsidR="00B268B0" w:rsidRPr="009F3E63" w:rsidRDefault="00B268B0" w:rsidP="009F3E6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9F3E63">
        <w:rPr>
          <w:rFonts w:ascii="Comic Sans MS" w:hAnsi="Comic Sans MS"/>
          <w:sz w:val="18"/>
          <w:szCs w:val="18"/>
        </w:rPr>
        <w:t>- permettant de faire émerger quelques idées centrales sur un sujet</w:t>
      </w:r>
    </w:p>
    <w:p w:rsidR="00B268B0" w:rsidRPr="009F3E63" w:rsidRDefault="00B268B0" w:rsidP="009F3E6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9F3E63">
        <w:rPr>
          <w:rFonts w:ascii="Comic Sans MS" w:hAnsi="Comic Sans MS"/>
          <w:sz w:val="18"/>
          <w:szCs w:val="18"/>
        </w:rPr>
        <w:t>- s’appuyant sur quelques documents d’appui pertinents, correctement liés.</w:t>
      </w:r>
    </w:p>
    <w:p w:rsidR="00B268B0" w:rsidRPr="009F3E63" w:rsidRDefault="00B268B0" w:rsidP="009F3E6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9F3E63">
        <w:rPr>
          <w:rFonts w:ascii="Comic Sans MS" w:hAnsi="Comic Sans MS"/>
          <w:sz w:val="18"/>
          <w:szCs w:val="18"/>
        </w:rPr>
        <w:t>- évitant les développements textuels et permettant une prise de parole pertinente lors d’une présentation.</w:t>
      </w:r>
      <w:r w:rsidRPr="009F3E63">
        <w:rPr>
          <w:rFonts w:ascii="Comic Sans MS" w:hAnsi="Comic Sans MS"/>
          <w:b/>
          <w:noProof/>
          <w:sz w:val="18"/>
          <w:szCs w:val="18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60"/>
        <w:gridCol w:w="2977"/>
        <w:gridCol w:w="3932"/>
      </w:tblGrid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Insuffisant</w:t>
            </w:r>
          </w:p>
        </w:tc>
        <w:tc>
          <w:tcPr>
            <w:tcW w:w="3260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Fragile</w:t>
            </w:r>
          </w:p>
        </w:tc>
        <w:tc>
          <w:tcPr>
            <w:tcW w:w="2977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Satisfaisant</w:t>
            </w:r>
          </w:p>
        </w:tc>
        <w:tc>
          <w:tcPr>
            <w:tcW w:w="3932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satisfaisant</w:t>
            </w:r>
          </w:p>
        </w:tc>
      </w:tr>
      <w:tr w:rsidR="00F14997" w:rsidRPr="00B27E22" w:rsidTr="009F3E63">
        <w:tc>
          <w:tcPr>
            <w:tcW w:w="2263" w:type="dxa"/>
            <w:shd w:val="clear" w:color="auto" w:fill="E7E6E6" w:themeFill="background2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COMPETENCE GLOBALE</w:t>
            </w:r>
          </w:p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5-C6-5 réaliser une production audiovisuelle, un diaporama</w:t>
            </w:r>
          </w:p>
        </w:tc>
        <w:tc>
          <w:tcPr>
            <w:tcW w:w="3828" w:type="dxa"/>
            <w:shd w:val="clear" w:color="auto" w:fill="E7E6E6" w:themeFill="background2"/>
          </w:tcPr>
          <w:p w:rsidR="00F14997" w:rsidRPr="00F43BEA" w:rsidRDefault="00AE387A" w:rsidP="00AE38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eu besoin de l’aide du professeur pour comprendre le sujet, pour chercher les informations, pour utiliser le logiciel ; ma production ne traite pas vraiment le sujet ou est hors sujet ; n’est pas structurée (plan) et comporte des fautes de français.</w:t>
            </w:r>
          </w:p>
        </w:tc>
        <w:tc>
          <w:tcPr>
            <w:tcW w:w="3260" w:type="dxa"/>
            <w:shd w:val="clear" w:color="auto" w:fill="E7E6E6" w:themeFill="background2"/>
          </w:tcPr>
          <w:p w:rsidR="00F14997" w:rsidRPr="00F43BEA" w:rsidRDefault="00AE387A" w:rsidP="00AE38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eu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souvent besoin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 l’aide du professeur pour comprendre le sujet, pour chercher les informations, pour utiliser le logiciel ;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 production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traite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 sujet de façon incomplète, n’est pas structurée (plan)et </w:t>
            </w:r>
            <w:r>
              <w:rPr>
                <w:rFonts w:ascii="Comic Sans MS" w:hAnsi="Comic Sans MS"/>
                <w:sz w:val="16"/>
                <w:szCs w:val="16"/>
              </w:rPr>
              <w:t>comporte des fautes de français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:rsidR="00F14997" w:rsidRPr="00F43BEA" w:rsidRDefault="00AE387A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travaillé en autonomie. J’ai compris et traité le sujet, de manière structurée (titre, plan). J’ai su utiliser le logiciel pour réaliser une production de bonne qualité, sans faute de français.</w:t>
            </w:r>
          </w:p>
        </w:tc>
        <w:tc>
          <w:tcPr>
            <w:tcW w:w="3932" w:type="dxa"/>
            <w:shd w:val="clear" w:color="auto" w:fill="E7E6E6" w:themeFill="background2"/>
          </w:tcPr>
          <w:p w:rsidR="00F14997" w:rsidRPr="00F43BEA" w:rsidRDefault="00AE387A" w:rsidP="00AE38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travaillé en autonomie. J’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ai compris et traité le sujet, de manière structurée et approfondie (titre, plan, précisions). </w:t>
            </w:r>
            <w:r>
              <w:rPr>
                <w:rFonts w:ascii="Comic Sans MS" w:hAnsi="Comic Sans MS"/>
                <w:sz w:val="16"/>
                <w:szCs w:val="16"/>
              </w:rPr>
              <w:t xml:space="preserve">J’ai </w:t>
            </w:r>
            <w:r>
              <w:rPr>
                <w:rFonts w:ascii="Comic Sans MS" w:hAnsi="Comic Sans MS"/>
                <w:sz w:val="16"/>
                <w:szCs w:val="16"/>
              </w:rPr>
              <w:t>utilisé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 logiciel pour réaliser une production de bonne qualité</w:t>
            </w:r>
            <w:r>
              <w:rPr>
                <w:rFonts w:ascii="Comic Sans MS" w:hAnsi="Comic Sans MS"/>
                <w:sz w:val="16"/>
                <w:szCs w:val="16"/>
              </w:rPr>
              <w:t>, avec des animations et de la créativité</w:t>
            </w:r>
            <w:r>
              <w:rPr>
                <w:rFonts w:ascii="Comic Sans MS" w:hAnsi="Comic Sans MS"/>
                <w:sz w:val="16"/>
                <w:szCs w:val="16"/>
              </w:rPr>
              <w:t>, sans faute de français.</w:t>
            </w:r>
          </w:p>
        </w:tc>
      </w:tr>
      <w:tr w:rsidR="00F14997" w:rsidRPr="00B27E22" w:rsidTr="00E72E59">
        <w:tc>
          <w:tcPr>
            <w:tcW w:w="16260" w:type="dxa"/>
            <w:gridSpan w:val="5"/>
            <w:shd w:val="clear" w:color="auto" w:fill="A6A6A6" w:themeFill="background1" w:themeFillShade="A6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DECOMPOSITION EN COMPETENCES ASSOCIEES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écrire pour construire sa pensée, pour échanger et communiquer</w:t>
            </w:r>
          </w:p>
        </w:tc>
        <w:tc>
          <w:tcPr>
            <w:tcW w:w="3828" w:type="dxa"/>
          </w:tcPr>
          <w:p w:rsidR="00F14997" w:rsidRDefault="00AE387A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J’ai fait </w:t>
            </w:r>
            <w:r w:rsidR="00BD06F1">
              <w:rPr>
                <w:rFonts w:ascii="Comic Sans MS" w:hAnsi="Comic Sans MS"/>
                <w:sz w:val="16"/>
                <w:szCs w:val="16"/>
              </w:rPr>
              <w:t xml:space="preserve">beaucoup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 fautes de français. </w:t>
            </w:r>
          </w:p>
          <w:p w:rsidR="00AE387A" w:rsidRPr="00F43BEA" w:rsidRDefault="00AE387A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 travail n’est pas structuré (titre</w:t>
            </w:r>
            <w:r w:rsidR="00BD06F1">
              <w:rPr>
                <w:rFonts w:ascii="Comic Sans MS" w:hAnsi="Comic Sans MS"/>
                <w:sz w:val="16"/>
                <w:szCs w:val="16"/>
              </w:rPr>
              <w:t>, plan, enchaînement logique). Je n’ai pas bien compris le sujet.</w:t>
            </w:r>
          </w:p>
        </w:tc>
        <w:tc>
          <w:tcPr>
            <w:tcW w:w="3260" w:type="dxa"/>
          </w:tcPr>
          <w:p w:rsidR="00BD06F1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J’ai fait des fautes de français. </w:t>
            </w:r>
          </w:p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 travail n’est pas structuré (titre, plan, enchaînement logique). </w:t>
            </w:r>
            <w:r>
              <w:rPr>
                <w:rFonts w:ascii="Comic Sans MS" w:hAnsi="Comic Sans MS"/>
                <w:sz w:val="16"/>
                <w:szCs w:val="16"/>
              </w:rPr>
              <w:t>Je n’ai traité qu’une partie du sujet. Je n’ai pas assez développé.</w:t>
            </w:r>
          </w:p>
        </w:tc>
        <w:tc>
          <w:tcPr>
            <w:tcW w:w="2977" w:type="dxa"/>
          </w:tcPr>
          <w:p w:rsidR="00F14997" w:rsidRPr="00F43BEA" w:rsidRDefault="00BD06F1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fait peu ou pas de fautes de français. Mon travail est structuré et pertinent. J’ai traité tous les aspects du sujet.</w:t>
            </w:r>
          </w:p>
        </w:tc>
        <w:tc>
          <w:tcPr>
            <w:tcW w:w="3932" w:type="dxa"/>
          </w:tcPr>
          <w:p w:rsidR="00F14997" w:rsidRPr="00F43BEA" w:rsidRDefault="00BD06F1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réalisé un travail pertinent, approfondi et précis ; je maîtrise très bien le français.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présenter son travail à l’oral</w:t>
            </w:r>
            <w:r w:rsidR="00BD06F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</w:tcPr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déchiffré ma feuille de notes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ou le diaporama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sa</w:t>
            </w:r>
            <w:r>
              <w:rPr>
                <w:rFonts w:ascii="Comic Sans MS" w:hAnsi="Comic Sans MS"/>
                <w:sz w:val="16"/>
                <w:szCs w:val="16"/>
              </w:rPr>
              <w:t xml:space="preserve">ns regarder l’auditoire (de manière monotone ou en butant sur des mots) ; et/ou je n’ai pas parlé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s assez fort ; </w:t>
            </w:r>
            <w:r>
              <w:rPr>
                <w:rFonts w:ascii="Comic Sans MS" w:hAnsi="Comic Sans MS"/>
                <w:sz w:val="16"/>
                <w:szCs w:val="16"/>
              </w:rPr>
              <w:t>je ne maîtrise pas le sujet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 ou</w:t>
            </w:r>
            <w:r>
              <w:rPr>
                <w:rFonts w:ascii="Comic Sans MS" w:hAnsi="Comic Sans MS"/>
                <w:sz w:val="16"/>
                <w:szCs w:val="16"/>
              </w:rPr>
              <w:t xml:space="preserve"> j’ai fait du hors sujet ; je n’ai pas exploité le diaporama projeté</w:t>
            </w:r>
          </w:p>
        </w:tc>
        <w:tc>
          <w:tcPr>
            <w:tcW w:w="3260" w:type="dxa"/>
          </w:tcPr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lu ma feuille de note ou le diaporama, sans regarder l’auditoire ; et/ou je n’ai pas parlé assez fort. J’ai traité le sujet de manière maladroite ou partielle ; j’ai peu utilisé le diaporama.</w:t>
            </w:r>
          </w:p>
        </w:tc>
        <w:tc>
          <w:tcPr>
            <w:tcW w:w="2977" w:type="dxa"/>
          </w:tcPr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Je me suis appuyé sur mes notes lorsque c’était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nécessaire, mais </w:t>
            </w:r>
            <w:r>
              <w:rPr>
                <w:rFonts w:ascii="Comic Sans MS" w:hAnsi="Comic Sans MS"/>
                <w:sz w:val="16"/>
                <w:szCs w:val="16"/>
              </w:rPr>
              <w:t>je maîtrisais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 son sujet et </w:t>
            </w:r>
            <w:r>
              <w:rPr>
                <w:rFonts w:ascii="Comic Sans MS" w:hAnsi="Comic Sans MS"/>
                <w:sz w:val="16"/>
                <w:szCs w:val="16"/>
              </w:rPr>
              <w:t>je me suis adressé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 à l’auditoire de manière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audible,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 vivante et claire. </w:t>
            </w:r>
            <w:r>
              <w:rPr>
                <w:rFonts w:ascii="Comic Sans MS" w:hAnsi="Comic Sans MS"/>
                <w:sz w:val="16"/>
                <w:szCs w:val="16"/>
              </w:rPr>
              <w:t>J’ai utilisé efficacement mo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n diaporama.</w:t>
            </w:r>
          </w:p>
        </w:tc>
        <w:tc>
          <w:tcPr>
            <w:tcW w:w="3932" w:type="dxa"/>
          </w:tcPr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fait m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a présenta</w:t>
            </w:r>
            <w:r>
              <w:rPr>
                <w:rFonts w:ascii="Comic Sans MS" w:hAnsi="Comic Sans MS"/>
                <w:sz w:val="16"/>
                <w:szCs w:val="16"/>
              </w:rPr>
              <w:t>tion sans note, en exploitant mo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n diaporama de manière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très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pertinente. </w:t>
            </w:r>
            <w:r>
              <w:rPr>
                <w:rFonts w:ascii="Comic Sans MS" w:hAnsi="Comic Sans MS"/>
                <w:sz w:val="16"/>
                <w:szCs w:val="16"/>
              </w:rPr>
              <w:t xml:space="preserve">Je me suis adressé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à l’auditoire de manière convaincante et </w:t>
            </w:r>
            <w:r>
              <w:rPr>
                <w:rFonts w:ascii="Comic Sans MS" w:hAnsi="Comic Sans MS"/>
                <w:sz w:val="16"/>
                <w:szCs w:val="16"/>
              </w:rPr>
              <w:t xml:space="preserve">je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maîtrise parfaitement les contenus.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D2 mobiliser des outils numériques pour créer</w:t>
            </w:r>
          </w:p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(logiciel de présentation / moteurs de recherche / stockage)</w:t>
            </w:r>
          </w:p>
        </w:tc>
        <w:tc>
          <w:tcPr>
            <w:tcW w:w="3828" w:type="dxa"/>
          </w:tcPr>
          <w:p w:rsidR="00F14997" w:rsidRPr="00F43BEA" w:rsidRDefault="00BD06F1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beaucoup de difficultés pour utiliser les outils numériques (internet, logiciels, stockage…)</w:t>
            </w:r>
          </w:p>
        </w:tc>
        <w:tc>
          <w:tcPr>
            <w:tcW w:w="3260" w:type="dxa"/>
          </w:tcPr>
          <w:p w:rsidR="00F14997" w:rsidRPr="00F43BEA" w:rsidRDefault="00BD06F1" w:rsidP="00BD06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J’ai </w:t>
            </w:r>
            <w:r>
              <w:rPr>
                <w:rFonts w:ascii="Comic Sans MS" w:hAnsi="Comic Sans MS"/>
                <w:sz w:val="16"/>
                <w:szCs w:val="16"/>
              </w:rPr>
              <w:t>quelques difficultés pour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utiliser les outils numériques (internet, logiciels, stockage…)</w:t>
            </w:r>
          </w:p>
        </w:tc>
        <w:tc>
          <w:tcPr>
            <w:tcW w:w="2977" w:type="dxa"/>
          </w:tcPr>
          <w:p w:rsidR="00F14997" w:rsidRPr="00F43BEA" w:rsidRDefault="0026473B" w:rsidP="00264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 maîtrise l’utilisation d</w:t>
            </w:r>
            <w:r w:rsidR="00BD06F1">
              <w:rPr>
                <w:rFonts w:ascii="Comic Sans MS" w:hAnsi="Comic Sans MS"/>
                <w:sz w:val="16"/>
                <w:szCs w:val="16"/>
              </w:rPr>
              <w:t>es outils numériques (internet, logiciels, stockage…)</w:t>
            </w:r>
          </w:p>
        </w:tc>
        <w:tc>
          <w:tcPr>
            <w:tcW w:w="3932" w:type="dxa"/>
          </w:tcPr>
          <w:p w:rsidR="00F14997" w:rsidRPr="00F43BEA" w:rsidRDefault="0026473B" w:rsidP="00264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J’ai </w:t>
            </w:r>
            <w:r>
              <w:rPr>
                <w:rFonts w:ascii="Comic Sans MS" w:hAnsi="Comic Sans MS"/>
                <w:sz w:val="16"/>
                <w:szCs w:val="16"/>
              </w:rPr>
              <w:t xml:space="preserve">une excellente maîtrise des </w:t>
            </w:r>
            <w:r>
              <w:rPr>
                <w:rFonts w:ascii="Comic Sans MS" w:hAnsi="Comic Sans MS"/>
                <w:sz w:val="16"/>
                <w:szCs w:val="16"/>
              </w:rPr>
              <w:t>outils numériques (internet, logiciels, stockage…)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coopérer et mutualiser</w:t>
            </w:r>
          </w:p>
        </w:tc>
        <w:tc>
          <w:tcPr>
            <w:tcW w:w="3828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 n’ai pas communiqué avec les autres membres du groupe / ou nous nous sommes mal entendus. Je me suis peu investi. Je me suis reposé sur les autres.</w:t>
            </w:r>
          </w:p>
        </w:tc>
        <w:tc>
          <w:tcPr>
            <w:tcW w:w="3260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peu communiqué avec les autres membres du groupe ou nous nous sommes mal entendus ; je n’ai fait qu’une petite partie du travail ; je me suis un peu reposé sur les autres.</w:t>
            </w:r>
          </w:p>
        </w:tc>
        <w:tc>
          <w:tcPr>
            <w:tcW w:w="2977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travaillé activement, nous nous sommes répartis équitablement le travail, puis nous avons fait une mise en commun efficace et pertinente</w:t>
            </w:r>
          </w:p>
        </w:tc>
        <w:tc>
          <w:tcPr>
            <w:tcW w:w="3932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travaillé très activement, nous nous sommes efficacement et équitablement réparti les tâches et j’ai su mettre mes compétences au service du groupe pour que la production soit pertinente.</w:t>
            </w:r>
          </w:p>
        </w:tc>
      </w:tr>
      <w:tr w:rsidR="00F14997" w:rsidRPr="00B27E22" w:rsidTr="009F3E63">
        <w:trPr>
          <w:trHeight w:val="934"/>
        </w:trPr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se repérer dans le temps</w:t>
            </w:r>
          </w:p>
        </w:tc>
        <w:tc>
          <w:tcPr>
            <w:tcW w:w="3828" w:type="dxa"/>
          </w:tcPr>
          <w:p w:rsidR="00F14997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 maîtrise mal les dates et les événements.</w:t>
            </w:r>
          </w:p>
          <w:p w:rsidR="0026473B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 ne sais pas ordonner les dates et les événements.</w:t>
            </w:r>
          </w:p>
        </w:tc>
        <w:tc>
          <w:tcPr>
            <w:tcW w:w="3260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fait des erreurs concernant les dates et les événements. J’ai fait des erreurs pour ordonner les dates et les événements.</w:t>
            </w:r>
          </w:p>
        </w:tc>
        <w:tc>
          <w:tcPr>
            <w:tcW w:w="2977" w:type="dxa"/>
          </w:tcPr>
          <w:p w:rsidR="00F14997" w:rsidRPr="00F43BEA" w:rsidRDefault="0026473B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 maîtrise bien les dates et les événements ; je sais les ordonner ; j’ai fait des allusions fréquentes et pertinentes à la chronologie</w:t>
            </w:r>
          </w:p>
        </w:tc>
        <w:tc>
          <w:tcPr>
            <w:tcW w:w="3932" w:type="dxa"/>
          </w:tcPr>
          <w:p w:rsidR="00F14997" w:rsidRPr="00F43BEA" w:rsidRDefault="0026473B" w:rsidP="00264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Je maîtrise très bien les événements, avec des précisions et des nuances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 xml:space="preserve">; </w:t>
            </w:r>
            <w:r>
              <w:rPr>
                <w:rFonts w:ascii="Comic Sans MS" w:hAnsi="Comic Sans MS"/>
                <w:sz w:val="16"/>
                <w:szCs w:val="16"/>
              </w:rPr>
              <w:t xml:space="preserve">je sais parfaitement les ordonner ; j’ai fait des 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allusions fréquentes et pertinentes à la chronologie (allers-retours…)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mobiliser sa créativité</w:t>
            </w:r>
          </w:p>
        </w:tc>
        <w:tc>
          <w:tcPr>
            <w:tcW w:w="3828" w:type="dxa"/>
          </w:tcPr>
          <w:p w:rsidR="00F14997" w:rsidRPr="00F43BEA" w:rsidRDefault="0026473B" w:rsidP="00F377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 création est peu soignée, peu esthétique (tailles des polices, des images, choix des images, des couleurs, centrage, disposition…)</w:t>
            </w:r>
            <w:r w:rsidR="00F377DC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 création est peu soignée, peu esthétique (tailles des polices, des images, choix des images, des couleurs, centrage, disposition…)</w:t>
            </w:r>
          </w:p>
        </w:tc>
        <w:tc>
          <w:tcPr>
            <w:tcW w:w="2977" w:type="dxa"/>
          </w:tcPr>
          <w:p w:rsidR="00F14997" w:rsidRPr="00F43BEA" w:rsidRDefault="00F377DC" w:rsidP="00F377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 création </w:t>
            </w:r>
            <w:r>
              <w:rPr>
                <w:rFonts w:ascii="Comic Sans MS" w:hAnsi="Comic Sans MS"/>
                <w:sz w:val="16"/>
                <w:szCs w:val="16"/>
              </w:rPr>
              <w:t>est soignée,</w:t>
            </w:r>
            <w:r>
              <w:rPr>
                <w:rFonts w:ascii="Comic Sans MS" w:hAnsi="Comic Sans MS"/>
                <w:sz w:val="16"/>
                <w:szCs w:val="16"/>
              </w:rPr>
              <w:t xml:space="preserve"> esthétique (tailles des polices, des images, choix des images, des couleurs, centrage, disposition…)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932" w:type="dxa"/>
            <w:shd w:val="clear" w:color="auto" w:fill="auto"/>
          </w:tcPr>
          <w:p w:rsidR="00F14997" w:rsidRPr="00F43BEA" w:rsidRDefault="00F377DC" w:rsidP="00F377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 création est très soignée et très</w:t>
            </w:r>
            <w:r>
              <w:rPr>
                <w:rFonts w:ascii="Comic Sans MS" w:hAnsi="Comic Sans MS"/>
                <w:sz w:val="16"/>
                <w:szCs w:val="16"/>
              </w:rPr>
              <w:t xml:space="preserve"> esthétique (tailles des polices, des images, choix des images, des couleurs, centrage, disposition</w:t>
            </w:r>
            <w:r>
              <w:rPr>
                <w:rFonts w:ascii="Comic Sans MS" w:hAnsi="Comic Sans MS"/>
                <w:sz w:val="16"/>
                <w:szCs w:val="16"/>
              </w:rPr>
              <w:t>, effets, animations</w:t>
            </w:r>
            <w:r>
              <w:rPr>
                <w:rFonts w:ascii="Comic Sans MS" w:hAnsi="Comic Sans MS"/>
                <w:sz w:val="16"/>
                <w:szCs w:val="16"/>
              </w:rPr>
              <w:t>…)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Comprendre et analyser un document</w:t>
            </w:r>
          </w:p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mal compris les documents ; j’ai fait des contresens.</w:t>
            </w:r>
          </w:p>
        </w:tc>
        <w:tc>
          <w:tcPr>
            <w:tcW w:w="3260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fait quelques erreurs dans la compréhension des documents</w:t>
            </w:r>
          </w:p>
        </w:tc>
        <w:tc>
          <w:tcPr>
            <w:tcW w:w="2977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bien compris les documents ; j’ai su les analyser et les exploiter ; j’ai faut preuve d’un esprit critique</w:t>
            </w:r>
          </w:p>
        </w:tc>
        <w:tc>
          <w:tcPr>
            <w:tcW w:w="3932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J’ai très bien compris les documents, avec finesse et nuance, j’ai su les exploiter avec recul et esprit critique</w:t>
            </w:r>
          </w:p>
        </w:tc>
      </w:tr>
      <w:tr w:rsidR="00F14997" w:rsidRPr="00B27E22" w:rsidTr="009F3E63">
        <w:tc>
          <w:tcPr>
            <w:tcW w:w="2263" w:type="dxa"/>
          </w:tcPr>
          <w:p w:rsidR="00F14997" w:rsidRPr="00F43BEA" w:rsidRDefault="00F14997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Raisonner, justifier, argumenter</w:t>
            </w:r>
          </w:p>
        </w:tc>
        <w:tc>
          <w:tcPr>
            <w:tcW w:w="3828" w:type="dxa"/>
          </w:tcPr>
          <w:p w:rsidR="00F14997" w:rsidRPr="00F43BEA" w:rsidRDefault="00F377DC" w:rsidP="00EA30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 production ne </w:t>
            </w:r>
            <w:r w:rsidR="00EA303A">
              <w:rPr>
                <w:rFonts w:ascii="Comic Sans MS" w:hAnsi="Comic Sans MS"/>
                <w:sz w:val="16"/>
                <w:szCs w:val="16"/>
              </w:rPr>
              <w:t>suit aucun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raisonnement ; je n’ai pas argumenté, pas expliqué</w:t>
            </w:r>
          </w:p>
        </w:tc>
        <w:tc>
          <w:tcPr>
            <w:tcW w:w="3260" w:type="dxa"/>
          </w:tcPr>
          <w:p w:rsidR="00F14997" w:rsidRPr="00F43BEA" w:rsidRDefault="00F377DC" w:rsidP="00F377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 production suit un raisonnement incohérent, maladroit ou incomplet</w:t>
            </w:r>
            <w:r w:rsidR="00EA303A">
              <w:rPr>
                <w:rFonts w:ascii="Comic Sans MS" w:hAnsi="Comic Sans MS"/>
                <w:sz w:val="16"/>
                <w:szCs w:val="16"/>
              </w:rPr>
              <w:t> ; j’ai peu expliqué</w:t>
            </w:r>
          </w:p>
        </w:tc>
        <w:tc>
          <w:tcPr>
            <w:tcW w:w="2977" w:type="dxa"/>
          </w:tcPr>
          <w:p w:rsidR="00F14997" w:rsidRPr="00F43BEA" w:rsidRDefault="00F377DC" w:rsidP="00F377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 production suit un raisonnement logique et argumenté</w:t>
            </w:r>
            <w:r w:rsidR="00EA303A">
              <w:rPr>
                <w:rFonts w:ascii="Comic Sans MS" w:hAnsi="Comic Sans MS"/>
                <w:sz w:val="16"/>
                <w:szCs w:val="16"/>
              </w:rPr>
              <w:t> ; j’ai argumenté et expliqué de manière pertinente</w:t>
            </w:r>
          </w:p>
        </w:tc>
        <w:tc>
          <w:tcPr>
            <w:tcW w:w="3932" w:type="dxa"/>
          </w:tcPr>
          <w:p w:rsidR="00F14997" w:rsidRPr="00F43BEA" w:rsidRDefault="00F377DC" w:rsidP="00E72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a production suit un raisonnement logique, parfaitement argumenté</w:t>
            </w:r>
            <w:r w:rsidR="00EA303A">
              <w:rPr>
                <w:rFonts w:ascii="Comic Sans MS" w:hAnsi="Comic Sans MS"/>
                <w:sz w:val="16"/>
                <w:szCs w:val="16"/>
              </w:rPr>
              <w:t xml:space="preserve"> et expliqué. </w:t>
            </w:r>
            <w:r>
              <w:rPr>
                <w:rFonts w:ascii="Comic Sans MS" w:hAnsi="Comic Sans MS"/>
                <w:sz w:val="16"/>
                <w:szCs w:val="16"/>
              </w:rPr>
              <w:t>Cela m’amène à me poser de nouvelles questions</w:t>
            </w:r>
            <w:r w:rsidR="00F14997" w:rsidRPr="00F43BE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:rsidR="009F3E63" w:rsidRDefault="009F3E63" w:rsidP="009F3E63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5D1D7" wp14:editId="13E00AA3">
                <wp:simplePos x="0" y="0"/>
                <wp:positionH relativeFrom="column">
                  <wp:posOffset>7084060</wp:posOffset>
                </wp:positionH>
                <wp:positionV relativeFrom="paragraph">
                  <wp:posOffset>-104140</wp:posOffset>
                </wp:positionV>
                <wp:extent cx="3206750" cy="15367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5C3" w:rsidRPr="008935C3" w:rsidRDefault="009F3E6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Remarque : fiche modulable, qui peut être adaptée</w:t>
                            </w:r>
                            <w:r w:rsidR="008935C3"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9F3E63" w:rsidRP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F3E63"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 un diaporama individuel ou en groupe / présenté à l’oral ou non / et pour une production audiovisuelle.</w:t>
                            </w:r>
                          </w:p>
                          <w:p w:rsidR="008935C3" w:rsidRP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po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 une évaluation individuelle ou </w:t>
                            </w: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 groupe (l’évaluation individuelle pouvant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alors </w:t>
                            </w: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faire sur la même fiche)</w:t>
                            </w:r>
                          </w:p>
                          <w:p w:rsid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F3E63" w:rsidRDefault="009F3E63" w:rsidP="009F3E63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D1D7" id="Zone de texte 3" o:spid="_x0000_s1028" type="#_x0000_t202" style="position:absolute;margin-left:557.8pt;margin-top:-8.2pt;width:252.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" fillcolor="window" stroked="f" strokeweight=".5pt">
                <v:textbox>
                  <w:txbxContent>
                    <w:p w:rsidR="008935C3" w:rsidRPr="008935C3" w:rsidRDefault="009F3E6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Remarque : fiche modulable, qui peut être adaptée</w:t>
                      </w:r>
                      <w:r w:rsidR="008935C3"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9F3E63" w:rsidRP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9F3E63"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pour un diaporama individuel ou en groupe / présenté à l’oral ou non / et pour une production audiovisuelle.</w:t>
                      </w:r>
                    </w:p>
                    <w:p w:rsidR="008935C3" w:rsidRP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- po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 une évaluation individuelle ou </w:t>
                      </w: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 groupe (l’évaluation individuelle pouvant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alors </w:t>
                      </w: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se faire sur la même fiche)</w:t>
                      </w:r>
                    </w:p>
                    <w:p w:rsid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F3E63" w:rsidRDefault="009F3E63" w:rsidP="009F3E63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68B0">
        <w:rPr>
          <w:rFonts w:ascii="Comic Sans MS" w:hAnsi="Comic Sans MS"/>
          <w:b/>
          <w:highlight w:val="yellow"/>
        </w:rPr>
        <w:t>Pratiquer différents langages en Histoire et en Géographie</w:t>
      </w:r>
      <w:r>
        <w:rPr>
          <w:rFonts w:ascii="Comic Sans MS" w:hAnsi="Comic Sans MS"/>
          <w:b/>
        </w:rPr>
        <w:t xml:space="preserve">   </w:t>
      </w:r>
      <w:r w:rsidRPr="009F3E63">
        <w:rPr>
          <w:rFonts w:ascii="Comic Sans MS" w:hAnsi="Comic Sans MS"/>
          <w:b/>
          <w:highlight w:val="red"/>
        </w:rPr>
        <w:t xml:space="preserve">FICHE </w:t>
      </w:r>
      <w:r w:rsidRPr="008935C3">
        <w:rPr>
          <w:rFonts w:ascii="Comic Sans MS" w:hAnsi="Comic Sans MS"/>
          <w:b/>
          <w:highlight w:val="red"/>
        </w:rPr>
        <w:t>EVALUATION SEQUENCE</w:t>
      </w:r>
    </w:p>
    <w:p w:rsidR="009F3E63" w:rsidRDefault="009F3E63" w:rsidP="009F3E63">
      <w:pPr>
        <w:spacing w:after="0" w:line="360" w:lineRule="auto"/>
        <w:rPr>
          <w:rFonts w:ascii="Comic Sans MS" w:hAnsi="Comic Sans MS"/>
          <w:b/>
        </w:rPr>
      </w:pPr>
      <w:r w:rsidRPr="009F3E63">
        <w:rPr>
          <w:rFonts w:ascii="Comic Sans MS" w:hAnsi="Comic Sans MS"/>
          <w:b/>
          <w:highlight w:val="yellow"/>
        </w:rPr>
        <w:t>Réaliser une production audiovisuelle, un diaporama : savoir construire une production numérique</w:t>
      </w:r>
    </w:p>
    <w:p w:rsidR="009F3E63" w:rsidRPr="00F43BEA" w:rsidRDefault="009F3E63" w:rsidP="009F3E63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permettant de faire émerger quelques idées centrales sur un sujet</w:t>
      </w:r>
    </w:p>
    <w:p w:rsidR="009F3E63" w:rsidRPr="00F43BEA" w:rsidRDefault="009F3E63" w:rsidP="009F3E63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s’appuyant sur quelques documents d’appui pertinents, correctement liés.</w:t>
      </w:r>
    </w:p>
    <w:p w:rsidR="009F3E63" w:rsidRPr="00F43BEA" w:rsidRDefault="009F3E63" w:rsidP="009F3E63">
      <w:pPr>
        <w:spacing w:after="0" w:line="360" w:lineRule="auto"/>
        <w:rPr>
          <w:rFonts w:ascii="Comic Sans MS" w:hAnsi="Comic Sans MS"/>
          <w:b/>
        </w:rPr>
      </w:pPr>
      <w:r w:rsidRPr="00F43BEA">
        <w:rPr>
          <w:rFonts w:ascii="Comic Sans MS" w:hAnsi="Comic Sans MS"/>
        </w:rPr>
        <w:t>- évitant les développements textuels et permettant une prise de parole per</w:t>
      </w:r>
      <w:r>
        <w:rPr>
          <w:rFonts w:ascii="Comic Sans MS" w:hAnsi="Comic Sans MS"/>
        </w:rPr>
        <w:t>tinente lors d’une présentation.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8935C3" w:rsidRPr="00B27E22" w:rsidTr="008935C3">
        <w:tc>
          <w:tcPr>
            <w:tcW w:w="16260" w:type="dxa"/>
            <w:gridSpan w:val="5"/>
            <w:shd w:val="clear" w:color="auto" w:fill="FFF2CC" w:themeFill="accent4" w:themeFillTint="33"/>
          </w:tcPr>
          <w:p w:rsidR="008935C3" w:rsidRDefault="008935C3" w:rsidP="009A43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35C3" w:rsidRDefault="008935C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ELEVE OU GROUPE</w:t>
            </w:r>
            <w:r>
              <w:rPr>
                <w:rFonts w:ascii="Comic Sans MS" w:hAnsi="Comic Sans MS"/>
                <w:sz w:val="16"/>
                <w:szCs w:val="16"/>
              </w:rPr>
              <w:t> : ………………………………………………………</w:t>
            </w:r>
          </w:p>
          <w:p w:rsidR="008935C3" w:rsidRPr="00F43BEA" w:rsidRDefault="008935C3" w:rsidP="008935C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Insuffisant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Fragile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Satisfaisant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satisfaisant</w:t>
            </w:r>
          </w:p>
        </w:tc>
      </w:tr>
      <w:tr w:rsidR="009F3E63" w:rsidRPr="00B27E22" w:rsidTr="009A4398">
        <w:tc>
          <w:tcPr>
            <w:tcW w:w="3252" w:type="dxa"/>
            <w:shd w:val="clear" w:color="auto" w:fill="E7E6E6" w:themeFill="background2"/>
          </w:tcPr>
          <w:p w:rsidR="009F3E63" w:rsidRPr="008935C3" w:rsidRDefault="009F3E63" w:rsidP="009A43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F3E63" w:rsidRPr="008935C3" w:rsidRDefault="009F3E63" w:rsidP="008935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COMPETENCE GLOBALE</w:t>
            </w:r>
          </w:p>
          <w:p w:rsidR="009F3E63" w:rsidRDefault="009F3E63" w:rsidP="009F3E6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D 5-C6-5 réaliser une production audiovisuelle, un diaporama</w:t>
            </w:r>
          </w:p>
          <w:p w:rsidR="008935C3" w:rsidRPr="008935C3" w:rsidRDefault="008935C3" w:rsidP="009F3E6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8935C3">
        <w:tc>
          <w:tcPr>
            <w:tcW w:w="16260" w:type="dxa"/>
            <w:gridSpan w:val="5"/>
            <w:shd w:val="clear" w:color="auto" w:fill="C5E0B3" w:themeFill="accent6" w:themeFillTint="66"/>
          </w:tcPr>
          <w:p w:rsidR="009F3E63" w:rsidRPr="008935C3" w:rsidRDefault="009F3E63" w:rsidP="009A43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DECOMPOSITION EN COMPETENCES ASSOCIEES</w:t>
            </w: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écrire pour construire sa pensée, pour échanger et communiquer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F3E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35C3" w:rsidRDefault="008935C3" w:rsidP="009F3E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présenter son travail à l’oral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935C3" w:rsidRDefault="008935C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D2 mobiliser des outils numériques pour créer</w:t>
            </w: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(logiciel de présentation / moteurs de recherche / stockage)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coopérer et mutualiser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se repérer dans le temps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mobiliser sa créativité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Comprendre et analyser un document</w:t>
            </w: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Raisonner, justifier, argumenter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8935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C0B55" w:rsidRPr="00B27E22" w:rsidRDefault="00CC0B55" w:rsidP="009F3E6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C0B55" w:rsidRPr="00B27E22" w:rsidSect="00CC0B5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5"/>
    <w:rsid w:val="0026473B"/>
    <w:rsid w:val="00710B41"/>
    <w:rsid w:val="00741AFC"/>
    <w:rsid w:val="008935C3"/>
    <w:rsid w:val="008C49CD"/>
    <w:rsid w:val="009418B9"/>
    <w:rsid w:val="009B4E8A"/>
    <w:rsid w:val="009E6845"/>
    <w:rsid w:val="009F3E63"/>
    <w:rsid w:val="00A93586"/>
    <w:rsid w:val="00AE387A"/>
    <w:rsid w:val="00B268B0"/>
    <w:rsid w:val="00B27E22"/>
    <w:rsid w:val="00BD06F1"/>
    <w:rsid w:val="00CC0B55"/>
    <w:rsid w:val="00CE4193"/>
    <w:rsid w:val="00DA3CD5"/>
    <w:rsid w:val="00EA303A"/>
    <w:rsid w:val="00EF21B5"/>
    <w:rsid w:val="00F14997"/>
    <w:rsid w:val="00F377DC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B939"/>
  <w15:chartTrackingRefBased/>
  <w15:docId w15:val="{D434FC77-F5BF-4D31-B683-AC5F23B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2019-04-16T04:45:00Z</dcterms:created>
  <dcterms:modified xsi:type="dcterms:W3CDTF">2019-05-01T09:25:00Z</dcterms:modified>
</cp:coreProperties>
</file>