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5E" w:rsidRDefault="004A56D0">
      <w:r>
        <w:t xml:space="preserve">Courrier des assistants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ahoma" w:eastAsia="Times New Roman" w:hAnsi="Tahoma" w:cs="Tahoma"/>
          <w:b/>
          <w:bCs/>
          <w:sz w:val="20"/>
          <w:szCs w:val="20"/>
          <w:lang w:eastAsia="fr-FR"/>
        </w:rPr>
        <w:t>De :</w:t>
      </w:r>
      <w:r w:rsidRPr="004A56D0">
        <w:rPr>
          <w:rFonts w:ascii="Tahoma" w:eastAsia="Times New Roman" w:hAnsi="Tahoma" w:cs="Tahoma"/>
          <w:sz w:val="20"/>
          <w:szCs w:val="20"/>
          <w:lang w:eastAsia="fr-FR"/>
        </w:rPr>
        <w:t xml:space="preserve"> CIEP </w:t>
      </w:r>
      <w:r w:rsidRPr="004A56D0">
        <w:rPr>
          <w:rFonts w:ascii="Tahoma" w:eastAsia="Times New Roman" w:hAnsi="Tahoma" w:cs="Tahoma"/>
          <w:sz w:val="20"/>
          <w:szCs w:val="20"/>
          <w:lang w:eastAsia="fr-FR"/>
        </w:rPr>
        <w:br/>
      </w:r>
      <w:r w:rsidRPr="004A56D0">
        <w:rPr>
          <w:rFonts w:ascii="Tahoma" w:eastAsia="Times New Roman" w:hAnsi="Tahoma" w:cs="Tahoma"/>
          <w:b/>
          <w:bCs/>
          <w:sz w:val="20"/>
          <w:szCs w:val="20"/>
          <w:lang w:eastAsia="fr-FR"/>
        </w:rPr>
        <w:t>Envoyé :</w:t>
      </w:r>
      <w:r w:rsidRPr="004A56D0">
        <w:rPr>
          <w:rFonts w:ascii="Tahoma" w:eastAsia="Times New Roman" w:hAnsi="Tahoma" w:cs="Tahoma"/>
          <w:sz w:val="20"/>
          <w:szCs w:val="20"/>
          <w:lang w:eastAsia="fr-FR"/>
        </w:rPr>
        <w:t xml:space="preserve"> jeudi 9 avril 2015 10:28</w:t>
      </w:r>
      <w:r w:rsidRPr="004A56D0">
        <w:rPr>
          <w:rFonts w:ascii="Tahoma" w:eastAsia="Times New Roman" w:hAnsi="Tahoma" w:cs="Tahoma"/>
          <w:sz w:val="20"/>
          <w:szCs w:val="20"/>
          <w:lang w:eastAsia="fr-FR"/>
        </w:rPr>
        <w:br/>
      </w:r>
      <w:r w:rsidRPr="004A56D0">
        <w:rPr>
          <w:rFonts w:ascii="Tahoma" w:eastAsia="Times New Roman" w:hAnsi="Tahoma" w:cs="Tahoma"/>
          <w:b/>
          <w:bCs/>
          <w:sz w:val="20"/>
          <w:szCs w:val="20"/>
          <w:lang w:eastAsia="fr-FR"/>
        </w:rPr>
        <w:t>Objet :</w:t>
      </w:r>
      <w:r w:rsidRPr="004A56D0">
        <w:rPr>
          <w:rFonts w:ascii="Tahoma" w:eastAsia="Times New Roman" w:hAnsi="Tahoma" w:cs="Tahoma"/>
          <w:sz w:val="20"/>
          <w:szCs w:val="20"/>
          <w:lang w:eastAsia="fr-FR"/>
        </w:rPr>
        <w:t xml:space="preserve"> Le courrier des assistants étrangers n°9 - avril 2015</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p w:rsidR="004A56D0" w:rsidRPr="004A56D0" w:rsidRDefault="004A56D0" w:rsidP="004A56D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A56D0">
        <w:rPr>
          <w:rFonts w:ascii="Arial" w:eastAsia="Times New Roman" w:hAnsi="Arial" w:cs="Arial"/>
          <w:sz w:val="20"/>
          <w:szCs w:val="20"/>
          <w:lang w:eastAsia="fr-FR"/>
        </w:rPr>
        <w:t xml:space="preserve">Si ce message ne s'affiche pas correctement, cliquez </w:t>
      </w:r>
      <w:hyperlink r:id="rId4" w:tgtFrame="_blank" w:history="1">
        <w:r w:rsidRPr="004A56D0">
          <w:rPr>
            <w:rFonts w:ascii="Arial" w:eastAsia="Times New Roman" w:hAnsi="Arial" w:cs="Arial"/>
            <w:color w:val="0000FF"/>
            <w:sz w:val="20"/>
            <w:u w:val="single"/>
            <w:lang w:eastAsia="fr-FR"/>
          </w:rPr>
          <w:t>ICI</w:t>
        </w:r>
      </w:hyperlink>
      <w:r w:rsidRPr="004A56D0">
        <w:rPr>
          <w:rFonts w:ascii="Arial" w:eastAsia="Times New Roman" w:hAnsi="Arial" w:cs="Arial"/>
          <w:sz w:val="20"/>
          <w:szCs w:val="20"/>
          <w:lang w:eastAsia="fr-FR"/>
        </w:rPr>
        <w:t xml:space="preserve">. </w:t>
      </w:r>
    </w:p>
    <w:tbl>
      <w:tblPr>
        <w:tblW w:w="11400" w:type="dxa"/>
        <w:jc w:val="center"/>
        <w:tblCellSpacing w:w="0" w:type="dxa"/>
        <w:tblCellMar>
          <w:left w:w="0" w:type="dxa"/>
          <w:right w:w="0" w:type="dxa"/>
        </w:tblCellMar>
        <w:tblLook w:val="04A0"/>
      </w:tblPr>
      <w:tblGrid>
        <w:gridCol w:w="930"/>
        <w:gridCol w:w="349"/>
        <w:gridCol w:w="2510"/>
        <w:gridCol w:w="7531"/>
        <w:gridCol w:w="80"/>
      </w:tblGrid>
      <w:tr w:rsidR="004A56D0" w:rsidRPr="004A56D0" w:rsidTr="004A56D0">
        <w:trPr>
          <w:tblCellSpacing w:w="0" w:type="dxa"/>
          <w:jc w:val="center"/>
        </w:trPr>
        <w:tc>
          <w:tcPr>
            <w:tcW w:w="0" w:type="auto"/>
            <w:shd w:val="clear" w:color="auto" w:fill="CA2585"/>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gridSpan w:val="2"/>
            <w:shd w:val="clear" w:color="auto" w:fill="CA2585"/>
            <w:vAlign w:val="center"/>
            <w:hideMark/>
          </w:tcPr>
          <w:p w:rsidR="004A56D0" w:rsidRPr="004A56D0" w:rsidRDefault="004A56D0" w:rsidP="004A56D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4A56D0">
              <w:rPr>
                <w:rFonts w:ascii="Verdana" w:eastAsia="Times New Roman" w:hAnsi="Verdana" w:cs="Times New Roman"/>
                <w:b/>
                <w:bCs/>
                <w:color w:val="FFFFFF"/>
                <w:sz w:val="24"/>
                <w:szCs w:val="24"/>
                <w:lang w:eastAsia="fr-FR"/>
              </w:rPr>
              <w:t>N° 9 - AVRIL 2015</w:t>
            </w:r>
          </w:p>
        </w:tc>
        <w:tc>
          <w:tcPr>
            <w:tcW w:w="50" w:type="pct"/>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r>
      <w:tr w:rsidR="004A56D0" w:rsidRPr="004A56D0" w:rsidTr="004A56D0">
        <w:trPr>
          <w:tblCellSpacing w:w="0" w:type="dxa"/>
          <w:jc w:val="center"/>
        </w:trPr>
        <w:tc>
          <w:tcPr>
            <w:tcW w:w="0" w:type="auto"/>
            <w:shd w:val="clear" w:color="auto" w:fill="CA2585"/>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gridSpan w:val="3"/>
            <w:shd w:val="clear" w:color="auto" w:fill="CA2585"/>
            <w:vAlign w:val="center"/>
            <w:hideMark/>
          </w:tcPr>
          <w:p w:rsidR="004A56D0" w:rsidRPr="004A56D0" w:rsidRDefault="004A56D0" w:rsidP="004A56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67150" cy="1619250"/>
                  <wp:effectExtent l="19050" t="0" r="0" b="0"/>
                  <wp:wrapSquare wrapText="bothSides"/>
                  <wp:docPr id="6" name="Image 2" descr="courrier assi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rier assistants"/>
                          <pic:cNvPicPr>
                            <a:picLocks noChangeAspect="1" noChangeArrowheads="1"/>
                          </pic:cNvPicPr>
                        </pic:nvPicPr>
                        <pic:blipFill>
                          <a:blip r:embed="rId5" cstate="print"/>
                          <a:srcRect/>
                          <a:stretch>
                            <a:fillRect/>
                          </a:stretch>
                        </pic:blipFill>
                        <pic:spPr bwMode="auto">
                          <a:xfrm>
                            <a:off x="0" y="0"/>
                            <a:ext cx="3867150" cy="1619250"/>
                          </a:xfrm>
                          <a:prstGeom prst="rect">
                            <a:avLst/>
                          </a:prstGeom>
                          <a:noFill/>
                          <a:ln w="9525">
                            <a:noFill/>
                            <a:miter lim="800000"/>
                            <a:headEnd/>
                            <a:tailEnd/>
                          </a:ln>
                        </pic:spPr>
                      </pic:pic>
                    </a:graphicData>
                  </a:graphic>
                </wp:anchor>
              </w:drawing>
            </w:r>
          </w:p>
        </w:tc>
        <w:tc>
          <w:tcPr>
            <w:tcW w:w="0" w:type="auto"/>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r>
      <w:tr w:rsidR="004A56D0" w:rsidRPr="004A56D0" w:rsidTr="004A56D0">
        <w:trPr>
          <w:tblCellSpacing w:w="0" w:type="dxa"/>
          <w:jc w:val="center"/>
        </w:trPr>
        <w:tc>
          <w:tcPr>
            <w:tcW w:w="0" w:type="auto"/>
            <w:tcBorders>
              <w:top w:val="single" w:sz="8" w:space="0" w:color="FFFFFF"/>
              <w:left w:val="nil"/>
              <w:bottom w:val="nil"/>
              <w:right w:val="nil"/>
            </w:tcBorders>
            <w:shd w:val="clear" w:color="auto" w:fill="CA2585"/>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tcBorders>
              <w:top w:val="single" w:sz="8" w:space="0" w:color="FFFFFF"/>
              <w:left w:val="nil"/>
              <w:bottom w:val="nil"/>
              <w:right w:val="nil"/>
            </w:tcBorders>
            <w:shd w:val="clear" w:color="auto" w:fill="E4C9D8"/>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gridSpan w:val="2"/>
            <w:tcBorders>
              <w:top w:val="single" w:sz="8" w:space="0" w:color="FFFFFF"/>
              <w:left w:val="nil"/>
              <w:bottom w:val="nil"/>
              <w:right w:val="nil"/>
            </w:tcBorders>
            <w:shd w:val="clear" w:color="auto" w:fill="E4C9D8"/>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tcBorders>
              <w:top w:val="nil"/>
              <w:left w:val="single" w:sz="8" w:space="0" w:color="FFFFFF"/>
              <w:bottom w:val="nil"/>
              <w:right w:val="nil"/>
            </w:tcBorders>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r>
      <w:tr w:rsidR="004A56D0" w:rsidRPr="004A56D0" w:rsidTr="004A56D0">
        <w:trPr>
          <w:tblCellSpacing w:w="0" w:type="dxa"/>
          <w:jc w:val="center"/>
        </w:trPr>
        <w:tc>
          <w:tcPr>
            <w:tcW w:w="400" w:type="pct"/>
            <w:shd w:val="clear" w:color="auto" w:fill="CA2585"/>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Georgia" w:eastAsia="Times New Roman" w:hAnsi="Georgia" w:cs="Times New Roman"/>
                <w:color w:val="333333"/>
                <w:sz w:val="20"/>
                <w:szCs w:val="20"/>
                <w:lang w:eastAsia="fr-FR"/>
              </w:rPr>
              <w:br/>
            </w:r>
            <w:r w:rsidRPr="004A56D0">
              <w:rPr>
                <w:rFonts w:ascii="Georgia" w:eastAsia="Times New Roman" w:hAnsi="Georgia" w:cs="Times New Roman"/>
                <w:color w:val="333333"/>
                <w:sz w:val="20"/>
                <w:szCs w:val="20"/>
                <w:lang w:eastAsia="fr-FR"/>
              </w:rPr>
              <w:br/>
            </w:r>
            <w:r>
              <w:rPr>
                <w:rFonts w:ascii="Times New Roman" w:eastAsia="Times New Roman" w:hAnsi="Times New Roman" w:cs="Times New Roman"/>
                <w:noProof/>
                <w:color w:val="0000FF"/>
                <w:sz w:val="24"/>
                <w:szCs w:val="24"/>
                <w:lang w:eastAsia="fr-FR"/>
              </w:rPr>
              <w:drawing>
                <wp:inline distT="0" distB="0" distL="0" distR="0">
                  <wp:extent cx="561975" cy="1743075"/>
                  <wp:effectExtent l="19050" t="0" r="9525" b="0"/>
                  <wp:docPr id="1" name="Image 1" descr="ur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
                            <a:hlinkClick r:id="rId6" tgtFrame="&quot;_blank&quot;"/>
                          </pic:cNvPr>
                          <pic:cNvPicPr>
                            <a:picLocks noChangeAspect="1" noChangeArrowheads="1"/>
                          </pic:cNvPicPr>
                        </pic:nvPicPr>
                        <pic:blipFill>
                          <a:blip r:embed="rId7" cstate="print"/>
                          <a:srcRect/>
                          <a:stretch>
                            <a:fillRect/>
                          </a:stretch>
                        </pic:blipFill>
                        <pic:spPr bwMode="auto">
                          <a:xfrm>
                            <a:off x="0" y="0"/>
                            <a:ext cx="561975" cy="1743075"/>
                          </a:xfrm>
                          <a:prstGeom prst="rect">
                            <a:avLst/>
                          </a:prstGeom>
                          <a:noFill/>
                          <a:ln w="9525">
                            <a:noFill/>
                            <a:miter lim="800000"/>
                            <a:headEnd/>
                            <a:tailEnd/>
                          </a:ln>
                        </pic:spPr>
                      </pic:pic>
                    </a:graphicData>
                  </a:graphic>
                </wp:inline>
              </w:drawing>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  </w:t>
            </w:r>
          </w:p>
        </w:tc>
        <w:tc>
          <w:tcPr>
            <w:tcW w:w="0" w:type="auto"/>
            <w:gridSpan w:val="3"/>
            <w:tcBorders>
              <w:top w:val="nil"/>
              <w:left w:val="single" w:sz="8" w:space="0" w:color="CCCCCC"/>
              <w:bottom w:val="nil"/>
              <w:right w:val="nil"/>
            </w:tcBorders>
            <w:shd w:val="clear" w:color="auto" w:fill="E4C9D8"/>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Chère assistante, </w:t>
            </w:r>
            <w:r w:rsidRPr="004A56D0">
              <w:rPr>
                <w:rFonts w:ascii="Times New Roman" w:eastAsia="Times New Roman" w:hAnsi="Times New Roman" w:cs="Times New Roman"/>
                <w:sz w:val="24"/>
                <w:szCs w:val="24"/>
                <w:lang w:eastAsia="fr-FR"/>
              </w:rPr>
              <w:br/>
              <w:t xml:space="preserve">Cher assistant,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Ca y est, votre aventure française est presque terminée ! Ceci est le dernier numéro du Courrier des assistants. Nous espérons qu’il vous aura aidé tout au long de l’année.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Compte rendu de séjour d’assistant de langue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Nous vous rappelons que nous avons besoin de savoir comment s’est passée votre année en France afin de maintenir la qualité du programme des assistants. Pour ce faire, nous vous demandons de remplir une enquête en ligne qui ne vous prendra pas plus de 5 minutes.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Pour accéder à l’enquête, </w:t>
            </w:r>
            <w:r w:rsidRPr="004A56D0">
              <w:rPr>
                <w:rFonts w:ascii="Georgia" w:eastAsia="Times New Roman" w:hAnsi="Georgia" w:cs="Times New Roman"/>
                <w:b/>
                <w:bCs/>
                <w:sz w:val="24"/>
                <w:szCs w:val="24"/>
                <w:lang w:eastAsia="fr-FR"/>
              </w:rPr>
              <w:t>utilisez le lien qui vous a été envoyé par courriel</w:t>
            </w:r>
            <w:r w:rsidRPr="004A56D0">
              <w:rPr>
                <w:rFonts w:ascii="Times New Roman" w:eastAsia="Times New Roman" w:hAnsi="Times New Roman" w:cs="Times New Roman"/>
                <w:sz w:val="24"/>
                <w:szCs w:val="24"/>
                <w:lang w:eastAsia="fr-FR"/>
              </w:rPr>
              <w:t xml:space="preserve">. Si vous n’avez pas reçu ce courriel, veuillez suivre les consignes sur ce site : </w:t>
            </w:r>
            <w:hyperlink r:id="rId8" w:tgtFrame="_blank" w:history="1">
              <w:r w:rsidRPr="004A56D0">
                <w:rPr>
                  <w:rFonts w:ascii="Times New Roman" w:eastAsia="Times New Roman" w:hAnsi="Times New Roman" w:cs="Times New Roman"/>
                  <w:color w:val="0000FF"/>
                  <w:sz w:val="24"/>
                  <w:szCs w:val="24"/>
                  <w:u w:val="single"/>
                  <w:lang w:eastAsia="fr-FR"/>
                </w:rPr>
                <w:t>http://www3.ciep.fr/le/enquetes/</w:t>
              </w:r>
            </w:hyperlink>
            <w:r w:rsidRPr="004A56D0">
              <w:rPr>
                <w:rFonts w:ascii="Times New Roman" w:eastAsia="Times New Roman" w:hAnsi="Times New Roman" w:cs="Times New Roman"/>
                <w:sz w:val="24"/>
                <w:szCs w:val="24"/>
                <w:lang w:eastAsia="fr-FR"/>
              </w:rPr>
              <w:t xml:space="preserv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La date limite pour répondre est le </w:t>
            </w:r>
            <w:r w:rsidRPr="004A56D0">
              <w:rPr>
                <w:rFonts w:ascii="Georgia" w:eastAsia="Times New Roman" w:hAnsi="Georgia" w:cs="Times New Roman"/>
                <w:b/>
                <w:bCs/>
                <w:sz w:val="24"/>
                <w:szCs w:val="24"/>
                <w:lang w:eastAsia="fr-FR"/>
              </w:rPr>
              <w:t xml:space="preserve">6 mai 2015.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Merci par avance !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Rappel : votre compte bancaire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Nous vous rappelons que il est vivement conseillé de </w:t>
            </w:r>
            <w:r w:rsidRPr="004A56D0">
              <w:rPr>
                <w:rFonts w:ascii="Georgia" w:eastAsia="Times New Roman" w:hAnsi="Georgia" w:cs="Times New Roman"/>
                <w:b/>
                <w:bCs/>
                <w:sz w:val="24"/>
                <w:szCs w:val="24"/>
                <w:lang w:eastAsia="fr-FR"/>
              </w:rPr>
              <w:t>garder jusqu’à la fin de l’été votre compte bancaire ouvert</w:t>
            </w:r>
            <w:r w:rsidRPr="004A56D0">
              <w:rPr>
                <w:rFonts w:ascii="Times New Roman" w:eastAsia="Times New Roman" w:hAnsi="Times New Roman" w:cs="Times New Roman"/>
                <w:sz w:val="24"/>
                <w:szCs w:val="24"/>
                <w:lang w:eastAsia="fr-FR"/>
              </w:rPr>
              <w:t xml:space="preserve"> afin de percevoir votre dernier salaire, les éventuels remboursements de la Caisse d’allocations familiales (CAF) ou de la sécurité sociale (CPAM), qui peuvent vous être versés après la fin de votre contrat. </w:t>
            </w:r>
            <w:r w:rsidRPr="004A56D0">
              <w:rPr>
                <w:rFonts w:ascii="Times New Roman" w:eastAsia="Times New Roman" w:hAnsi="Times New Roman" w:cs="Times New Roman"/>
                <w:sz w:val="24"/>
                <w:szCs w:val="24"/>
                <w:lang w:eastAsia="fr-FR"/>
              </w:rPr>
              <w:br/>
              <w:t xml:space="preserve">En effet, votre rectorat de rattachement et les services publics français ne peuvent pas verser d’argent sur un compte bancaire étranger.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Rappel : avez-vous réglé la taxe d’habitation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lastRenderedPageBreak/>
              <w:t xml:space="preserve">Pour rappel, </w:t>
            </w:r>
            <w:r w:rsidRPr="004A56D0">
              <w:rPr>
                <w:rFonts w:ascii="Georgia" w:eastAsia="Times New Roman" w:hAnsi="Georgia" w:cs="Times New Roman"/>
                <w:b/>
                <w:bCs/>
                <w:sz w:val="24"/>
                <w:szCs w:val="24"/>
                <w:lang w:eastAsia="fr-FR"/>
              </w:rPr>
              <w:t>vous devez payer cette taxe si, au 1</w:t>
            </w:r>
            <w:r w:rsidRPr="004A56D0">
              <w:rPr>
                <w:rFonts w:ascii="Georgia" w:eastAsia="Times New Roman" w:hAnsi="Georgia" w:cs="Times New Roman"/>
                <w:b/>
                <w:bCs/>
                <w:sz w:val="24"/>
                <w:szCs w:val="24"/>
                <w:vertAlign w:val="superscript"/>
                <w:lang w:eastAsia="fr-FR"/>
              </w:rPr>
              <w:t>er</w:t>
            </w:r>
            <w:r w:rsidRPr="004A56D0">
              <w:rPr>
                <w:rFonts w:ascii="Georgia" w:eastAsia="Times New Roman" w:hAnsi="Georgia" w:cs="Times New Roman"/>
                <w:b/>
                <w:bCs/>
                <w:sz w:val="24"/>
                <w:szCs w:val="24"/>
                <w:lang w:eastAsia="fr-FR"/>
              </w:rPr>
              <w:t xml:space="preserve"> janvier  2015, vous étiez locataire d’une habitation en France</w:t>
            </w:r>
            <w:r w:rsidRPr="004A56D0">
              <w:rPr>
                <w:rFonts w:ascii="Times New Roman" w:eastAsia="Times New Roman" w:hAnsi="Times New Roman" w:cs="Times New Roman"/>
                <w:sz w:val="24"/>
                <w:szCs w:val="24"/>
                <w:lang w:eastAsia="fr-FR"/>
              </w:rPr>
              <w:t xml:space="preserve">. Pour payer cette taxe, vous devez vous présenter </w:t>
            </w:r>
            <w:r w:rsidRPr="004A56D0">
              <w:rPr>
                <w:rFonts w:ascii="Georgia" w:eastAsia="Times New Roman" w:hAnsi="Georgia" w:cs="Times New Roman"/>
                <w:b/>
                <w:bCs/>
                <w:sz w:val="24"/>
                <w:szCs w:val="24"/>
                <w:lang w:eastAsia="fr-FR"/>
              </w:rPr>
              <w:t>avant votre départ</w:t>
            </w:r>
            <w:r w:rsidRPr="004A56D0">
              <w:rPr>
                <w:rFonts w:ascii="Times New Roman" w:eastAsia="Times New Roman" w:hAnsi="Times New Roman" w:cs="Times New Roman"/>
                <w:sz w:val="24"/>
                <w:szCs w:val="24"/>
                <w:lang w:eastAsia="fr-FR"/>
              </w:rPr>
              <w:t xml:space="preserve"> au centre des impôts le plus proche de chez vous. Adressez-vous à l’intendance de votre établissement pour connaître son adresse. Vous trouverez </w:t>
            </w:r>
            <w:hyperlink r:id="rId9" w:tgtFrame="_blank" w:history="1">
              <w:r w:rsidRPr="004A56D0">
                <w:rPr>
                  <w:rFonts w:ascii="Times New Roman" w:eastAsia="Times New Roman" w:hAnsi="Times New Roman" w:cs="Times New Roman"/>
                  <w:color w:val="0000FF"/>
                  <w:sz w:val="24"/>
                  <w:szCs w:val="24"/>
                  <w:u w:val="single"/>
                  <w:lang w:eastAsia="fr-FR"/>
                </w:rPr>
                <w:t>ici</w:t>
              </w:r>
            </w:hyperlink>
            <w:r w:rsidRPr="004A56D0">
              <w:rPr>
                <w:rFonts w:ascii="Times New Roman" w:eastAsia="Times New Roman" w:hAnsi="Times New Roman" w:cs="Times New Roman"/>
                <w:sz w:val="24"/>
                <w:szCs w:val="24"/>
                <w:lang w:eastAsia="fr-FR"/>
              </w:rPr>
              <w:t xml:space="preserve"> plus d’informations sur cette taxe. </w:t>
            </w:r>
            <w:r w:rsidRPr="004A56D0">
              <w:rPr>
                <w:rFonts w:ascii="Times New Roman" w:eastAsia="Times New Roman" w:hAnsi="Times New Roman" w:cs="Times New Roman"/>
                <w:sz w:val="24"/>
                <w:szCs w:val="24"/>
                <w:lang w:eastAsia="fr-FR"/>
              </w:rPr>
              <w:br/>
              <w:t xml:space="preserve">Notez que si vous possédez une télévision dans votre appartement, vous devrez également payer la Contribution à l'audiovisuel public s’élevant à 136 € en France métropolitaine et à 86 € en département d’outre-mer (toutes les informations </w:t>
            </w:r>
            <w:hyperlink r:id="rId10" w:tgtFrame="_blank" w:history="1">
              <w:r w:rsidRPr="004A56D0">
                <w:rPr>
                  <w:rFonts w:ascii="Times New Roman" w:eastAsia="Times New Roman" w:hAnsi="Times New Roman" w:cs="Times New Roman"/>
                  <w:color w:val="0000FF"/>
                  <w:sz w:val="24"/>
                  <w:szCs w:val="24"/>
                  <w:u w:val="single"/>
                  <w:lang w:eastAsia="fr-FR"/>
                </w:rPr>
                <w:t>ici</w:t>
              </w:r>
            </w:hyperlink>
            <w:r w:rsidRPr="004A56D0">
              <w:rPr>
                <w:rFonts w:ascii="Times New Roman" w:eastAsia="Times New Roman" w:hAnsi="Times New Roman" w:cs="Times New Roman"/>
                <w:sz w:val="24"/>
                <w:szCs w:val="24"/>
                <w:lang w:eastAsia="fr-FR"/>
              </w:rPr>
              <w:t xml:space="preserv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Rappel : lettre de recommandation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N’oubliez pas de penser à demander une lettre de recommandation à votre établissement avant de partir, cela pourra vous être utile pour justifier de votre expérience auprès de vos futurs employeurs. Pensez également à faire remplir l’attestation de service disponible sur le </w:t>
            </w:r>
            <w:hyperlink r:id="rId11" w:tgtFrame="_blank" w:history="1">
              <w:r w:rsidRPr="004A56D0">
                <w:rPr>
                  <w:rFonts w:ascii="Times New Roman" w:eastAsia="Times New Roman" w:hAnsi="Times New Roman" w:cs="Times New Roman"/>
                  <w:color w:val="0000FF"/>
                  <w:sz w:val="24"/>
                  <w:szCs w:val="24"/>
                  <w:u w:val="single"/>
                  <w:lang w:eastAsia="fr-FR"/>
                </w:rPr>
                <w:t>site du CIEP</w:t>
              </w:r>
            </w:hyperlink>
            <w:r w:rsidRPr="004A56D0">
              <w:rPr>
                <w:rFonts w:ascii="Times New Roman" w:eastAsia="Times New Roman" w:hAnsi="Times New Roman" w:cs="Times New Roman"/>
                <w:sz w:val="24"/>
                <w:szCs w:val="24"/>
                <w:lang w:eastAsia="fr-FR"/>
              </w:rPr>
              <w:t xml:space="preserv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Témoignages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Georgia" w:eastAsia="Times New Roman" w:hAnsi="Georgia" w:cs="Times New Roman"/>
                <w:b/>
                <w:bCs/>
                <w:sz w:val="24"/>
                <w:szCs w:val="24"/>
                <w:lang w:eastAsia="fr-FR"/>
              </w:rPr>
              <w:t>Luis</w:t>
            </w:r>
            <w:r w:rsidRPr="004A56D0">
              <w:rPr>
                <w:rFonts w:ascii="Times New Roman" w:eastAsia="Times New Roman" w:hAnsi="Times New Roman" w:cs="Times New Roman"/>
                <w:sz w:val="24"/>
                <w:szCs w:val="24"/>
                <w:lang w:eastAsia="fr-FR"/>
              </w:rPr>
              <w:t xml:space="preserve"> partage son expérience d’assistant de portugais dans l’académie de Rouen.   </w:t>
            </w:r>
            <w:r>
              <w:rPr>
                <w:rFonts w:ascii="Times New Roman" w:eastAsia="Times New Roman" w:hAnsi="Times New Roman" w:cs="Times New Roman"/>
                <w:noProof/>
                <w:sz w:val="24"/>
                <w:szCs w:val="24"/>
                <w:lang w:eastAsia="fr-FR"/>
              </w:rPr>
              <w:drawing>
                <wp:anchor distT="28575" distB="28575" distL="9525" distR="9525" simplePos="0" relativeHeight="251658240" behindDoc="0" locked="0" layoutInCell="1" allowOverlap="0">
                  <wp:simplePos x="0" y="0"/>
                  <wp:positionH relativeFrom="column">
                    <wp:align>left</wp:align>
                  </wp:positionH>
                  <wp:positionV relativeFrom="line">
                    <wp:posOffset>0</wp:posOffset>
                  </wp:positionV>
                  <wp:extent cx="2219325" cy="2857500"/>
                  <wp:effectExtent l="19050" t="0" r="9525" b="0"/>
                  <wp:wrapSquare wrapText="bothSides"/>
                  <wp:docPr id="3" name="Image 3" descr="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s"/>
                          <pic:cNvPicPr>
                            <a:picLocks noChangeAspect="1" noChangeArrowheads="1"/>
                          </pic:cNvPicPr>
                        </pic:nvPicPr>
                        <pic:blipFill>
                          <a:blip r:embed="rId12" cstate="print"/>
                          <a:srcRect/>
                          <a:stretch>
                            <a:fillRect/>
                          </a:stretch>
                        </pic:blipFill>
                        <pic:spPr bwMode="auto">
                          <a:xfrm>
                            <a:off x="0" y="0"/>
                            <a:ext cx="2219325" cy="2857500"/>
                          </a:xfrm>
                          <a:prstGeom prst="rect">
                            <a:avLst/>
                          </a:prstGeom>
                          <a:noFill/>
                          <a:ln w="9525">
                            <a:noFill/>
                            <a:miter lim="800000"/>
                            <a:headEnd/>
                            <a:tailEnd/>
                          </a:ln>
                        </pic:spPr>
                      </pic:pic>
                    </a:graphicData>
                  </a:graphic>
                </wp:anchor>
              </w:drawing>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 </w:t>
            </w:r>
            <w:r w:rsidRPr="004A56D0">
              <w:rPr>
                <w:rFonts w:ascii="Georgia" w:eastAsia="Times New Roman" w:hAnsi="Georgia" w:cs="Times New Roman"/>
                <w:i/>
                <w:iCs/>
                <w:sz w:val="24"/>
                <w:szCs w:val="24"/>
                <w:lang w:eastAsia="fr-FR"/>
              </w:rPr>
              <w:t xml:space="preserve">Je m’appelle </w:t>
            </w:r>
            <w:proofErr w:type="spellStart"/>
            <w:r w:rsidRPr="004A56D0">
              <w:rPr>
                <w:rFonts w:ascii="Georgia" w:eastAsia="Times New Roman" w:hAnsi="Georgia" w:cs="Times New Roman"/>
                <w:i/>
                <w:iCs/>
                <w:sz w:val="24"/>
                <w:szCs w:val="24"/>
                <w:lang w:eastAsia="fr-FR"/>
              </w:rPr>
              <w:t>Luís</w:t>
            </w:r>
            <w:proofErr w:type="spellEnd"/>
            <w:r w:rsidRPr="004A56D0">
              <w:rPr>
                <w:rFonts w:ascii="Georgia" w:eastAsia="Times New Roman" w:hAnsi="Georgia" w:cs="Times New Roman"/>
                <w:i/>
                <w:iCs/>
                <w:sz w:val="24"/>
                <w:szCs w:val="24"/>
                <w:lang w:eastAsia="fr-FR"/>
              </w:rPr>
              <w:t xml:space="preserve"> et je suis assistant de portugais dans l’Académie de Rouen. C’est très facile de tomber en amour pour cette ville. En effet, Rouen propose un choix de sorties culturelles très diversifiées, comme par exemple le Musée de </w:t>
            </w:r>
            <w:proofErr w:type="spellStart"/>
            <w:r w:rsidRPr="004A56D0">
              <w:rPr>
                <w:rFonts w:ascii="Georgia" w:eastAsia="Times New Roman" w:hAnsi="Georgia" w:cs="Times New Roman"/>
                <w:i/>
                <w:iCs/>
                <w:sz w:val="24"/>
                <w:szCs w:val="24"/>
                <w:lang w:eastAsia="fr-FR"/>
              </w:rPr>
              <w:t>Beaux-Arts</w:t>
            </w:r>
            <w:proofErr w:type="spellEnd"/>
            <w:r w:rsidRPr="004A56D0">
              <w:rPr>
                <w:rFonts w:ascii="Georgia" w:eastAsia="Times New Roman" w:hAnsi="Georgia" w:cs="Times New Roman"/>
                <w:i/>
                <w:iCs/>
                <w:sz w:val="24"/>
                <w:szCs w:val="24"/>
                <w:lang w:eastAsia="fr-FR"/>
              </w:rPr>
              <w:t xml:space="preserve"> ou le Musée de Jean d’Arc. Il y a beaucoup de choses à faire et à profiter ! </w:t>
            </w:r>
            <w:r w:rsidRPr="004A56D0">
              <w:rPr>
                <w:rFonts w:ascii="Times New Roman" w:eastAsia="Times New Roman" w:hAnsi="Times New Roman" w:cs="Times New Roman"/>
                <w:i/>
                <w:iCs/>
                <w:sz w:val="24"/>
                <w:szCs w:val="24"/>
                <w:lang w:eastAsia="fr-FR"/>
              </w:rPr>
              <w:br/>
            </w:r>
            <w:r w:rsidRPr="004A56D0">
              <w:rPr>
                <w:rFonts w:ascii="Georgia" w:eastAsia="Times New Roman" w:hAnsi="Georgia" w:cs="Times New Roman"/>
                <w:i/>
                <w:iCs/>
                <w:sz w:val="24"/>
                <w:szCs w:val="24"/>
                <w:lang w:eastAsia="fr-FR"/>
              </w:rPr>
              <w:t>J’habite avec une dame très sympa et gentille. Elle m’accueille chez elle très bien. Elle a l’habitude de cuisiner et m’invite pour diner avec elle et ses amies. C’est une bonne opportunité pour pratiquer le français et approfondir mes connaissances sur la France. Je profite aussi pour parler du Portugal, surtout de ma région – Alentejo. Par exemple, j’ai partagé avec eux la vidéo du « </w:t>
            </w:r>
            <w:proofErr w:type="spellStart"/>
            <w:r w:rsidRPr="004A56D0">
              <w:rPr>
                <w:rFonts w:ascii="Georgia" w:eastAsia="Times New Roman" w:hAnsi="Georgia" w:cs="Times New Roman"/>
                <w:i/>
                <w:iCs/>
                <w:sz w:val="24"/>
                <w:szCs w:val="24"/>
                <w:lang w:eastAsia="fr-FR"/>
              </w:rPr>
              <w:t>Cante</w:t>
            </w:r>
            <w:proofErr w:type="spellEnd"/>
            <w:r w:rsidRPr="004A56D0">
              <w:rPr>
                <w:rFonts w:ascii="Georgia" w:eastAsia="Times New Roman" w:hAnsi="Georgia" w:cs="Times New Roman"/>
                <w:i/>
                <w:iCs/>
                <w:sz w:val="24"/>
                <w:szCs w:val="24"/>
                <w:lang w:eastAsia="fr-FR"/>
              </w:rPr>
              <w:t xml:space="preserve"> </w:t>
            </w:r>
            <w:proofErr w:type="spellStart"/>
            <w:r w:rsidRPr="004A56D0">
              <w:rPr>
                <w:rFonts w:ascii="Georgia" w:eastAsia="Times New Roman" w:hAnsi="Georgia" w:cs="Times New Roman"/>
                <w:i/>
                <w:iCs/>
                <w:sz w:val="24"/>
                <w:szCs w:val="24"/>
                <w:lang w:eastAsia="fr-FR"/>
              </w:rPr>
              <w:t>Alenetejano</w:t>
            </w:r>
            <w:proofErr w:type="spellEnd"/>
            <w:r w:rsidRPr="004A56D0">
              <w:rPr>
                <w:rFonts w:ascii="Georgia" w:eastAsia="Times New Roman" w:hAnsi="Georgia" w:cs="Times New Roman"/>
                <w:i/>
                <w:iCs/>
                <w:sz w:val="24"/>
                <w:szCs w:val="24"/>
                <w:lang w:eastAsia="fr-FR"/>
              </w:rPr>
              <w:t xml:space="preserve"> » et d’autres traditions de mon pays. </w:t>
            </w:r>
            <w:r w:rsidRPr="004A56D0">
              <w:rPr>
                <w:rFonts w:ascii="Times New Roman" w:eastAsia="Times New Roman" w:hAnsi="Times New Roman" w:cs="Times New Roman"/>
                <w:i/>
                <w:iCs/>
                <w:sz w:val="24"/>
                <w:szCs w:val="24"/>
                <w:lang w:eastAsia="fr-FR"/>
              </w:rPr>
              <w:br/>
            </w:r>
            <w:r w:rsidRPr="004A56D0">
              <w:rPr>
                <w:rFonts w:ascii="Georgia" w:eastAsia="Times New Roman" w:hAnsi="Georgia" w:cs="Times New Roman"/>
                <w:i/>
                <w:iCs/>
                <w:sz w:val="24"/>
                <w:szCs w:val="24"/>
                <w:lang w:eastAsia="fr-FR"/>
              </w:rPr>
              <w:t>Ça c’est l’aspect le plus intéressant, pour certains français, on « travaille » toujours parce que nous «nous nous habillons avec une chemise » : exporter l’image du Portugal et changer le stéréotype que les gens peuvent avoir du peuple portugais. En effet, on exporte une image plus moderne et actuelle de notre pays. J’ai cuisiné le « </w:t>
            </w:r>
            <w:proofErr w:type="spellStart"/>
            <w:r w:rsidRPr="004A56D0">
              <w:rPr>
                <w:rFonts w:ascii="Georgia" w:eastAsia="Times New Roman" w:hAnsi="Georgia" w:cs="Times New Roman"/>
                <w:i/>
                <w:iCs/>
                <w:sz w:val="24"/>
                <w:szCs w:val="24"/>
                <w:lang w:eastAsia="fr-FR"/>
              </w:rPr>
              <w:t>bacalhau</w:t>
            </w:r>
            <w:proofErr w:type="spellEnd"/>
            <w:r w:rsidRPr="004A56D0">
              <w:rPr>
                <w:rFonts w:ascii="Georgia" w:eastAsia="Times New Roman" w:hAnsi="Georgia" w:cs="Times New Roman"/>
                <w:i/>
                <w:iCs/>
                <w:sz w:val="24"/>
                <w:szCs w:val="24"/>
                <w:lang w:eastAsia="fr-FR"/>
              </w:rPr>
              <w:t xml:space="preserve"> » pour les assistants et ils ont tous bien aimé, alors je crois qu’ils étaient convaincus de visiter le Portugal.    </w:t>
            </w:r>
            <w:r w:rsidRPr="004A56D0">
              <w:rPr>
                <w:rFonts w:ascii="Times New Roman" w:eastAsia="Times New Roman" w:hAnsi="Times New Roman" w:cs="Times New Roman"/>
                <w:i/>
                <w:iCs/>
                <w:sz w:val="24"/>
                <w:szCs w:val="24"/>
                <w:lang w:eastAsia="fr-FR"/>
              </w:rPr>
              <w:br/>
            </w:r>
            <w:r w:rsidRPr="004A56D0">
              <w:rPr>
                <w:rFonts w:ascii="Georgia" w:eastAsia="Times New Roman" w:hAnsi="Georgia" w:cs="Times New Roman"/>
                <w:i/>
                <w:iCs/>
                <w:sz w:val="24"/>
                <w:szCs w:val="24"/>
                <w:lang w:eastAsia="fr-FR"/>
              </w:rPr>
              <w:t xml:space="preserve">Je profite de la ville avec mes amis assistants et j’ai l’opportunité de promouvoir le plurilinguisme. Nous avons l’habitude d’organiser des soirées culturelles et chacun apporte une assiette typique de son pays. Et voilà, ça c’est la richesse gastronomique ! On a l’opportunité aussi de connaître mieux la réalité politique, économique et sociale des autres pays. Et on crée des amitiés qui sûrement perdureront bien au-delà de notre séjour en France.   </w:t>
            </w:r>
            <w:r w:rsidRPr="004A56D0">
              <w:rPr>
                <w:rFonts w:ascii="Times New Roman" w:eastAsia="Times New Roman" w:hAnsi="Times New Roman" w:cs="Times New Roman"/>
                <w:i/>
                <w:iCs/>
                <w:sz w:val="24"/>
                <w:szCs w:val="24"/>
                <w:lang w:eastAsia="fr-FR"/>
              </w:rPr>
              <w:br/>
            </w:r>
            <w:r w:rsidRPr="004A56D0">
              <w:rPr>
                <w:rFonts w:ascii="Georgia" w:eastAsia="Times New Roman" w:hAnsi="Georgia" w:cs="Times New Roman"/>
                <w:i/>
                <w:iCs/>
                <w:sz w:val="24"/>
                <w:szCs w:val="24"/>
                <w:lang w:eastAsia="fr-FR"/>
              </w:rPr>
              <w:t xml:space="preserve">Je travaille dans trois établissements (collège et lycée). Tous les professeurs sont très accueillants. Ils demandent toujours mon opinion, s’il y a des thèmes que j’aimerais présenter. On travaille bien en équipe avec le but primordial qui est l’apprentissage des élèves. En effet, mon rôle est de faire découvrir la culture et le mode de vie de mon pays (les sports, la cuisine, les fêtes) aux élèves. </w:t>
            </w:r>
            <w:r w:rsidRPr="004A56D0">
              <w:rPr>
                <w:rFonts w:ascii="Times New Roman" w:eastAsia="Times New Roman" w:hAnsi="Times New Roman" w:cs="Times New Roman"/>
                <w:i/>
                <w:iCs/>
                <w:sz w:val="24"/>
                <w:szCs w:val="24"/>
                <w:lang w:eastAsia="fr-FR"/>
              </w:rPr>
              <w:br/>
            </w:r>
            <w:r w:rsidRPr="004A56D0">
              <w:rPr>
                <w:rFonts w:ascii="Georgia" w:eastAsia="Times New Roman" w:hAnsi="Georgia" w:cs="Times New Roman"/>
                <w:i/>
                <w:iCs/>
                <w:sz w:val="24"/>
                <w:szCs w:val="24"/>
                <w:lang w:eastAsia="fr-FR"/>
              </w:rPr>
              <w:t xml:space="preserve">Comme Rouen se situe à une heure et demie de train de Paris, j’ai déjà eu l’opportunité de visiter la ville, j’étais émerveillé. Il faut maintenant profiter d’un weekend pour aller visiter le Mont Saint-Michel. </w:t>
            </w:r>
            <w:r w:rsidRPr="004A56D0">
              <w:rPr>
                <w:rFonts w:ascii="Times New Roman" w:eastAsia="Times New Roman" w:hAnsi="Times New Roman" w:cs="Times New Roman"/>
                <w:i/>
                <w:iCs/>
                <w:sz w:val="24"/>
                <w:szCs w:val="24"/>
                <w:lang w:eastAsia="fr-FR"/>
              </w:rPr>
              <w:br/>
            </w:r>
            <w:r w:rsidRPr="004A56D0">
              <w:rPr>
                <w:rFonts w:ascii="Times New Roman" w:eastAsia="Times New Roman" w:hAnsi="Times New Roman" w:cs="Times New Roman"/>
                <w:i/>
                <w:iCs/>
                <w:sz w:val="24"/>
                <w:szCs w:val="24"/>
                <w:lang w:eastAsia="fr-FR"/>
              </w:rPr>
              <w:lastRenderedPageBreak/>
              <w:br/>
            </w:r>
            <w:r w:rsidRPr="004A56D0">
              <w:rPr>
                <w:rFonts w:ascii="Georgia" w:eastAsia="Times New Roman" w:hAnsi="Georgia" w:cs="Times New Roman"/>
                <w:i/>
                <w:iCs/>
                <w:sz w:val="24"/>
                <w:szCs w:val="24"/>
                <w:lang w:eastAsia="fr-FR"/>
              </w:rPr>
              <w:t xml:space="preserve">Je voudrais remercier par cette opportunité et j’espère que le programme d’échanges entre les deux pays continuera à s’investir dans l’enseignement des langues étrangères.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Georgia" w:eastAsia="Times New Roman" w:hAnsi="Georgia" w:cs="Times New Roman"/>
                <w:i/>
                <w:iCs/>
                <w:sz w:val="24"/>
                <w:szCs w:val="24"/>
                <w:lang w:eastAsia="fr-FR"/>
              </w:rPr>
              <w:t>Je vous invite tous à soumettre votre demande pour être assistant de portugais en France parce que sera une expérience très riche personnellement et professionnellement</w:t>
            </w:r>
            <w:r w:rsidRPr="004A56D0">
              <w:rPr>
                <w:rFonts w:ascii="Times New Roman" w:eastAsia="Times New Roman" w:hAnsi="Times New Roman" w:cs="Times New Roman"/>
                <w:sz w:val="24"/>
                <w:szCs w:val="24"/>
                <w:lang w:eastAsia="fr-FR"/>
              </w:rPr>
              <w:t xml:space="preserve"> ».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A56D0">
              <w:rPr>
                <w:rFonts w:ascii="Georgia" w:eastAsia="Times New Roman" w:hAnsi="Georgia" w:cs="Times New Roman"/>
                <w:b/>
                <w:bCs/>
                <w:sz w:val="24"/>
                <w:szCs w:val="24"/>
                <w:lang w:eastAsia="fr-FR"/>
              </w:rPr>
              <w:t>Nardine</w:t>
            </w:r>
            <w:proofErr w:type="spellEnd"/>
            <w:r w:rsidRPr="004A56D0">
              <w:rPr>
                <w:rFonts w:ascii="Times New Roman" w:eastAsia="Times New Roman" w:hAnsi="Times New Roman" w:cs="Times New Roman"/>
                <w:sz w:val="24"/>
                <w:szCs w:val="24"/>
                <w:lang w:eastAsia="fr-FR"/>
              </w:rPr>
              <w:t xml:space="preserve"> partage son expérience d’assistante d'arabe dans l’académie de Versailles.   </w:t>
            </w:r>
            <w:r>
              <w:rPr>
                <w:rFonts w:ascii="Times New Roman" w:eastAsia="Times New Roman" w:hAnsi="Times New Roman" w:cs="Times New Roman"/>
                <w:noProof/>
                <w:sz w:val="24"/>
                <w:szCs w:val="24"/>
                <w:lang w:eastAsia="fr-FR"/>
              </w:rPr>
              <w:drawing>
                <wp:anchor distT="28575" distB="28575" distL="9525" distR="9525" simplePos="0" relativeHeight="251658240" behindDoc="0" locked="0" layoutInCell="1" allowOverlap="0">
                  <wp:simplePos x="0" y="0"/>
                  <wp:positionH relativeFrom="column">
                    <wp:align>right</wp:align>
                  </wp:positionH>
                  <wp:positionV relativeFrom="line">
                    <wp:posOffset>0</wp:posOffset>
                  </wp:positionV>
                  <wp:extent cx="2209800" cy="2857500"/>
                  <wp:effectExtent l="19050" t="0" r="0" b="0"/>
                  <wp:wrapSquare wrapText="bothSides"/>
                  <wp:docPr id="4" name="Image 4" descr="Na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dine"/>
                          <pic:cNvPicPr>
                            <a:picLocks noChangeAspect="1" noChangeArrowheads="1"/>
                          </pic:cNvPicPr>
                        </pic:nvPicPr>
                        <pic:blipFill>
                          <a:blip r:embed="rId13" cstate="print"/>
                          <a:srcRect/>
                          <a:stretch>
                            <a:fillRect/>
                          </a:stretch>
                        </pic:blipFill>
                        <pic:spPr bwMode="auto">
                          <a:xfrm>
                            <a:off x="0" y="0"/>
                            <a:ext cx="2209800" cy="2857500"/>
                          </a:xfrm>
                          <a:prstGeom prst="rect">
                            <a:avLst/>
                          </a:prstGeom>
                          <a:noFill/>
                          <a:ln w="9525">
                            <a:noFill/>
                            <a:miter lim="800000"/>
                            <a:headEnd/>
                            <a:tailEnd/>
                          </a:ln>
                        </pic:spPr>
                      </pic:pic>
                    </a:graphicData>
                  </a:graphic>
                </wp:anchor>
              </w:drawing>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 </w:t>
            </w:r>
            <w:r w:rsidRPr="004A56D0">
              <w:rPr>
                <w:rFonts w:ascii="Times New Roman" w:eastAsia="Times New Roman" w:hAnsi="Times New Roman" w:cs="Times New Roman"/>
                <w:i/>
                <w:iCs/>
                <w:sz w:val="24"/>
                <w:szCs w:val="24"/>
                <w:lang w:eastAsia="fr-FR"/>
              </w:rPr>
              <w:t xml:space="preserve">Bonjour, je m'appelle </w:t>
            </w:r>
            <w:proofErr w:type="spellStart"/>
            <w:r w:rsidRPr="004A56D0">
              <w:rPr>
                <w:rFonts w:ascii="Times New Roman" w:eastAsia="Times New Roman" w:hAnsi="Times New Roman" w:cs="Times New Roman"/>
                <w:i/>
                <w:iCs/>
                <w:sz w:val="24"/>
                <w:szCs w:val="24"/>
                <w:lang w:eastAsia="fr-FR"/>
              </w:rPr>
              <w:t>Nardine</w:t>
            </w:r>
            <w:proofErr w:type="spellEnd"/>
            <w:r w:rsidRPr="004A56D0">
              <w:rPr>
                <w:rFonts w:ascii="Times New Roman" w:eastAsia="Times New Roman" w:hAnsi="Times New Roman" w:cs="Times New Roman"/>
                <w:i/>
                <w:iCs/>
                <w:sz w:val="24"/>
                <w:szCs w:val="24"/>
                <w:lang w:eastAsia="fr-FR"/>
              </w:rPr>
              <w:t xml:space="preserve">, et je  suis égyptienne. J’étais assistante d'arabe pendant l'année scolaire 2013-2014 dans l'Académie de Versailles. J'ai eu la chance de vivre une année très profitable. Au début, j'ai aimé trop l'idée de partager la langue arabe avec des élèves français. L'idée d'être une image vive pour eux, loin des règles de grammaire, des livres, des préjugés, une image de cette civilisation étrangère et mystérieuse pour leurs esprits. J'étais étonnée par l'approche pédagogique suivie par le ministère de l'éducation dans l'enseignement de l'arabe : les méthodes sont très avancées, les profs sont  adorables, les curriculums sont très riches. </w:t>
            </w:r>
            <w:r w:rsidRPr="004A56D0">
              <w:rPr>
                <w:rFonts w:ascii="Times New Roman" w:eastAsia="Times New Roman" w:hAnsi="Times New Roman" w:cs="Times New Roman"/>
                <w:i/>
                <w:iCs/>
                <w:sz w:val="24"/>
                <w:szCs w:val="24"/>
                <w:lang w:eastAsia="fr-FR"/>
              </w:rPr>
              <w:br/>
            </w:r>
            <w:r w:rsidRPr="004A56D0">
              <w:rPr>
                <w:rFonts w:ascii="Times New Roman" w:eastAsia="Times New Roman" w:hAnsi="Times New Roman" w:cs="Times New Roman"/>
                <w:i/>
                <w:iCs/>
                <w:sz w:val="24"/>
                <w:szCs w:val="24"/>
                <w:lang w:eastAsia="fr-FR"/>
              </w:rPr>
              <w:br/>
              <w:t xml:space="preserve">Tout au long de mon séjour j'ai beaucoup profité sur le plan professionnel et personnel. J'ai rencontré des assistants de différents pays. J'ai également participé avec l'Académie d’Orléans-Tours, en partenariat avec l’Institut du monde arabe, à l'enregistrement des textes-audio pour le site Audio langues à Paris. </w:t>
            </w:r>
            <w:r w:rsidRPr="004A56D0">
              <w:rPr>
                <w:rFonts w:ascii="Times New Roman" w:eastAsia="Times New Roman" w:hAnsi="Times New Roman" w:cs="Times New Roman"/>
                <w:i/>
                <w:iCs/>
                <w:sz w:val="24"/>
                <w:szCs w:val="24"/>
                <w:lang w:eastAsia="fr-FR"/>
              </w:rPr>
              <w:br/>
              <w:t xml:space="preserve">Rencontrer de nouvelles personnes et voir de nouveaux paysages, cela a touché tous les aspects de mon âme et m'a donné la certitude qu'il y a toujours dans la vie quelque chose de nouveau et beau. Il y a toujours dans la vie des terres que nos yeux n'ont pas touché ! </w:t>
            </w:r>
            <w:r w:rsidRPr="004A56D0">
              <w:rPr>
                <w:rFonts w:ascii="Times New Roman" w:eastAsia="Times New Roman" w:hAnsi="Times New Roman" w:cs="Times New Roman"/>
                <w:i/>
                <w:iCs/>
                <w:sz w:val="24"/>
                <w:szCs w:val="24"/>
                <w:lang w:eastAsia="fr-FR"/>
              </w:rPr>
              <w:br/>
            </w:r>
            <w:r w:rsidRPr="004A56D0">
              <w:rPr>
                <w:rFonts w:ascii="Times New Roman" w:eastAsia="Times New Roman" w:hAnsi="Times New Roman" w:cs="Times New Roman"/>
                <w:i/>
                <w:iCs/>
                <w:sz w:val="24"/>
                <w:szCs w:val="24"/>
                <w:lang w:eastAsia="fr-FR"/>
              </w:rPr>
              <w:br/>
              <w:t xml:space="preserve">Maintenant que mon voyage est terminé, que j'ai quitté la France, je peux vraiment dire que c'était une expérience merveilleuse. J'ai aimé trop la France. A Paris et Versailles, j'ai visité presque tous les sites touristiques dont  je rêvais depuis toujours. Les expositions de Paris, les films français au cinéma de Montparnasse, le théâtre de la Gaité. Tous ces petits souvenirs creusés, par cette expérience, au fond de mon cœur. </w:t>
            </w:r>
            <w:r w:rsidRPr="004A56D0">
              <w:rPr>
                <w:rFonts w:ascii="Times New Roman" w:eastAsia="Times New Roman" w:hAnsi="Times New Roman" w:cs="Times New Roman"/>
                <w:i/>
                <w:iCs/>
                <w:sz w:val="24"/>
                <w:szCs w:val="24"/>
                <w:lang w:eastAsia="fr-FR"/>
              </w:rPr>
              <w:br/>
            </w:r>
            <w:r w:rsidRPr="004A56D0">
              <w:rPr>
                <w:rFonts w:ascii="Times New Roman" w:eastAsia="Times New Roman" w:hAnsi="Times New Roman" w:cs="Times New Roman"/>
                <w:i/>
                <w:iCs/>
                <w:sz w:val="24"/>
                <w:szCs w:val="24"/>
                <w:lang w:eastAsia="fr-FR"/>
              </w:rPr>
              <w:br/>
              <w:t xml:space="preserve">Affectée par la nostalgie de ces moments agréables, je vous laisse ce petit témoignage de mon séjour en France.  Le temps file trop vite... Profitez ! Profitez ! Profitez ! C'est tout ce que je peux dire maintenant à chaque assistant en </w:t>
            </w:r>
            <w:proofErr w:type="gramStart"/>
            <w:r w:rsidRPr="004A56D0">
              <w:rPr>
                <w:rFonts w:ascii="Times New Roman" w:eastAsia="Times New Roman" w:hAnsi="Times New Roman" w:cs="Times New Roman"/>
                <w:i/>
                <w:iCs/>
                <w:sz w:val="24"/>
                <w:szCs w:val="24"/>
                <w:lang w:eastAsia="fr-FR"/>
              </w:rPr>
              <w:t>France ,</w:t>
            </w:r>
            <w:proofErr w:type="gramEnd"/>
            <w:r w:rsidRPr="004A56D0">
              <w:rPr>
                <w:rFonts w:ascii="Times New Roman" w:eastAsia="Times New Roman" w:hAnsi="Times New Roman" w:cs="Times New Roman"/>
                <w:i/>
                <w:iCs/>
                <w:sz w:val="24"/>
                <w:szCs w:val="24"/>
                <w:lang w:eastAsia="fr-FR"/>
              </w:rPr>
              <w:t xml:space="preserve"> "L’expérience change même les soupirs en respirations " comme a dit Béatrix Beck.  L'expérience m'a changée. L’expérience crée dans nos cœurs des émotions que l'on n'imagine pas pouvoir exister ! ». </w:t>
            </w:r>
          </w:p>
          <w:p w:rsidR="004A56D0" w:rsidRPr="004A56D0" w:rsidRDefault="004A56D0" w:rsidP="004A56D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history="1">
              <w:r>
                <w:rPr>
                  <w:rFonts w:ascii="Times New Roman" w:eastAsia="Times New Roman" w:hAnsi="Times New Roman" w:cs="Times New Roman"/>
                  <w:noProof/>
                  <w:sz w:val="24"/>
                  <w:szCs w:val="24"/>
                  <w:lang w:eastAsia="fr-FR"/>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1019175" cy="304800"/>
                    <wp:effectExtent l="19050" t="0" r="9525" b="0"/>
                    <wp:wrapSquare wrapText="bothSides"/>
                    <wp:docPr id="5" name="Image 5" descr="logo fb">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b">
                              <a:hlinkClick r:id="rId14" tgtFrame="&quot;_blank&quot;"/>
                            </pic:cNvPr>
                            <pic:cNvPicPr>
                              <a:picLocks noChangeAspect="1" noChangeArrowheads="1"/>
                            </pic:cNvPicPr>
                          </pic:nvPicPr>
                          <pic:blipFill>
                            <a:blip r:embed="rId15" cstate="print"/>
                            <a:srcRect/>
                            <a:stretch>
                              <a:fillRect/>
                            </a:stretch>
                          </pic:blipFill>
                          <pic:spPr bwMode="auto">
                            <a:xfrm>
                              <a:off x="0" y="0"/>
                              <a:ext cx="1019175" cy="304800"/>
                            </a:xfrm>
                            <a:prstGeom prst="rect">
                              <a:avLst/>
                            </a:prstGeom>
                            <a:noFill/>
                            <a:ln w="9525">
                              <a:noFill/>
                              <a:miter lim="800000"/>
                              <a:headEnd/>
                              <a:tailEnd/>
                            </a:ln>
                          </pic:spPr>
                        </pic:pic>
                      </a:graphicData>
                    </a:graphic>
                  </wp:anchor>
                </w:drawing>
              </w:r>
            </w:hyperlink>
            <w:r w:rsidRPr="004A56D0">
              <w:rPr>
                <w:rFonts w:ascii="Times New Roman" w:eastAsia="Times New Roman" w:hAnsi="Times New Roman" w:cs="Times New Roman"/>
                <w:sz w:val="24"/>
                <w:szCs w:val="24"/>
                <w:lang w:eastAsia="fr-FR"/>
              </w:rPr>
              <w:t xml:space="preserve">Nous espérons que vous avez apprécié votre séjour en France et qu’il aura été riche sur le plan professionnel et personnel. Si vous voulez rester en contact avec nous et/ou aider les prochains assistants, n’hésitez pas à nous rendre visite sur notre page </w:t>
            </w:r>
            <w:proofErr w:type="spellStart"/>
            <w:r w:rsidRPr="004A56D0">
              <w:rPr>
                <w:rFonts w:ascii="Times New Roman" w:eastAsia="Times New Roman" w:hAnsi="Times New Roman" w:cs="Times New Roman"/>
                <w:sz w:val="24"/>
                <w:szCs w:val="24"/>
                <w:lang w:eastAsia="fr-FR"/>
              </w:rPr>
              <w:t>Facebook</w:t>
            </w:r>
            <w:proofErr w:type="spellEnd"/>
            <w:r w:rsidRPr="004A56D0">
              <w:rPr>
                <w:rFonts w:ascii="Times New Roman" w:eastAsia="Times New Roman" w:hAnsi="Times New Roman" w:cs="Times New Roman"/>
                <w:sz w:val="24"/>
                <w:szCs w:val="24"/>
                <w:lang w:eastAsia="fr-FR"/>
              </w:rPr>
              <w:t xml:space="preserve">.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xml:space="preserve">Excellente continuation à toutes et à tous et bon retour chez vous ! </w:t>
            </w:r>
          </w:p>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lastRenderedPageBreak/>
              <w:t xml:space="preserve">L’équipe des assistants </w:t>
            </w:r>
            <w:hyperlink r:id="rId16" w:tgtFrame="_blank" w:history="1">
              <w:r w:rsidRPr="004A56D0">
                <w:rPr>
                  <w:rFonts w:ascii="Times New Roman" w:eastAsia="Times New Roman" w:hAnsi="Times New Roman" w:cs="Times New Roman"/>
                  <w:color w:val="0000FF"/>
                  <w:sz w:val="24"/>
                  <w:szCs w:val="24"/>
                  <w:u w:val="single"/>
                  <w:lang w:eastAsia="fr-FR"/>
                </w:rPr>
                <w:br/>
                <w:t>Nous contacter</w:t>
              </w:r>
            </w:hyperlink>
            <w:r w:rsidRPr="004A56D0">
              <w:rPr>
                <w:rFonts w:ascii="Times New Roman" w:eastAsia="Times New Roman" w:hAnsi="Times New Roman" w:cs="Times New Roman"/>
                <w:sz w:val="24"/>
                <w:szCs w:val="24"/>
                <w:lang w:eastAsia="fr-FR"/>
              </w:rPr>
              <w:t xml:space="preserve"> </w:t>
            </w:r>
          </w:p>
        </w:tc>
        <w:tc>
          <w:tcPr>
            <w:tcW w:w="0" w:type="auto"/>
            <w:tcBorders>
              <w:top w:val="nil"/>
              <w:left w:val="single" w:sz="8" w:space="0" w:color="FFFFFF"/>
              <w:bottom w:val="nil"/>
              <w:right w:val="nil"/>
            </w:tcBorders>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lastRenderedPageBreak/>
              <w:t> </w:t>
            </w:r>
          </w:p>
        </w:tc>
      </w:tr>
      <w:tr w:rsidR="004A56D0" w:rsidRPr="004A56D0" w:rsidTr="004A56D0">
        <w:trPr>
          <w:tblCellSpacing w:w="0" w:type="dxa"/>
          <w:jc w:val="center"/>
        </w:trPr>
        <w:tc>
          <w:tcPr>
            <w:tcW w:w="400" w:type="pct"/>
            <w:shd w:val="clear" w:color="auto" w:fill="CA2585"/>
            <w:vAlign w:val="bottom"/>
            <w:hideMark/>
          </w:tcPr>
          <w:p w:rsidR="004A56D0" w:rsidRPr="004A56D0" w:rsidRDefault="004A56D0" w:rsidP="004A56D0">
            <w:pPr>
              <w:spacing w:after="0" w:line="240" w:lineRule="auto"/>
              <w:rPr>
                <w:rFonts w:ascii="Times New Roman" w:eastAsia="Times New Roman" w:hAnsi="Times New Roman" w:cs="Times New Roman"/>
                <w:sz w:val="24"/>
                <w:szCs w:val="24"/>
                <w:lang w:eastAsia="fr-FR"/>
              </w:rPr>
            </w:pPr>
          </w:p>
        </w:tc>
        <w:tc>
          <w:tcPr>
            <w:tcW w:w="50" w:type="pct"/>
            <w:tcBorders>
              <w:top w:val="nil"/>
              <w:left w:val="single" w:sz="8" w:space="0" w:color="CCCCCC"/>
              <w:bottom w:val="nil"/>
              <w:right w:val="nil"/>
            </w:tcBorders>
            <w:shd w:val="clear" w:color="auto" w:fill="E4C9D8"/>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gridSpan w:val="2"/>
            <w:shd w:val="clear" w:color="auto" w:fill="E4C9D8"/>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tcBorders>
              <w:top w:val="nil"/>
              <w:left w:val="single" w:sz="8" w:space="0" w:color="FFFFFF"/>
              <w:bottom w:val="nil"/>
              <w:right w:val="nil"/>
            </w:tcBorders>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r>
      <w:tr w:rsidR="004A56D0" w:rsidRPr="004A56D0" w:rsidTr="004A56D0">
        <w:trPr>
          <w:tblCellSpacing w:w="0" w:type="dxa"/>
          <w:jc w:val="center"/>
        </w:trPr>
        <w:tc>
          <w:tcPr>
            <w:tcW w:w="400" w:type="pct"/>
            <w:shd w:val="clear" w:color="auto" w:fill="CA2585"/>
            <w:vAlign w:val="bottom"/>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shd w:val="clear" w:color="auto" w:fill="CA2585"/>
            <w:vAlign w:val="center"/>
            <w:hideMark/>
          </w:tcPr>
          <w:p w:rsidR="004A56D0" w:rsidRPr="004A56D0" w:rsidRDefault="004A56D0" w:rsidP="004A56D0">
            <w:pPr>
              <w:spacing w:after="0" w:line="240" w:lineRule="auto"/>
              <w:ind w:left="150" w:right="150"/>
              <w:rPr>
                <w:rFonts w:ascii="Times New Roman" w:eastAsia="Times New Roman" w:hAnsi="Times New Roman" w:cs="Times New Roman"/>
                <w:sz w:val="24"/>
                <w:szCs w:val="24"/>
                <w:lang w:eastAsia="fr-FR"/>
              </w:rPr>
            </w:pPr>
            <w:r w:rsidRPr="004A56D0">
              <w:rPr>
                <w:rFonts w:ascii="Georgia" w:eastAsia="Times New Roman" w:hAnsi="Georgia" w:cs="Times New Roman"/>
                <w:color w:val="333333"/>
                <w:sz w:val="20"/>
                <w:szCs w:val="20"/>
                <w:lang w:eastAsia="fr-FR"/>
              </w:rPr>
              <w:t> </w:t>
            </w:r>
          </w:p>
        </w:tc>
        <w:tc>
          <w:tcPr>
            <w:tcW w:w="0" w:type="auto"/>
            <w:gridSpan w:val="2"/>
            <w:shd w:val="clear" w:color="auto" w:fill="CA2585"/>
            <w:vAlign w:val="bottom"/>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shd w:val="clear" w:color="auto" w:fill="CA2585"/>
            <w:vAlign w:val="center"/>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r>
      <w:tr w:rsidR="004A56D0" w:rsidRPr="004A56D0" w:rsidTr="004A56D0">
        <w:trPr>
          <w:tblCellSpacing w:w="0" w:type="dxa"/>
          <w:jc w:val="center"/>
        </w:trPr>
        <w:tc>
          <w:tcPr>
            <w:tcW w:w="0" w:type="auto"/>
            <w:tcBorders>
              <w:top w:val="nil"/>
              <w:left w:val="single" w:sz="8" w:space="0" w:color="CA2585"/>
              <w:bottom w:val="nil"/>
              <w:right w:val="nil"/>
            </w:tcBorders>
            <w:shd w:val="clear" w:color="auto" w:fill="FFFFFF"/>
            <w:vAlign w:val="bottom"/>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t> </w:t>
            </w:r>
          </w:p>
        </w:tc>
        <w:tc>
          <w:tcPr>
            <w:tcW w:w="0" w:type="auto"/>
            <w:gridSpan w:val="2"/>
            <w:shd w:val="clear" w:color="auto" w:fill="FFFFFF"/>
            <w:vAlign w:val="center"/>
            <w:hideMark/>
          </w:tcPr>
          <w:p w:rsidR="004A56D0" w:rsidRPr="004A56D0" w:rsidRDefault="004A56D0" w:rsidP="004A56D0">
            <w:pPr>
              <w:spacing w:after="0" w:line="240" w:lineRule="auto"/>
              <w:ind w:left="150" w:right="150"/>
              <w:rPr>
                <w:rFonts w:ascii="Times New Roman" w:eastAsia="Times New Roman" w:hAnsi="Times New Roman" w:cs="Times New Roman"/>
                <w:sz w:val="24"/>
                <w:szCs w:val="24"/>
                <w:lang w:eastAsia="fr-FR"/>
              </w:rPr>
            </w:pPr>
            <w:r>
              <w:rPr>
                <w:rFonts w:ascii="Georgia" w:eastAsia="Times New Roman" w:hAnsi="Georgia" w:cs="Times New Roman"/>
                <w:noProof/>
                <w:color w:val="0000FF"/>
                <w:sz w:val="20"/>
                <w:szCs w:val="20"/>
                <w:lang w:eastAsia="fr-FR"/>
              </w:rPr>
              <w:drawing>
                <wp:inline distT="0" distB="0" distL="0" distR="0">
                  <wp:extent cx="1400175" cy="1104900"/>
                  <wp:effectExtent l="19050" t="0" r="0" b="0"/>
                  <wp:docPr id="2" name="Image 2" descr="logo_cie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ep">
                            <a:hlinkClick r:id="rId17" tgtFrame="&quot;_blank&quot;"/>
                          </pic:cNvPr>
                          <pic:cNvPicPr>
                            <a:picLocks noChangeAspect="1" noChangeArrowheads="1"/>
                          </pic:cNvPicPr>
                        </pic:nvPicPr>
                        <pic:blipFill>
                          <a:blip r:embed="rId18" cstate="print"/>
                          <a:srcRect/>
                          <a:stretch>
                            <a:fillRect/>
                          </a:stretch>
                        </pic:blipFill>
                        <pic:spPr bwMode="auto">
                          <a:xfrm>
                            <a:off x="0" y="0"/>
                            <a:ext cx="1400175" cy="1104900"/>
                          </a:xfrm>
                          <a:prstGeom prst="rect">
                            <a:avLst/>
                          </a:prstGeom>
                          <a:noFill/>
                          <a:ln w="9525">
                            <a:noFill/>
                            <a:miter lim="800000"/>
                            <a:headEnd/>
                            <a:tailEnd/>
                          </a:ln>
                        </pic:spPr>
                      </pic:pic>
                    </a:graphicData>
                  </a:graphic>
                </wp:inline>
              </w:drawing>
            </w:r>
          </w:p>
        </w:tc>
        <w:tc>
          <w:tcPr>
            <w:tcW w:w="3500" w:type="pct"/>
            <w:shd w:val="clear" w:color="auto" w:fill="FFFFFF"/>
            <w:hideMark/>
          </w:tcPr>
          <w:p w:rsidR="004A56D0" w:rsidRPr="004A56D0" w:rsidRDefault="004A56D0" w:rsidP="004A56D0">
            <w:pPr>
              <w:spacing w:before="100" w:beforeAutospacing="1" w:after="100" w:afterAutospacing="1" w:line="240" w:lineRule="auto"/>
              <w:rPr>
                <w:rFonts w:ascii="Times New Roman" w:eastAsia="Times New Roman" w:hAnsi="Times New Roman" w:cs="Times New Roman"/>
                <w:sz w:val="24"/>
                <w:szCs w:val="24"/>
                <w:lang w:eastAsia="fr-FR"/>
              </w:rPr>
            </w:pPr>
            <w:r w:rsidRPr="004A56D0">
              <w:rPr>
                <w:rFonts w:ascii="Times New Roman" w:eastAsia="Times New Roman" w:hAnsi="Times New Roman" w:cs="Times New Roman"/>
                <w:sz w:val="24"/>
                <w:szCs w:val="24"/>
                <w:lang w:eastAsia="fr-FR"/>
              </w:rPr>
              <w:br/>
            </w:r>
            <w:r w:rsidRPr="004A56D0">
              <w:rPr>
                <w:rFonts w:ascii="Times New Roman" w:eastAsia="Times New Roman" w:hAnsi="Times New Roman" w:cs="Times New Roman"/>
                <w:sz w:val="17"/>
                <w:lang w:eastAsia="fr-FR"/>
              </w:rPr>
              <w:t xml:space="preserve">Centre international d’études pédagogiques </w:t>
            </w:r>
            <w:r w:rsidRPr="004A56D0">
              <w:rPr>
                <w:rFonts w:ascii="Times New Roman" w:eastAsia="Times New Roman" w:hAnsi="Times New Roman" w:cs="Times New Roman"/>
                <w:sz w:val="24"/>
                <w:szCs w:val="24"/>
                <w:lang w:eastAsia="fr-FR"/>
              </w:rPr>
              <w:br/>
            </w:r>
            <w:r w:rsidRPr="004A56D0">
              <w:rPr>
                <w:rFonts w:ascii="Times New Roman" w:eastAsia="Times New Roman" w:hAnsi="Times New Roman" w:cs="Times New Roman"/>
                <w:sz w:val="17"/>
                <w:lang w:eastAsia="fr-FR"/>
              </w:rPr>
              <w:t xml:space="preserve">Département langues et mobilité </w:t>
            </w:r>
            <w:r w:rsidRPr="004A56D0">
              <w:rPr>
                <w:rFonts w:ascii="Times New Roman" w:eastAsia="Times New Roman" w:hAnsi="Times New Roman" w:cs="Times New Roman"/>
                <w:sz w:val="24"/>
                <w:szCs w:val="24"/>
                <w:lang w:eastAsia="fr-FR"/>
              </w:rPr>
              <w:br/>
            </w:r>
            <w:r w:rsidRPr="004A56D0">
              <w:rPr>
                <w:rFonts w:ascii="Times New Roman" w:eastAsia="Times New Roman" w:hAnsi="Times New Roman" w:cs="Times New Roman"/>
                <w:sz w:val="17"/>
                <w:lang w:eastAsia="fr-FR"/>
              </w:rPr>
              <w:t xml:space="preserve">Unité assistants de langue </w:t>
            </w:r>
            <w:r w:rsidRPr="004A56D0">
              <w:rPr>
                <w:rFonts w:ascii="Times New Roman" w:eastAsia="Times New Roman" w:hAnsi="Times New Roman" w:cs="Times New Roman"/>
                <w:sz w:val="24"/>
                <w:szCs w:val="24"/>
                <w:lang w:eastAsia="fr-FR"/>
              </w:rPr>
              <w:br/>
            </w:r>
            <w:r w:rsidRPr="004A56D0">
              <w:rPr>
                <w:rFonts w:ascii="Times New Roman" w:eastAsia="Times New Roman" w:hAnsi="Times New Roman" w:cs="Times New Roman"/>
                <w:sz w:val="17"/>
                <w:lang w:eastAsia="fr-FR"/>
              </w:rPr>
              <w:t>1, avenue Léon-</w:t>
            </w:r>
            <w:proofErr w:type="spellStart"/>
            <w:r w:rsidRPr="004A56D0">
              <w:rPr>
                <w:rFonts w:ascii="Times New Roman" w:eastAsia="Times New Roman" w:hAnsi="Times New Roman" w:cs="Times New Roman"/>
                <w:sz w:val="17"/>
                <w:lang w:eastAsia="fr-FR"/>
              </w:rPr>
              <w:t>Journault</w:t>
            </w:r>
            <w:proofErr w:type="spellEnd"/>
            <w:r w:rsidRPr="004A56D0">
              <w:rPr>
                <w:rFonts w:ascii="Times New Roman" w:eastAsia="Times New Roman" w:hAnsi="Times New Roman" w:cs="Times New Roman"/>
                <w:sz w:val="17"/>
                <w:lang w:eastAsia="fr-FR"/>
              </w:rPr>
              <w:t xml:space="preserve"> </w:t>
            </w:r>
          </w:p>
        </w:tc>
        <w:tc>
          <w:tcPr>
            <w:tcW w:w="0" w:type="auto"/>
            <w:vAlign w:val="center"/>
            <w:hideMark/>
          </w:tcPr>
          <w:p w:rsidR="004A56D0" w:rsidRPr="004A56D0" w:rsidRDefault="004A56D0" w:rsidP="004A56D0">
            <w:pPr>
              <w:spacing w:after="0" w:line="240" w:lineRule="auto"/>
              <w:rPr>
                <w:rFonts w:ascii="Times New Roman" w:eastAsia="Times New Roman" w:hAnsi="Times New Roman" w:cs="Times New Roman"/>
                <w:sz w:val="20"/>
                <w:szCs w:val="20"/>
                <w:lang w:eastAsia="fr-FR"/>
              </w:rPr>
            </w:pPr>
          </w:p>
        </w:tc>
      </w:tr>
    </w:tbl>
    <w:p w:rsidR="004A56D0" w:rsidRDefault="004A56D0"/>
    <w:sectPr w:rsidR="004A56D0" w:rsidSect="00DE4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A56D0"/>
    <w:rsid w:val="004A56D0"/>
    <w:rsid w:val="00DE4A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56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56D0"/>
    <w:rPr>
      <w:color w:val="0000FF"/>
      <w:u w:val="single"/>
    </w:rPr>
  </w:style>
  <w:style w:type="paragraph" w:customStyle="1" w:styleId="bodystyle">
    <w:name w:val="bodystyle"/>
    <w:basedOn w:val="Normal"/>
    <w:rsid w:val="004A56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depagerose">
    <w:name w:val="soustitredepagerose"/>
    <w:basedOn w:val="Normal"/>
    <w:rsid w:val="004A56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56D0"/>
    <w:rPr>
      <w:b/>
      <w:bCs/>
    </w:rPr>
  </w:style>
  <w:style w:type="character" w:styleId="Accentuation">
    <w:name w:val="Emphasis"/>
    <w:basedOn w:val="Policepardfaut"/>
    <w:uiPriority w:val="20"/>
    <w:qFormat/>
    <w:rsid w:val="004A56D0"/>
    <w:rPr>
      <w:i/>
      <w:iCs/>
    </w:rPr>
  </w:style>
  <w:style w:type="character" w:customStyle="1" w:styleId="bodystyle3">
    <w:name w:val="bodystyle3"/>
    <w:basedOn w:val="Policepardfaut"/>
    <w:rsid w:val="004A56D0"/>
  </w:style>
  <w:style w:type="character" w:customStyle="1" w:styleId="smallgras1">
    <w:name w:val="smallgras1"/>
    <w:basedOn w:val="Policepardfaut"/>
    <w:rsid w:val="004A56D0"/>
  </w:style>
  <w:style w:type="character" w:customStyle="1" w:styleId="small1">
    <w:name w:val="small1"/>
    <w:basedOn w:val="Policepardfaut"/>
    <w:rsid w:val="004A56D0"/>
  </w:style>
  <w:style w:type="paragraph" w:styleId="Textedebulles">
    <w:name w:val="Balloon Text"/>
    <w:basedOn w:val="Normal"/>
    <w:link w:val="TextedebullesCar"/>
    <w:uiPriority w:val="99"/>
    <w:semiHidden/>
    <w:unhideWhenUsed/>
    <w:rsid w:val="004A5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038707">
      <w:bodyDiv w:val="1"/>
      <w:marLeft w:val="0"/>
      <w:marRight w:val="0"/>
      <w:marTop w:val="0"/>
      <w:marBottom w:val="0"/>
      <w:divBdr>
        <w:top w:val="none" w:sz="0" w:space="0" w:color="auto"/>
        <w:left w:val="none" w:sz="0" w:space="0" w:color="auto"/>
        <w:bottom w:val="none" w:sz="0" w:space="0" w:color="auto"/>
        <w:right w:val="none" w:sz="0" w:space="0" w:color="auto"/>
      </w:divBdr>
      <w:divsChild>
        <w:div w:id="474876156">
          <w:marLeft w:val="0"/>
          <w:marRight w:val="0"/>
          <w:marTop w:val="0"/>
          <w:marBottom w:val="0"/>
          <w:divBdr>
            <w:top w:val="none" w:sz="0" w:space="0" w:color="auto"/>
            <w:left w:val="none" w:sz="0" w:space="0" w:color="auto"/>
            <w:bottom w:val="none" w:sz="0" w:space="0" w:color="auto"/>
            <w:right w:val="none" w:sz="0" w:space="0" w:color="auto"/>
          </w:divBdr>
          <w:divsChild>
            <w:div w:id="4993200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p.com/tr/ret3.php?link=http://www3.ciep.fr/le/enquetes/&amp;suivi=3097&amp;idMail=9074000&amp;idLink=3972&amp;id=33639"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3.jpeg"/><Relationship Id="rId17" Type="http://schemas.openxmlformats.org/officeDocument/2006/relationships/hyperlink" Target="http://www.tr-cp.com/tr/ret3.php?link=http://www.ciep.fr/&amp;suivi=3097&amp;idMail=9074000&amp;idLink=3970&amp;id=33639" TargetMode="External"/><Relationship Id="rId2" Type="http://schemas.openxmlformats.org/officeDocument/2006/relationships/settings" Target="settings.xml"/><Relationship Id="rId16" Type="http://schemas.openxmlformats.org/officeDocument/2006/relationships/hyperlink" Target="http://www.tr-cp.com/tr/ret3.php?link=http://www.ciep.fr/assistants-etrangers-france/contacts&amp;suivi=3097&amp;idMail=9074000&amp;idLink=3977&amp;id=3363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cp.com/tr/ret3.php?link=http://www.ciep.fr&amp;suivi=3097&amp;idMail=9074000&amp;idLink=3971&amp;id=33639" TargetMode="External"/><Relationship Id="rId11" Type="http://schemas.openxmlformats.org/officeDocument/2006/relationships/hyperlink" Target="http://www.tr-cp.com/tr/ret3.php?link=http://www.ciep.fr/assistants-etrangers-france/attestation-services&amp;suivi=3097&amp;idMail=9074000&amp;idLink=3975&amp;id=33639" TargetMode="External"/><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hyperlink" Target="http://www.tr-cp.com/tr/ret3.php?link=http://vosdroits.service-public.fr/particuliers/F88.xhtml&amp;suivi=3097&amp;idMail=9074000&amp;idLink=3974&amp;id=33639" TargetMode="External"/><Relationship Id="rId19" Type="http://schemas.openxmlformats.org/officeDocument/2006/relationships/fontTable" Target="fontTable.xml"/><Relationship Id="rId4" Type="http://schemas.openxmlformats.org/officeDocument/2006/relationships/hyperlink" Target="http://www.tr-cp.com/tr/ret3.php?link=http://www.ciep.fr/sources/assistantetr/courrier/2014-2015/n9-le-courrier-des-assistants.htm&amp;suivi=3097&amp;idMail=9074000&amp;idLink=3978&amp;id=33639" TargetMode="External"/><Relationship Id="rId9" Type="http://schemas.openxmlformats.org/officeDocument/2006/relationships/hyperlink" Target="http://www.tr-cp.com/tr/ret3.php?link=http://www.impots.gouv.fr/portal/dgi/public/particuliers.impot?espId=1%26pageId=part_taxe_habitation%26impot=TH%26sfid=50&amp;suivi=3097&amp;idMail=9074000&amp;idLink=3973&amp;id=33639" TargetMode="External"/><Relationship Id="rId14" Type="http://schemas.openxmlformats.org/officeDocument/2006/relationships/hyperlink" Target="http://www.tr-cp.com/tr/ret3.php?link=https://www.facebook.com/pages/Assistants-de-langues-en-France/226575134067849&amp;suivi=3097&amp;idMail=9074000&amp;idLink=3976&amp;id=336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7896</Characters>
  <Application>Microsoft Office Word</Application>
  <DocSecurity>0</DocSecurity>
  <Lines>65</Lines>
  <Paragraphs>18</Paragraphs>
  <ScaleCrop>false</ScaleCrop>
  <Company>Académie de Limoges</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mreynal</dc:creator>
  <cp:lastModifiedBy>mreynal</cp:lastModifiedBy>
  <cp:revision>1</cp:revision>
  <dcterms:created xsi:type="dcterms:W3CDTF">2015-05-03T19:56:00Z</dcterms:created>
  <dcterms:modified xsi:type="dcterms:W3CDTF">2015-05-03T19:57:00Z</dcterms:modified>
</cp:coreProperties>
</file>