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6F7E" w:rsidRDefault="007A6F7E">
      <w:pPr>
        <w:pStyle w:val="Corpsdetexte"/>
        <w:rPr>
          <w:b/>
          <w:color w:val="7E0021"/>
          <w:sz w:val="30"/>
          <w:szCs w:val="30"/>
        </w:rP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7A6F7E">
        <w:tc>
          <w:tcPr>
            <w:tcW w:w="10347" w:type="dxa"/>
            <w:tcBorders>
              <w:top w:val="single" w:sz="2" w:space="0" w:color="000000"/>
              <w:left w:val="single" w:sz="2" w:space="0" w:color="000000"/>
              <w:bottom w:val="single" w:sz="2" w:space="0" w:color="000000"/>
              <w:right w:val="single" w:sz="2" w:space="0" w:color="000000"/>
            </w:tcBorders>
          </w:tcPr>
          <w:p w:rsidR="007A6F7E" w:rsidRDefault="00DE6C8F">
            <w:pPr>
              <w:pStyle w:val="Corpsdetexte"/>
              <w:jc w:val="center"/>
              <w:rPr>
                <w:b/>
                <w:color w:val="7E0021"/>
                <w:sz w:val="30"/>
                <w:szCs w:val="30"/>
              </w:rPr>
            </w:pPr>
            <w:r>
              <w:rPr>
                <w:b/>
                <w:color w:val="7E0021"/>
                <w:sz w:val="30"/>
                <w:szCs w:val="30"/>
              </w:rPr>
              <w:t xml:space="preserve">Français tronc commun - année scolaire 202… </w:t>
            </w:r>
            <w:r>
              <w:rPr>
                <w:b/>
                <w:color w:val="7E0021"/>
                <w:sz w:val="30"/>
                <w:szCs w:val="30"/>
              </w:rPr>
              <w:t>-202…</w:t>
            </w:r>
            <w:bookmarkStart w:id="0" w:name="_GoBack"/>
            <w:bookmarkEnd w:id="0"/>
            <w:r>
              <w:rPr>
                <w:b/>
                <w:color w:val="7E0021"/>
                <w:sz w:val="30"/>
                <w:szCs w:val="30"/>
              </w:rPr>
              <w:t xml:space="preserve"> – Baccalauréat général</w:t>
            </w:r>
          </w:p>
        </w:tc>
      </w:tr>
    </w:tbl>
    <w:p w:rsidR="007A6F7E" w:rsidRDefault="007A6F7E">
      <w:pPr>
        <w:pStyle w:val="Corpsdetexte"/>
        <w:jc w:val="cente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7A6F7E">
        <w:tc>
          <w:tcPr>
            <w:tcW w:w="10347" w:type="dxa"/>
            <w:tcBorders>
              <w:top w:val="single" w:sz="2" w:space="0" w:color="000000"/>
              <w:left w:val="single" w:sz="2" w:space="0" w:color="000000"/>
              <w:bottom w:val="single" w:sz="2" w:space="0" w:color="000000"/>
              <w:right w:val="single" w:sz="2" w:space="0" w:color="000000"/>
            </w:tcBorders>
          </w:tcPr>
          <w:p w:rsidR="007A6F7E" w:rsidRDefault="00DE6C8F">
            <w:pPr>
              <w:pStyle w:val="Corpsdetexte"/>
              <w:jc w:val="both"/>
            </w:pPr>
            <w:r>
              <w:rPr>
                <w:rStyle w:val="Policepardfaut1"/>
                <w:b/>
              </w:rPr>
              <w:t xml:space="preserve">Lycée et ville : </w:t>
            </w:r>
          </w:p>
          <w:p w:rsidR="007A6F7E" w:rsidRDefault="00DE6C8F">
            <w:pPr>
              <w:pStyle w:val="Corpsdetexte"/>
              <w:jc w:val="both"/>
            </w:pPr>
            <w:r>
              <w:rPr>
                <w:rStyle w:val="Policepardfaut1"/>
                <w:b/>
              </w:rPr>
              <w:t>Classe</w:t>
            </w:r>
            <w:r>
              <w:t xml:space="preserve"> : </w:t>
            </w:r>
          </w:p>
          <w:p w:rsidR="007A6F7E" w:rsidRDefault="00DE6C8F">
            <w:pPr>
              <w:pStyle w:val="Corpsdetexte"/>
              <w:jc w:val="both"/>
            </w:pPr>
            <w:r>
              <w:rPr>
                <w:rStyle w:val="Policepardfaut1"/>
                <w:b/>
                <w:bCs/>
              </w:rPr>
              <w:t>NOM et prénom de l’enseignant / de l’enseignante</w:t>
            </w:r>
            <w:r>
              <w:t> :</w:t>
            </w:r>
          </w:p>
          <w:p w:rsidR="007A6F7E" w:rsidRDefault="00DE6C8F">
            <w:pPr>
              <w:pStyle w:val="Corpsdetexte"/>
              <w:jc w:val="both"/>
              <w:rPr>
                <w:b/>
                <w:bCs/>
              </w:rPr>
            </w:pPr>
            <w:r>
              <w:rPr>
                <w:b/>
                <w:bCs/>
              </w:rPr>
              <w:t xml:space="preserve">NOM et prénom du candidat / de la candidate : </w:t>
            </w:r>
          </w:p>
        </w:tc>
      </w:tr>
    </w:tbl>
    <w:p w:rsidR="007A6F7E" w:rsidRDefault="007A6F7E">
      <w:pPr>
        <w:pStyle w:val="Corpsdetexte"/>
        <w:jc w:val="cente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7A6F7E">
        <w:tc>
          <w:tcPr>
            <w:tcW w:w="10347" w:type="dxa"/>
            <w:tcBorders>
              <w:top w:val="single" w:sz="2" w:space="0" w:color="000000"/>
              <w:left w:val="single" w:sz="2" w:space="0" w:color="000000"/>
              <w:bottom w:val="single" w:sz="2" w:space="0" w:color="000000"/>
              <w:right w:val="single" w:sz="2" w:space="0" w:color="000000"/>
            </w:tcBorders>
          </w:tcPr>
          <w:p w:rsidR="007A6F7E" w:rsidRDefault="00DE6C8F">
            <w:pPr>
              <w:pStyle w:val="Corpsdetexte"/>
              <w:jc w:val="both"/>
            </w:pPr>
            <w:r>
              <w:rPr>
                <w:rStyle w:val="Policepardfaut1"/>
                <w:b/>
              </w:rPr>
              <w:t xml:space="preserve">Remarques éventuelles sur les conditions </w:t>
            </w:r>
            <w:r>
              <w:rPr>
                <w:rStyle w:val="Policepardfaut1"/>
                <w:b/>
              </w:rPr>
              <w:t>d'enseignement</w:t>
            </w:r>
            <w:r>
              <w:t> :</w:t>
            </w:r>
          </w:p>
          <w:p w:rsidR="007A6F7E" w:rsidRDefault="007A6F7E">
            <w:pPr>
              <w:pStyle w:val="Corpsdetexte"/>
              <w:jc w:val="both"/>
            </w:pPr>
          </w:p>
          <w:p w:rsidR="007A6F7E" w:rsidRDefault="007A6F7E">
            <w:pPr>
              <w:pStyle w:val="Corpsdetexte"/>
              <w:jc w:val="both"/>
            </w:pPr>
          </w:p>
          <w:p w:rsidR="007A6F7E" w:rsidRDefault="007A6F7E">
            <w:pPr>
              <w:pStyle w:val="Corpsdetexte"/>
              <w:jc w:val="both"/>
            </w:pPr>
          </w:p>
        </w:tc>
      </w:tr>
    </w:tbl>
    <w:p w:rsidR="007A6F7E" w:rsidRDefault="007A6F7E">
      <w:pPr>
        <w:rPr>
          <w:b/>
        </w:rPr>
      </w:pPr>
    </w:p>
    <w:p w:rsidR="007A6F7E" w:rsidRDefault="007A6F7E">
      <w:pPr>
        <w:rPr>
          <w:b/>
        </w:rPr>
      </w:pPr>
    </w:p>
    <w:tbl>
      <w:tblPr>
        <w:tblW w:w="10466" w:type="dxa"/>
        <w:tblInd w:w="108" w:type="dxa"/>
        <w:tblLook w:val="04A0" w:firstRow="1" w:lastRow="0" w:firstColumn="1" w:lastColumn="0" w:noHBand="0" w:noVBand="1"/>
      </w:tblPr>
      <w:tblGrid>
        <w:gridCol w:w="10466"/>
      </w:tblGrid>
      <w:tr w:rsidR="007A6F7E">
        <w:tc>
          <w:tcPr>
            <w:tcW w:w="10466" w:type="dxa"/>
            <w:tcBorders>
              <w:top w:val="single" w:sz="4" w:space="0" w:color="000000"/>
              <w:left w:val="single" w:sz="4" w:space="0" w:color="000000"/>
              <w:bottom w:val="single" w:sz="4" w:space="0" w:color="000000"/>
              <w:right w:val="single" w:sz="4" w:space="0" w:color="000000"/>
            </w:tcBorders>
          </w:tcPr>
          <w:p w:rsidR="007A6F7E" w:rsidRDefault="00DE6C8F">
            <w:pPr>
              <w:jc w:val="center"/>
            </w:pPr>
            <w:r>
              <w:rPr>
                <w:b/>
                <w:color w:val="0070C0"/>
              </w:rPr>
              <w:t>RECAPITULA</w:t>
            </w:r>
            <w:r>
              <w:rPr>
                <w:b/>
                <w:color w:val="0070C0"/>
              </w:rPr>
              <w:t>TIF DES LECTURES DE L’ANNEE</w:t>
            </w:r>
          </w:p>
          <w:p w:rsidR="007A6F7E" w:rsidRDefault="007A6F7E">
            <w:pPr>
              <w:jc w:val="center"/>
              <w:rPr>
                <w:b/>
              </w:rPr>
            </w:pPr>
          </w:p>
          <w:p w:rsidR="007A6F7E" w:rsidRDefault="00DE6C8F">
            <w:pPr>
              <w:jc w:val="center"/>
              <w:rPr>
                <w:b/>
              </w:rPr>
            </w:pPr>
            <w:r>
              <w:rPr>
                <w:b/>
              </w:rPr>
              <w:t xml:space="preserve">(Œuvres intégrales étudiées en classe, textes ayant fait l’objet d’une explication </w:t>
            </w:r>
          </w:p>
          <w:p w:rsidR="007A6F7E" w:rsidRDefault="00DE6C8F">
            <w:pPr>
              <w:jc w:val="center"/>
              <w:rPr>
                <w:b/>
              </w:rPr>
            </w:pPr>
            <w:proofErr w:type="gramStart"/>
            <w:r>
              <w:rPr>
                <w:b/>
              </w:rPr>
              <w:t>et</w:t>
            </w:r>
            <w:proofErr w:type="gramEnd"/>
            <w:r>
              <w:rPr>
                <w:b/>
              </w:rPr>
              <w:t xml:space="preserve"> lectures cursives proposées aux élèves par le professeur)</w:t>
            </w:r>
          </w:p>
          <w:p w:rsidR="007A6F7E" w:rsidRDefault="007A6F7E">
            <w:pPr>
              <w:jc w:val="center"/>
              <w:rPr>
                <w:b/>
              </w:rPr>
            </w:pPr>
          </w:p>
          <w:p w:rsidR="007A6F7E" w:rsidRDefault="00DE6C8F">
            <w:pPr>
              <w:jc w:val="both"/>
            </w:pPr>
            <w:r>
              <w:rPr>
                <w:rStyle w:val="Policepardfaut1"/>
                <w:b/>
                <w:bCs/>
                <w:highlight w:val="yellow"/>
              </w:rPr>
              <w:t>IMPORTANT</w:t>
            </w:r>
            <w:r>
              <w:rPr>
                <w:rStyle w:val="Policepardfaut1"/>
                <w:b/>
                <w:bCs/>
              </w:rPr>
              <w:t xml:space="preserve"> : </w:t>
            </w:r>
            <w:r>
              <w:rPr>
                <w:rStyle w:val="Policepardfaut1"/>
                <w:bCs/>
                <w:color w:val="030202"/>
              </w:rPr>
              <w:t>si un extrait étudié en classe, pour</w:t>
            </w:r>
            <w:r>
              <w:rPr>
                <w:rStyle w:val="Policepardfaut1"/>
                <w:bCs/>
                <w:color w:val="030202"/>
              </w:rPr>
              <w:t xml:space="preserve"> des raisons de cohérence et d’intérêt, dépasse de beaucoup le format attendu pour l’explication linéaire, il est conseillé d’y délimiter un passage d’une vingtaine de lignes de prose continu particulièrement significatif de l’étude qui a été menée en clas</w:t>
            </w:r>
            <w:r>
              <w:rPr>
                <w:rStyle w:val="Policepardfaut1"/>
                <w:bCs/>
                <w:color w:val="030202"/>
              </w:rPr>
              <w:t>se.</w:t>
            </w:r>
          </w:p>
        </w:tc>
      </w:tr>
    </w:tbl>
    <w:p w:rsidR="007A6F7E" w:rsidRDefault="007A6F7E">
      <w:pPr>
        <w:rPr>
          <w:b/>
        </w:rPr>
      </w:pPr>
    </w:p>
    <w:p w:rsidR="007A6F7E" w:rsidRDefault="007A6F7E">
      <w:pPr>
        <w:rPr>
          <w:b/>
        </w:rPr>
      </w:pPr>
    </w:p>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1</w:t>
      </w:r>
    </w:p>
    <w:tbl>
      <w:tblPr>
        <w:tblW w:w="10355" w:type="dxa"/>
        <w:tblInd w:w="108" w:type="dxa"/>
        <w:tblLook w:val="04A0" w:firstRow="1" w:lastRow="0" w:firstColumn="1" w:lastColumn="0" w:noHBand="0" w:noVBand="1"/>
      </w:tblPr>
      <w:tblGrid>
        <w:gridCol w:w="4136"/>
        <w:gridCol w:w="6219"/>
      </w:tblGrid>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7A6F7E">
        <w:tc>
          <w:tcPr>
            <w:tcW w:w="4136"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18"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136"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18"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136"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18"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136"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18"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4136" w:type="dxa"/>
            <w:tcBorders>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18" w:type="dxa"/>
            <w:tcBorders>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 xml:space="preserve">Extraits de l’œuvre intégrale qui </w:t>
            </w:r>
            <w:r>
              <w:rPr>
                <w:rFonts w:ascii="Book Antiqua" w:hAnsi="Book Antiqua" w:cs="Book Antiqua"/>
                <w:b/>
                <w:color w:val="030202"/>
                <w:sz w:val="22"/>
                <w:szCs w:val="22"/>
              </w:rPr>
              <w:t>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3)</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pPr>
            <w:r>
              <w:rPr>
                <w:rStyle w:val="Policepardfaut1"/>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tc>
      </w:tr>
    </w:tbl>
    <w:p w:rsidR="007A6F7E" w:rsidRDefault="007A6F7E">
      <w:pPr>
        <w:pStyle w:val="Corpsdetexte"/>
        <w:rPr>
          <w:rFonts w:ascii="Book Antiqua" w:hAnsi="Book Antiqua" w:cs="Book Antiqua"/>
          <w:b/>
          <w:color w:val="030202"/>
          <w:sz w:val="22"/>
          <w:szCs w:val="22"/>
        </w:rPr>
      </w:pPr>
    </w:p>
    <w:p w:rsidR="007A6F7E" w:rsidRDefault="007A6F7E">
      <w:pPr>
        <w:pStyle w:val="Corpsdetexte"/>
        <w:rPr>
          <w:rFonts w:ascii="Book Antiqua" w:hAnsi="Book Antiqua" w:cs="Book Antiqua"/>
          <w:b/>
          <w:color w:val="030202"/>
          <w:sz w:val="22"/>
          <w:szCs w:val="22"/>
        </w:rPr>
      </w:pPr>
    </w:p>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2</w:t>
      </w:r>
    </w:p>
    <w:tbl>
      <w:tblPr>
        <w:tblW w:w="10355" w:type="dxa"/>
        <w:tblInd w:w="108" w:type="dxa"/>
        <w:tblLook w:val="04A0" w:firstRow="1" w:lastRow="0" w:firstColumn="1" w:lastColumn="0" w:noHBand="0" w:noVBand="1"/>
      </w:tblPr>
      <w:tblGrid>
        <w:gridCol w:w="4084"/>
        <w:gridCol w:w="6271"/>
      </w:tblGrid>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w:t>
            </w:r>
            <w:r>
              <w:rPr>
                <w:rFonts w:ascii="Book Antiqua" w:hAnsi="Book Antiqua" w:cs="Book Antiqua"/>
                <w:b/>
                <w:color w:val="030202"/>
                <w:sz w:val="22"/>
                <w:szCs w:val="22"/>
              </w:rPr>
              <w:t xml:space="preserve">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4084" w:type="dxa"/>
            <w:tcBorders>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70" w:type="dxa"/>
            <w:tcBorders>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Extraits de l’œuvre intégrale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3)</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pPr>
            <w:r>
              <w:rPr>
                <w:rStyle w:val="Policepardfaut1"/>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tc>
      </w:tr>
    </w:tbl>
    <w:p w:rsidR="007A6F7E" w:rsidRDefault="007A6F7E">
      <w:pPr>
        <w:rPr>
          <w:rFonts w:ascii="Book Antiqua" w:hAnsi="Book Antiqua" w:cs="Book Antiqua"/>
          <w:b/>
          <w:color w:val="030202"/>
          <w:sz w:val="22"/>
          <w:szCs w:val="22"/>
        </w:rPr>
      </w:pPr>
    </w:p>
    <w:p w:rsidR="007A6F7E" w:rsidRDefault="007A6F7E">
      <w:pPr>
        <w:rPr>
          <w:rFonts w:ascii="Book Antiqua" w:hAnsi="Book Antiqua" w:cs="Book Antiqua"/>
          <w:b/>
          <w:color w:val="030202"/>
          <w:sz w:val="22"/>
          <w:szCs w:val="22"/>
        </w:rPr>
      </w:pPr>
    </w:p>
    <w:p w:rsidR="007A6F7E" w:rsidRDefault="007A6F7E">
      <w:pPr>
        <w:rPr>
          <w:rFonts w:ascii="Book Antiqua" w:hAnsi="Book Antiqua" w:cs="Book Antiqua"/>
          <w:b/>
          <w:color w:val="030202"/>
          <w:sz w:val="22"/>
          <w:szCs w:val="22"/>
        </w:rPr>
      </w:pPr>
    </w:p>
    <w:p w:rsidR="007A6F7E" w:rsidRDefault="007A6F7E">
      <w:pPr>
        <w:jc w:val="center"/>
        <w:rPr>
          <w:rFonts w:ascii="Book Antiqua" w:hAnsi="Book Antiqua" w:cs="Book Antiqua"/>
          <w:b/>
          <w:color w:val="030202"/>
          <w:sz w:val="22"/>
          <w:szCs w:val="22"/>
        </w:rPr>
      </w:pPr>
    </w:p>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3</w:t>
      </w:r>
    </w:p>
    <w:tbl>
      <w:tblPr>
        <w:tblW w:w="10355" w:type="dxa"/>
        <w:tblInd w:w="108" w:type="dxa"/>
        <w:tblLook w:val="04A0" w:firstRow="1" w:lastRow="0" w:firstColumn="1" w:lastColumn="0" w:noHBand="0" w:noVBand="1"/>
      </w:tblPr>
      <w:tblGrid>
        <w:gridCol w:w="4084"/>
        <w:gridCol w:w="6271"/>
      </w:tblGrid>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84"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70"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4084" w:type="dxa"/>
            <w:tcBorders>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70" w:type="dxa"/>
            <w:tcBorders>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 xml:space="preserve">Extraits de l’œuvre intégrale qui ont fait l’objet </w:t>
            </w:r>
            <w:r>
              <w:rPr>
                <w:rFonts w:ascii="Book Antiqua" w:hAnsi="Book Antiqua" w:cs="Book Antiqua"/>
                <w:b/>
                <w:color w:val="030202"/>
                <w:sz w:val="22"/>
                <w:szCs w:val="22"/>
              </w:rPr>
              <w:t>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3)</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pPr>
            <w:r>
              <w:rPr>
                <w:rStyle w:val="Policepardfaut1"/>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tc>
      </w:tr>
    </w:tbl>
    <w:p w:rsidR="007A6F7E" w:rsidRDefault="007A6F7E">
      <w:pPr>
        <w:rPr>
          <w:rFonts w:ascii="Book Antiqua" w:hAnsi="Book Antiqua" w:cs="Book Antiqua"/>
          <w:b/>
          <w:color w:val="030202"/>
          <w:sz w:val="22"/>
          <w:szCs w:val="22"/>
        </w:rPr>
      </w:pPr>
    </w:p>
    <w:p w:rsidR="007A6F7E" w:rsidRDefault="007A6F7E">
      <w:pPr>
        <w:rPr>
          <w:rFonts w:ascii="Book Antiqua" w:hAnsi="Book Antiqua" w:cs="Book Antiqua"/>
          <w:b/>
          <w:color w:val="030202"/>
          <w:sz w:val="22"/>
          <w:szCs w:val="22"/>
        </w:rPr>
      </w:pPr>
    </w:p>
    <w:p w:rsidR="007A6F7E" w:rsidRDefault="007A6F7E">
      <w:pPr>
        <w:rPr>
          <w:rFonts w:ascii="Book Antiqua" w:hAnsi="Book Antiqua" w:cs="Book Antiqua"/>
          <w:b/>
          <w:color w:val="030202"/>
          <w:sz w:val="22"/>
          <w:szCs w:val="22"/>
        </w:rPr>
      </w:pPr>
    </w:p>
    <w:p w:rsidR="007A6F7E" w:rsidRDefault="007A6F7E">
      <w:pPr>
        <w:rPr>
          <w:rFonts w:ascii="Book Antiqua" w:hAnsi="Book Antiqua" w:cs="Book Antiqua"/>
          <w:b/>
          <w:color w:val="030202"/>
          <w:sz w:val="22"/>
          <w:szCs w:val="22"/>
        </w:rPr>
      </w:pPr>
    </w:p>
    <w:p w:rsidR="007A6F7E" w:rsidRDefault="007A6F7E">
      <w:pPr>
        <w:jc w:val="center"/>
        <w:rPr>
          <w:rFonts w:ascii="Book Antiqua" w:hAnsi="Book Antiqua" w:cs="Book Antiqua"/>
          <w:b/>
          <w:color w:val="030202"/>
          <w:sz w:val="22"/>
          <w:szCs w:val="22"/>
        </w:rPr>
      </w:pPr>
    </w:p>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4</w:t>
      </w:r>
    </w:p>
    <w:tbl>
      <w:tblPr>
        <w:tblW w:w="10355" w:type="dxa"/>
        <w:tblInd w:w="108" w:type="dxa"/>
        <w:tblLook w:val="04A0" w:firstRow="1" w:lastRow="0" w:firstColumn="1" w:lastColumn="0" w:noHBand="0" w:noVBand="1"/>
      </w:tblPr>
      <w:tblGrid>
        <w:gridCol w:w="4018"/>
        <w:gridCol w:w="6337"/>
      </w:tblGrid>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lastRenderedPageBreak/>
              <w:t>Identification de la séquence</w:t>
            </w:r>
          </w:p>
        </w:tc>
      </w:tr>
      <w:tr w:rsidR="007A6F7E">
        <w:tc>
          <w:tcPr>
            <w:tcW w:w="4018"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336"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18"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336"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18"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336"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rPr>
                <w:rFonts w:ascii="Book Antiqua" w:hAnsi="Book Antiqua" w:cs="Book Antiqua"/>
                <w:b/>
                <w:color w:val="030202"/>
                <w:sz w:val="22"/>
                <w:szCs w:val="22"/>
              </w:rPr>
            </w:pPr>
          </w:p>
        </w:tc>
      </w:tr>
      <w:tr w:rsidR="007A6F7E">
        <w:tc>
          <w:tcPr>
            <w:tcW w:w="4018" w:type="dxa"/>
            <w:tcBorders>
              <w:top w:val="single" w:sz="4" w:space="0" w:color="000000"/>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336" w:type="dxa"/>
            <w:tcBorders>
              <w:top w:val="single" w:sz="4" w:space="0" w:color="000000"/>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4018" w:type="dxa"/>
            <w:tcBorders>
              <w:left w:val="single" w:sz="4" w:space="0" w:color="000000"/>
              <w:bottom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336" w:type="dxa"/>
            <w:tcBorders>
              <w:left w:val="single" w:sz="4" w:space="0" w:color="000000"/>
              <w:bottom w:val="single" w:sz="4" w:space="0" w:color="000000"/>
              <w:right w:val="single" w:sz="4" w:space="0" w:color="000000"/>
            </w:tcBorders>
          </w:tcPr>
          <w:p w:rsidR="007A6F7E" w:rsidRDefault="007A6F7E">
            <w:pPr>
              <w:pStyle w:val="Corpsdetexte"/>
              <w:snapToGrid w:val="0"/>
              <w:jc w:val="center"/>
              <w:rPr>
                <w:rFonts w:ascii="Book Antiqua" w:hAnsi="Book Antiqua" w:cs="Book Antiqua"/>
                <w:b/>
                <w:color w:val="030202"/>
                <w:sz w:val="22"/>
                <w:szCs w:val="22"/>
              </w:rPr>
            </w:pP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Extraits de l’œuvre intégrale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3)</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7A6F7E" w:rsidRDefault="00DE6C8F">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ont fait l’objet d’une explication</w:t>
            </w:r>
          </w:p>
        </w:tc>
      </w:tr>
      <w:tr w:rsidR="007A6F7E">
        <w:tc>
          <w:tcPr>
            <w:tcW w:w="10354" w:type="dxa"/>
            <w:gridSpan w:val="2"/>
            <w:tcBorders>
              <w:top w:val="single" w:sz="4" w:space="0" w:color="000000"/>
              <w:left w:val="single" w:sz="4" w:space="0" w:color="000000"/>
              <w:bottom w:val="single" w:sz="4" w:space="0" w:color="000000"/>
              <w:right w:val="single" w:sz="4" w:space="0" w:color="000000"/>
            </w:tcBorders>
          </w:tcPr>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7A6F7E" w:rsidRDefault="00DE6C8F">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tc>
      </w:tr>
    </w:tbl>
    <w:p w:rsidR="007A6F7E" w:rsidRDefault="007A6F7E">
      <w:pPr>
        <w:jc w:val="center"/>
        <w:rPr>
          <w:rFonts w:ascii="Book Antiqua" w:hAnsi="Book Antiqua" w:cs="Book Antiqua"/>
          <w:b/>
          <w:color w:val="030202"/>
          <w:sz w:val="22"/>
          <w:szCs w:val="22"/>
        </w:rPr>
      </w:pPr>
    </w:p>
    <w:p w:rsidR="007A6F7E" w:rsidRDefault="007A6F7E">
      <w:pPr>
        <w:pStyle w:val="Normal1"/>
        <w:suppressAutoHyphens w:val="0"/>
      </w:pPr>
    </w:p>
    <w:p w:rsidR="007A6F7E" w:rsidRDefault="007A6F7E">
      <w:pPr>
        <w:rPr>
          <w:rFonts w:ascii="Arial" w:hAnsi="Arial" w:cs="Arial"/>
          <w:b/>
          <w:sz w:val="28"/>
          <w:szCs w:val="28"/>
        </w:rPr>
      </w:pPr>
    </w:p>
    <w:p w:rsidR="007A6F7E" w:rsidRDefault="007A6F7E">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7A6F7E" w:rsidRDefault="00DE6C8F">
      <w:pPr>
        <w:pBdr>
          <w:top w:val="double" w:sz="24" w:space="1" w:color="000000"/>
          <w:left w:val="double" w:sz="24" w:space="4" w:color="000000"/>
          <w:bottom w:val="double" w:sz="24" w:space="1" w:color="000000"/>
          <w:right w:val="double" w:sz="24" w:space="4" w:color="000000"/>
        </w:pBdr>
        <w:jc w:val="center"/>
      </w:pPr>
      <w:r>
        <w:rPr>
          <w:rFonts w:ascii="Arial" w:hAnsi="Arial" w:cs="Arial"/>
          <w:b/>
          <w:sz w:val="28"/>
          <w:szCs w:val="28"/>
        </w:rPr>
        <w:t xml:space="preserve">Œuvre choisie par le candidat </w:t>
      </w:r>
      <w:r>
        <w:rPr>
          <w:rFonts w:ascii="Arial" w:hAnsi="Arial" w:cs="Arial"/>
          <w:sz w:val="28"/>
          <w:szCs w:val="28"/>
        </w:rPr>
        <w:t>(auteur, titre, date, édition)</w:t>
      </w:r>
    </w:p>
    <w:p w:rsidR="007A6F7E" w:rsidRDefault="00DE6C8F">
      <w:pPr>
        <w:pBdr>
          <w:top w:val="double" w:sz="24" w:space="1" w:color="000000"/>
          <w:left w:val="double" w:sz="24" w:space="4" w:color="000000"/>
          <w:bottom w:val="double" w:sz="24" w:space="1" w:color="000000"/>
          <w:right w:val="double" w:sz="24" w:space="4" w:color="000000"/>
        </w:pBdr>
        <w:jc w:val="center"/>
        <w:rPr>
          <w:rFonts w:ascii="Arial" w:hAnsi="Arial" w:cs="Arial"/>
          <w:b/>
          <w:bCs/>
          <w:sz w:val="28"/>
          <w:szCs w:val="28"/>
        </w:rPr>
      </w:pPr>
      <w:proofErr w:type="gramStart"/>
      <w:r>
        <w:rPr>
          <w:rFonts w:ascii="Arial" w:hAnsi="Arial" w:cs="Arial"/>
          <w:b/>
          <w:bCs/>
          <w:sz w:val="28"/>
          <w:szCs w:val="28"/>
        </w:rPr>
        <w:t>pour</w:t>
      </w:r>
      <w:proofErr w:type="gramEnd"/>
      <w:r>
        <w:rPr>
          <w:rFonts w:ascii="Arial" w:hAnsi="Arial" w:cs="Arial"/>
          <w:b/>
          <w:bCs/>
          <w:sz w:val="28"/>
          <w:szCs w:val="28"/>
        </w:rPr>
        <w:t xml:space="preserve"> la seconde partie de l’épreuve :</w:t>
      </w:r>
    </w:p>
    <w:p w:rsidR="007A6F7E" w:rsidRDefault="007A6F7E">
      <w:pPr>
        <w:pBdr>
          <w:top w:val="double" w:sz="24" w:space="1" w:color="000000"/>
          <w:left w:val="double" w:sz="24" w:space="4" w:color="000000"/>
          <w:bottom w:val="double" w:sz="24" w:space="1" w:color="000000"/>
          <w:right w:val="double" w:sz="24" w:space="4" w:color="000000"/>
        </w:pBdr>
        <w:jc w:val="center"/>
        <w:rPr>
          <w:rFonts w:ascii="Arial" w:hAnsi="Arial" w:cs="Arial"/>
          <w:b/>
          <w:sz w:val="28"/>
          <w:szCs w:val="28"/>
        </w:rPr>
      </w:pPr>
    </w:p>
    <w:p w:rsidR="007A6F7E" w:rsidRDefault="007A6F7E">
      <w:pPr>
        <w:pBdr>
          <w:top w:val="double" w:sz="24" w:space="1" w:color="000000"/>
          <w:left w:val="double" w:sz="24" w:space="4" w:color="000000"/>
          <w:bottom w:val="double" w:sz="24" w:space="1" w:color="000000"/>
          <w:right w:val="double" w:sz="24" w:space="4" w:color="000000"/>
        </w:pBdr>
        <w:jc w:val="center"/>
        <w:rPr>
          <w:rFonts w:ascii="Arial" w:hAnsi="Arial" w:cs="Arial"/>
          <w:i/>
          <w:iCs/>
          <w:sz w:val="28"/>
          <w:szCs w:val="28"/>
        </w:rPr>
      </w:pPr>
    </w:p>
    <w:p w:rsidR="007A6F7E" w:rsidRDefault="007A6F7E">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7A6F7E" w:rsidRDefault="007A6F7E">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7A6F7E" w:rsidRDefault="007A6F7E">
      <w:pPr>
        <w:suppressAutoHyphens w:val="0"/>
        <w:rPr>
          <w:rFonts w:ascii="Arial" w:hAnsi="Arial" w:cs="Arial"/>
          <w:b/>
          <w:bCs/>
          <w:sz w:val="18"/>
          <w:szCs w:val="18"/>
        </w:rPr>
      </w:pPr>
    </w:p>
    <w:p w:rsidR="007A6F7E" w:rsidRDefault="007A6F7E">
      <w:pPr>
        <w:pStyle w:val="Normal1"/>
        <w:suppressAutoHyphens w:val="0"/>
      </w:pPr>
    </w:p>
    <w:p w:rsidR="007A6F7E" w:rsidRDefault="007A6F7E">
      <w:pPr>
        <w:pStyle w:val="Normal1"/>
        <w:suppressAutoHyphens w:val="0"/>
      </w:pPr>
    </w:p>
    <w:p w:rsidR="007A6F7E" w:rsidRDefault="007A6F7E">
      <w:pPr>
        <w:pStyle w:val="Normal1"/>
        <w:suppressAutoHyphens w:val="0"/>
      </w:pPr>
    </w:p>
    <w:p w:rsidR="007A6F7E" w:rsidRDefault="007A6F7E">
      <w:pPr>
        <w:pStyle w:val="Normal1"/>
        <w:suppressAutoHyphens w:val="0"/>
      </w:pPr>
    </w:p>
    <w:p w:rsidR="007A6F7E" w:rsidRDefault="00DE6C8F">
      <w:pPr>
        <w:jc w:val="center"/>
      </w:pPr>
      <w:r>
        <w:rPr>
          <w:noProof/>
        </w:rPr>
        <mc:AlternateContent>
          <mc:Choice Requires="wps">
            <w:drawing>
              <wp:anchor distT="0" distB="0" distL="0" distR="0" simplePos="0" relativeHeight="2" behindDoc="0" locked="0" layoutInCell="1" allowOverlap="1">
                <wp:simplePos x="0" y="0"/>
                <wp:positionH relativeFrom="page">
                  <wp:posOffset>438150</wp:posOffset>
                </wp:positionH>
                <wp:positionV relativeFrom="paragraph">
                  <wp:posOffset>85090</wp:posOffset>
                </wp:positionV>
                <wp:extent cx="3133725" cy="1676400"/>
                <wp:effectExtent l="0" t="0" r="0" b="0"/>
                <wp:wrapNone/>
                <wp:docPr id="1" name="Cadre1"/>
                <wp:cNvGraphicFramePr/>
                <a:graphic xmlns:a="http://schemas.openxmlformats.org/drawingml/2006/main">
                  <a:graphicData uri="http://schemas.microsoft.com/office/word/2010/wordprocessingShape">
                    <wps:wsp>
                      <wps:cNvSpPr/>
                      <wps:spPr>
                        <a:xfrm>
                          <a:off x="0" y="0"/>
                          <a:ext cx="3133080" cy="16758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7A6F7E" w:rsidRDefault="00DE6C8F">
                            <w:pPr>
                              <w:pStyle w:val="Normal1"/>
                              <w:jc w:val="center"/>
                            </w:pPr>
                            <w:r>
                              <w:rPr>
                                <w:rStyle w:val="Policepardfaut1"/>
                                <w:b/>
                                <w:bCs/>
                                <w:u w:val="single"/>
                              </w:rPr>
                              <w:t>Le professeur :</w:t>
                            </w:r>
                          </w:p>
                        </w:txbxContent>
                      </wps:txbx>
                      <wps:bodyPr lIns="0" tIns="0" rIns="0" bIns="0">
                        <a:noAutofit/>
                      </wps:bodyPr>
                    </wps:wsp>
                  </a:graphicData>
                </a:graphic>
              </wp:anchor>
            </w:drawing>
          </mc:Choice>
          <mc:Fallback>
            <w:pict>
              <v:rect id="Cadre1" o:spid="_x0000_s1026" style="position:absolute;left:0;text-align:left;margin-left:34.5pt;margin-top:6.7pt;width:246.75pt;height:132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" strokeweight=".26mm">
                <v:stroke joinstyle="round"/>
                <v:textbox inset="0,0,0,0">
                  <w:txbxContent>
                    <w:p w:rsidR="007A6F7E" w:rsidRDefault="00DE6C8F">
                      <w:pPr>
                        <w:pStyle w:val="Normal1"/>
                        <w:jc w:val="center"/>
                      </w:pPr>
                      <w:r>
                        <w:rPr>
                          <w:rStyle w:val="Policepardfaut1"/>
                          <w:b/>
                          <w:bCs/>
                          <w:u w:val="single"/>
                        </w:rPr>
                        <w:t>Le professeur :</w:t>
                      </w:r>
                    </w:p>
                  </w:txbxContent>
                </v:textbox>
                <w10:wrap anchorx="page"/>
              </v:rect>
            </w:pict>
          </mc:Fallback>
        </mc:AlternateContent>
      </w:r>
      <w:r>
        <w:rPr>
          <w:noProof/>
        </w:rPr>
        <mc:AlternateContent>
          <mc:Choice Requires="wps">
            <w:drawing>
              <wp:anchor distT="0" distB="0" distL="0" distR="0" simplePos="0" relativeHeight="3" behindDoc="0" locked="0" layoutInCell="1" allowOverlap="1">
                <wp:simplePos x="0" y="0"/>
                <wp:positionH relativeFrom="page">
                  <wp:posOffset>3874135</wp:posOffset>
                </wp:positionH>
                <wp:positionV relativeFrom="paragraph">
                  <wp:posOffset>104140</wp:posOffset>
                </wp:positionV>
                <wp:extent cx="3228975" cy="1695450"/>
                <wp:effectExtent l="0" t="0" r="0" b="0"/>
                <wp:wrapNone/>
                <wp:docPr id="3" name="Cadre2"/>
                <wp:cNvGraphicFramePr/>
                <a:graphic xmlns:a="http://schemas.openxmlformats.org/drawingml/2006/main">
                  <a:graphicData uri="http://schemas.microsoft.com/office/word/2010/wordprocessingShape">
                    <wps:wsp>
                      <wps:cNvSpPr/>
                      <wps:spPr>
                        <a:xfrm>
                          <a:off x="0" y="0"/>
                          <a:ext cx="3228480" cy="16948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7A6F7E" w:rsidRDefault="00DE6C8F">
                            <w:pPr>
                              <w:pStyle w:val="Normal1"/>
                              <w:jc w:val="center"/>
                            </w:pPr>
                            <w:r>
                              <w:rPr>
                                <w:rStyle w:val="Policepardfaut1"/>
                                <w:b/>
                                <w:bCs/>
                                <w:u w:val="single"/>
                              </w:rPr>
                              <w:t>Cachet de l'établissement :</w:t>
                            </w:r>
                          </w:p>
                        </w:txbxContent>
                      </wps:txbx>
                      <wps:bodyPr lIns="0" tIns="0" rIns="0" bIns="0">
                        <a:noAutofit/>
                      </wps:bodyPr>
                    </wps:wsp>
                  </a:graphicData>
                </a:graphic>
              </wp:anchor>
            </w:drawing>
          </mc:Choice>
          <mc:Fallback>
            <w:pict>
              <v:rect id="Cadre2" o:spid="_x0000_s1027" style="position:absolute;left:0;text-align:left;margin-left:305.05pt;margin-top:8.2pt;width:254.25pt;height:13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" strokeweight=".26mm">
                <v:stroke joinstyle="round"/>
                <v:textbox inset="0,0,0,0">
                  <w:txbxContent>
                    <w:p w:rsidR="007A6F7E" w:rsidRDefault="00DE6C8F">
                      <w:pPr>
                        <w:pStyle w:val="Normal1"/>
                        <w:jc w:val="center"/>
                      </w:pPr>
                      <w:r>
                        <w:rPr>
                          <w:rStyle w:val="Policepardfaut1"/>
                          <w:b/>
                          <w:bCs/>
                          <w:u w:val="single"/>
                        </w:rPr>
                        <w:t>Cachet de l'établissement :</w:t>
                      </w:r>
                    </w:p>
                  </w:txbxContent>
                </v:textbox>
                <w10:wrap anchorx="page"/>
              </v:rect>
            </w:pict>
          </mc:Fallback>
        </mc:AlternateContent>
      </w:r>
    </w:p>
    <w:sectPr w:rsidR="007A6F7E">
      <w:footerReference w:type="default" r:id="rId7"/>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E6C8F">
      <w:pPr>
        <w:spacing w:line="240" w:lineRule="auto"/>
      </w:pPr>
      <w:r>
        <w:separator/>
      </w:r>
    </w:p>
  </w:endnote>
  <w:endnote w:type="continuationSeparator" w:id="0">
    <w:p w:rsidR="00000000" w:rsidRDefault="00DE6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F7E" w:rsidRDefault="00DE6C8F">
    <w:pPr>
      <w:pStyle w:val="Pieddepage"/>
      <w:jc w:val="right"/>
    </w:pPr>
    <w:r>
      <w:fldChar w:fldCharType="begin"/>
    </w:r>
    <w:r>
      <w:instrText>PAGE</w:instrText>
    </w:r>
    <w:r>
      <w:fldChar w:fldCharType="separate"/>
    </w:r>
    <w:r>
      <w:t>3</w:t>
    </w:r>
    <w:r>
      <w:fldChar w:fldCharType="end"/>
    </w:r>
  </w:p>
  <w:p w:rsidR="007A6F7E" w:rsidRDefault="007A6F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E6C8F">
      <w:pPr>
        <w:spacing w:line="240" w:lineRule="auto"/>
      </w:pPr>
      <w:r>
        <w:separator/>
      </w:r>
    </w:p>
  </w:footnote>
  <w:footnote w:type="continuationSeparator" w:id="0">
    <w:p w:rsidR="00000000" w:rsidRDefault="00DE6C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15358"/>
    <w:multiLevelType w:val="multilevel"/>
    <w:tmpl w:val="200257CE"/>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7E"/>
    <w:rsid w:val="0057620B"/>
    <w:rsid w:val="007A6F7E"/>
    <w:rsid w:val="00DE6C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4566"/>
  <w15:docId w15:val="{204CABD9-D3F9-4C2C-BB77-F48BE050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line="100" w:lineRule="atLeast"/>
      <w:textAlignment w:val="baseline"/>
    </w:pPr>
    <w:rPr>
      <w:rFonts w:ascii="Times New Roman" w:eastAsia="Times New Roman" w:hAnsi="Times New Roman" w:cs="Times New Roman"/>
      <w:kern w:val="2"/>
      <w:sz w:val="24"/>
      <w:lang w:bidi="ar-SA"/>
    </w:rPr>
  </w:style>
  <w:style w:type="paragraph" w:styleId="Titre1">
    <w:name w:val="heading 1"/>
    <w:basedOn w:val="Normal"/>
    <w:next w:val="Textbody"/>
    <w:uiPriority w:val="9"/>
    <w:qFormat/>
    <w:pPr>
      <w:keepNext/>
      <w:widowControl w:val="0"/>
      <w:numPr>
        <w:numId w:val="1"/>
      </w:numPr>
      <w:spacing w:before="240" w:after="120"/>
      <w:outlineLvl w:val="0"/>
    </w:pPr>
    <w:rPr>
      <w:rFonts w:eastAsia="SimSun;宋体" w:cs="Mangal"/>
      <w:b/>
      <w:bCs/>
      <w:sz w:val="48"/>
      <w:szCs w:val="48"/>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TextedebullesCar">
    <w:name w:val="Texte de bulles Car"/>
    <w:qFormat/>
    <w:rPr>
      <w:rFonts w:ascii="Segoe UI" w:eastAsia="Segoe UI" w:hAnsi="Segoe UI" w:cs="Segoe UI"/>
      <w:sz w:val="18"/>
      <w:szCs w:val="18"/>
    </w:rPr>
  </w:style>
  <w:style w:type="character" w:customStyle="1" w:styleId="Titre1Car">
    <w:name w:val="Titre 1 Car"/>
    <w:qFormat/>
    <w:rPr>
      <w:rFonts w:eastAsia="SimSun;宋体" w:cs="Mangal"/>
      <w:b/>
      <w:bCs/>
      <w:kern w:val="2"/>
      <w:sz w:val="48"/>
      <w:szCs w:val="48"/>
      <w:lang w:bidi="hi-IN"/>
    </w:rPr>
  </w:style>
  <w:style w:type="character" w:customStyle="1" w:styleId="Accentuationforte">
    <w:name w:val="Accentuation forte"/>
    <w:qFormat/>
    <w:rPr>
      <w:b/>
      <w:bCs/>
    </w:rPr>
  </w:style>
  <w:style w:type="character" w:customStyle="1" w:styleId="LienInternet">
    <w:name w:val="Lien Internet"/>
    <w:rPr>
      <w:color w:val="000080"/>
      <w:u w:val="single"/>
    </w:rPr>
  </w:style>
  <w:style w:type="character" w:customStyle="1" w:styleId="WWCharLFO1LVL1">
    <w:name w:val="WW_CharLFO1LVL1"/>
    <w:qFormat/>
    <w:rPr>
      <w:rFonts w:ascii="Symbol" w:eastAsia="Times New Roman" w:hAnsi="Symbol"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cs="Wingdings"/>
    </w:rPr>
  </w:style>
  <w:style w:type="character" w:customStyle="1" w:styleId="WWCharLFO1LVL4">
    <w:name w:val="WW_CharLFO1LVL4"/>
    <w:qFormat/>
    <w:rPr>
      <w:rFonts w:ascii="Symbol" w:hAnsi="Symbol" w:cs="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cs="Wingdings"/>
    </w:rPr>
  </w:style>
  <w:style w:type="character" w:customStyle="1" w:styleId="WWCharLFO1LVL7">
    <w:name w:val="WW_CharLFO1LVL7"/>
    <w:qFormat/>
    <w:rPr>
      <w:rFonts w:ascii="Symbol" w:hAnsi="Symbol" w:cs="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cs="Wingdings"/>
    </w:rPr>
  </w:style>
  <w:style w:type="character" w:customStyle="1" w:styleId="WWCharLFO2LVL1">
    <w:name w:val="WW_CharLFO2LVL1"/>
    <w:qFormat/>
    <w:rPr>
      <w:rFonts w:ascii="Symbol" w:eastAsia="Times New Roman" w:hAnsi="Symbol" w:cs="Times New Roma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Symbol" w:eastAsia="Times New Roman" w:hAnsi="Symbol" w:cs="Times New Roman"/>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paragraph" w:styleId="Titre">
    <w:name w:val="Title"/>
    <w:basedOn w:val="Normal"/>
    <w:next w:val="Corpsdetexte"/>
    <w:uiPriority w:val="10"/>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ucida Sans"/>
    </w:rPr>
  </w:style>
  <w:style w:type="paragraph" w:customStyle="1" w:styleId="Titre10">
    <w:name w:val="Titre1"/>
    <w:basedOn w:val="Normal"/>
    <w:next w:val="Corpsdetexte"/>
    <w:qFormat/>
    <w:pPr>
      <w:keepNext/>
      <w:spacing w:before="240" w:after="120"/>
    </w:pPr>
    <w:rPr>
      <w:rFonts w:ascii="Arial" w:eastAsia="Microsoft YaHei" w:hAnsi="Arial" w:cs="Lucida Sans"/>
      <w:sz w:val="28"/>
      <w:szCs w:val="28"/>
    </w:rPr>
  </w:style>
  <w:style w:type="paragraph" w:customStyle="1" w:styleId="Normal1">
    <w:name w:val="Normal1"/>
    <w:qFormat/>
    <w:pPr>
      <w:widowControl w:val="0"/>
      <w:overflowPunct w:val="0"/>
      <w:spacing w:line="100" w:lineRule="atLeast"/>
      <w:textAlignment w:val="baseline"/>
    </w:pPr>
    <w:rPr>
      <w:rFonts w:ascii="Times New Roman" w:eastAsia="SimSun;宋体" w:hAnsi="Times New Roman" w:cs="Lucida Sans"/>
      <w:kern w:val="2"/>
      <w:sz w:val="24"/>
    </w:rPr>
  </w:style>
  <w:style w:type="paragraph" w:customStyle="1" w:styleId="Lgende1">
    <w:name w:val="Légende1"/>
    <w:basedOn w:val="Normal"/>
    <w:qFormat/>
    <w:pPr>
      <w:suppressLineNumbers/>
      <w:spacing w:before="120" w:after="120"/>
    </w:pPr>
    <w:rPr>
      <w:rFonts w:cs="Lucida Sans"/>
      <w:i/>
      <w:iCs/>
    </w:rPr>
  </w:style>
  <w:style w:type="paragraph" w:customStyle="1" w:styleId="Explorateurdedocuments1">
    <w:name w:val="Explorateur de documents1"/>
    <w:basedOn w:val="Normal"/>
    <w:qFormat/>
    <w:pPr>
      <w:shd w:val="clear" w:color="auto" w:fill="000080"/>
    </w:pPr>
    <w:rPr>
      <w:rFonts w:ascii="Tahoma" w:eastAsia="Tahoma" w:hAnsi="Tahoma" w:cs="Tahoma"/>
      <w:sz w:val="20"/>
      <w:szCs w:val="20"/>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Segoe UI" w:eastAsia="Segoe UI" w:hAnsi="Segoe UI" w:cs="Segoe UI"/>
      <w:sz w:val="18"/>
      <w:szCs w:val="18"/>
    </w:rPr>
  </w:style>
  <w:style w:type="paragraph" w:customStyle="1" w:styleId="WW-Standard">
    <w:name w:val="WW-Standard"/>
    <w:qFormat/>
    <w:pPr>
      <w:widowControl w:val="0"/>
      <w:overflowPunct w:val="0"/>
      <w:spacing w:line="100" w:lineRule="atLeast"/>
      <w:textAlignment w:val="baseline"/>
    </w:pPr>
    <w:rPr>
      <w:rFonts w:ascii="Times New Roman" w:eastAsia="SimSun;宋体" w:hAnsi="Times New Roman" w:cs="Mangal"/>
      <w:kern w:val="2"/>
      <w:sz w:val="24"/>
    </w:rPr>
  </w:style>
  <w:style w:type="paragraph" w:customStyle="1" w:styleId="Textbody">
    <w:name w:val="Text body"/>
    <w:basedOn w:val="WW-Standard"/>
    <w:qFormat/>
    <w:pPr>
      <w:spacing w:after="120"/>
    </w:pPr>
  </w:style>
  <w:style w:type="paragraph" w:customStyle="1" w:styleId="Contenudetableau">
    <w:name w:val="Contenu de tableau"/>
    <w:basedOn w:val="Normal"/>
    <w:qFormat/>
    <w:pPr>
      <w:suppressLineNumbers/>
    </w:pPr>
  </w:style>
  <w:style w:type="paragraph" w:customStyle="1" w:styleId="Contenuducadre">
    <w:name w:val="Contenu du cadre"/>
    <w:basedOn w:val="Normal"/>
    <w:qFormat/>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Lycée Edmond  Perrier                                                               Nom de l’élève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Edmond  Perrier                                                               Nom de l’élève :</dc:title>
  <dc:subject/>
  <dc:creator>granier</dc:creator>
  <dc:description/>
  <cp:lastModifiedBy>Hien Le-Van</cp:lastModifiedBy>
  <cp:revision>3</cp:revision>
  <cp:lastPrinted>2018-05-17T08:24:00Z</cp:lastPrinted>
  <dcterms:created xsi:type="dcterms:W3CDTF">2022-11-30T15:18:00Z</dcterms:created>
  <dcterms:modified xsi:type="dcterms:W3CDTF">2022-11-30T15:19:00Z</dcterms:modified>
  <dc:language>fr-FR</dc:language>
</cp:coreProperties>
</file>