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B82" w:rsidRDefault="00342B82" w:rsidP="00E373F8">
      <w:pPr>
        <w:spacing w:after="0" w:line="240" w:lineRule="auto"/>
        <w:jc w:val="center"/>
        <w:rPr>
          <w:b/>
        </w:rPr>
      </w:pPr>
    </w:p>
    <w:p w:rsidR="00C657E7" w:rsidRDefault="00E373F8" w:rsidP="00E373F8">
      <w:pPr>
        <w:spacing w:after="0" w:line="240" w:lineRule="auto"/>
        <w:jc w:val="center"/>
        <w:rPr>
          <w:b/>
        </w:rPr>
      </w:pPr>
      <w:r w:rsidRPr="00871823">
        <w:rPr>
          <w:b/>
        </w:rPr>
        <w:t>PARCOURS AVENIR COLLÈGE</w:t>
      </w:r>
      <w:r w:rsidR="00342B82">
        <w:rPr>
          <w:b/>
        </w:rPr>
        <w:t xml:space="preserve"> et 3° Prépa-Pro</w:t>
      </w:r>
    </w:p>
    <w:p w:rsidR="00342B82" w:rsidRPr="00871823" w:rsidRDefault="00342B82" w:rsidP="00E373F8">
      <w:pPr>
        <w:spacing w:after="0" w:line="240" w:lineRule="auto"/>
        <w:jc w:val="center"/>
        <w:rPr>
          <w:b/>
        </w:rPr>
      </w:pPr>
      <w:r>
        <w:rPr>
          <w:b/>
        </w:rPr>
        <w:t>Arrêté du 1° juillet 2015 (BOEN n°28 du 9 juillet 2015)</w:t>
      </w:r>
    </w:p>
    <w:p w:rsidR="000F7ED2" w:rsidRPr="00871823" w:rsidRDefault="000F7ED2" w:rsidP="000F7ED2">
      <w:pPr>
        <w:spacing w:after="0" w:line="240" w:lineRule="auto"/>
        <w:jc w:val="center"/>
        <w:rPr>
          <w:b/>
        </w:rPr>
      </w:pPr>
    </w:p>
    <w:p w:rsidR="00E373F8" w:rsidRDefault="00E373F8" w:rsidP="00E373F8">
      <w:pPr>
        <w:spacing w:after="0" w:line="240" w:lineRule="auto"/>
        <w:jc w:val="center"/>
      </w:pPr>
    </w:p>
    <w:tbl>
      <w:tblPr>
        <w:tblStyle w:val="Grilledutableau"/>
        <w:tblW w:w="22822" w:type="dxa"/>
        <w:tblInd w:w="-459" w:type="dxa"/>
        <w:tblLayout w:type="fixed"/>
        <w:tblLook w:val="04A0"/>
      </w:tblPr>
      <w:tblGrid>
        <w:gridCol w:w="1701"/>
        <w:gridCol w:w="1893"/>
        <w:gridCol w:w="2927"/>
        <w:gridCol w:w="4252"/>
        <w:gridCol w:w="7797"/>
        <w:gridCol w:w="4252"/>
      </w:tblGrid>
      <w:tr w:rsidR="00247FA9" w:rsidTr="00BA0E63">
        <w:tc>
          <w:tcPr>
            <w:tcW w:w="1701" w:type="dxa"/>
          </w:tcPr>
          <w:p w:rsidR="00247FA9" w:rsidRPr="00871823" w:rsidRDefault="00247FA9" w:rsidP="00E373F8">
            <w:pPr>
              <w:jc w:val="center"/>
              <w:rPr>
                <w:b/>
                <w:sz w:val="24"/>
              </w:rPr>
            </w:pPr>
            <w:r w:rsidRPr="00871823">
              <w:rPr>
                <w:b/>
                <w:sz w:val="24"/>
              </w:rPr>
              <w:t>Objectifs</w:t>
            </w:r>
          </w:p>
          <w:p w:rsidR="00F51082" w:rsidRPr="00871823" w:rsidRDefault="00F51082" w:rsidP="00E373F8">
            <w:pPr>
              <w:jc w:val="center"/>
              <w:rPr>
                <w:b/>
                <w:sz w:val="24"/>
              </w:rPr>
            </w:pPr>
          </w:p>
        </w:tc>
        <w:tc>
          <w:tcPr>
            <w:tcW w:w="1893" w:type="dxa"/>
          </w:tcPr>
          <w:p w:rsidR="00247FA9" w:rsidRPr="00871823" w:rsidRDefault="00247FA9" w:rsidP="00E373F8">
            <w:pPr>
              <w:jc w:val="center"/>
              <w:rPr>
                <w:b/>
                <w:sz w:val="24"/>
              </w:rPr>
            </w:pPr>
            <w:r w:rsidRPr="00871823">
              <w:rPr>
                <w:b/>
                <w:sz w:val="24"/>
              </w:rPr>
              <w:t>Compétences</w:t>
            </w:r>
          </w:p>
        </w:tc>
        <w:tc>
          <w:tcPr>
            <w:tcW w:w="2927" w:type="dxa"/>
          </w:tcPr>
          <w:p w:rsidR="00247FA9" w:rsidRPr="00871823" w:rsidRDefault="00247FA9" w:rsidP="00E373F8">
            <w:pPr>
              <w:jc w:val="center"/>
              <w:rPr>
                <w:b/>
                <w:sz w:val="24"/>
              </w:rPr>
            </w:pPr>
            <w:r w:rsidRPr="00871823">
              <w:rPr>
                <w:b/>
                <w:sz w:val="24"/>
              </w:rPr>
              <w:t>Connaissances associées</w:t>
            </w:r>
          </w:p>
        </w:tc>
        <w:tc>
          <w:tcPr>
            <w:tcW w:w="4252" w:type="dxa"/>
          </w:tcPr>
          <w:p w:rsidR="00247FA9" w:rsidRPr="00871823" w:rsidRDefault="00247FA9" w:rsidP="00E373F8">
            <w:pPr>
              <w:jc w:val="center"/>
              <w:rPr>
                <w:b/>
                <w:sz w:val="24"/>
              </w:rPr>
            </w:pPr>
            <w:r w:rsidRPr="00871823">
              <w:rPr>
                <w:b/>
                <w:sz w:val="24"/>
              </w:rPr>
              <w:t>Démarches</w:t>
            </w:r>
          </w:p>
        </w:tc>
        <w:tc>
          <w:tcPr>
            <w:tcW w:w="7797" w:type="dxa"/>
          </w:tcPr>
          <w:p w:rsidR="00247FA9" w:rsidRPr="00871823" w:rsidRDefault="00247FA9" w:rsidP="00E373F8">
            <w:pPr>
              <w:jc w:val="center"/>
              <w:rPr>
                <w:b/>
                <w:sz w:val="24"/>
              </w:rPr>
            </w:pPr>
            <w:r w:rsidRPr="00871823">
              <w:rPr>
                <w:b/>
                <w:sz w:val="24"/>
              </w:rPr>
              <w:t xml:space="preserve">Activités </w:t>
            </w:r>
          </w:p>
        </w:tc>
        <w:tc>
          <w:tcPr>
            <w:tcW w:w="4252" w:type="dxa"/>
          </w:tcPr>
          <w:p w:rsidR="00247FA9" w:rsidRPr="00871823" w:rsidRDefault="00247FA9" w:rsidP="00E373F8">
            <w:pPr>
              <w:jc w:val="center"/>
              <w:rPr>
                <w:b/>
                <w:sz w:val="24"/>
              </w:rPr>
            </w:pPr>
            <w:r w:rsidRPr="00871823">
              <w:rPr>
                <w:b/>
                <w:sz w:val="24"/>
              </w:rPr>
              <w:t>Ressources</w:t>
            </w:r>
          </w:p>
        </w:tc>
      </w:tr>
      <w:tr w:rsidR="00B4516B" w:rsidTr="00BA0E63">
        <w:trPr>
          <w:trHeight w:val="1400"/>
        </w:trPr>
        <w:tc>
          <w:tcPr>
            <w:tcW w:w="1701" w:type="dxa"/>
            <w:vMerge w:val="restart"/>
            <w:vAlign w:val="center"/>
          </w:tcPr>
          <w:p w:rsidR="00B4516B" w:rsidRPr="00247FA9" w:rsidRDefault="00B4516B" w:rsidP="00B4516B">
            <w:r w:rsidRPr="00247FA9">
              <w:rPr>
                <w:rFonts w:ascii="Arial" w:hAnsi="Arial" w:cs="Arial"/>
                <w:color w:val="AD1C72"/>
              </w:rPr>
              <w:t>Objectif 1 - Permettre à l'élève de découvrir le monde économique et professionnel</w:t>
            </w:r>
          </w:p>
        </w:tc>
        <w:tc>
          <w:tcPr>
            <w:tcW w:w="1893" w:type="dxa"/>
            <w:vAlign w:val="center"/>
          </w:tcPr>
          <w:p w:rsidR="00B4516B" w:rsidRDefault="00B4516B" w:rsidP="00B4516B">
            <w:r>
              <w:rPr>
                <w:rFonts w:ascii="Arial" w:hAnsi="Arial" w:cs="Arial"/>
                <w:b/>
                <w:bCs/>
                <w:sz w:val="18"/>
                <w:szCs w:val="18"/>
              </w:rPr>
              <w:t>A -Découvrir les principes de fonctionnement et la diversité du monde économique et professionnel</w:t>
            </w:r>
          </w:p>
        </w:tc>
        <w:tc>
          <w:tcPr>
            <w:tcW w:w="2927" w:type="dxa"/>
            <w:vAlign w:val="center"/>
          </w:tcPr>
          <w:p w:rsidR="00050E74" w:rsidRDefault="00050E74" w:rsidP="00B4516B">
            <w:pPr>
              <w:rPr>
                <w:rFonts w:ascii="Arial" w:eastAsia="Times New Roman" w:hAnsi="Arial" w:cs="Arial"/>
                <w:sz w:val="16"/>
                <w:szCs w:val="16"/>
                <w:lang w:eastAsia="fr-FR"/>
              </w:rPr>
            </w:pPr>
          </w:p>
          <w:p w:rsidR="00050E74" w:rsidRDefault="00050E74" w:rsidP="00B4516B">
            <w:pPr>
              <w:rPr>
                <w:rFonts w:ascii="Arial" w:eastAsia="Times New Roman" w:hAnsi="Arial" w:cs="Arial"/>
                <w:sz w:val="16"/>
                <w:szCs w:val="16"/>
                <w:lang w:eastAsia="fr-FR"/>
              </w:rPr>
            </w:pPr>
          </w:p>
          <w:p w:rsidR="00050E74" w:rsidRDefault="00050E74" w:rsidP="00B4516B">
            <w:pPr>
              <w:rPr>
                <w:rFonts w:ascii="Arial" w:eastAsia="Times New Roman" w:hAnsi="Arial" w:cs="Arial"/>
                <w:sz w:val="16"/>
                <w:szCs w:val="16"/>
                <w:lang w:eastAsia="fr-FR"/>
              </w:rPr>
            </w:pPr>
          </w:p>
          <w:p w:rsidR="00B4516B" w:rsidRPr="00E373F8" w:rsidRDefault="00B4516B" w:rsidP="00B4516B">
            <w:pPr>
              <w:rPr>
                <w:rFonts w:ascii="Arial" w:eastAsia="Times New Roman" w:hAnsi="Arial" w:cs="Arial"/>
                <w:sz w:val="16"/>
                <w:szCs w:val="16"/>
                <w:lang w:eastAsia="fr-FR"/>
              </w:rPr>
            </w:pPr>
            <w:r w:rsidRPr="00E373F8">
              <w:rPr>
                <w:rFonts w:ascii="Arial" w:eastAsia="Times New Roman" w:hAnsi="Arial" w:cs="Arial"/>
                <w:sz w:val="16"/>
                <w:szCs w:val="16"/>
                <w:lang w:eastAsia="fr-FR"/>
              </w:rPr>
              <w:t>Connaître des notions qui contribuent à la compréhension de ces principes, notamment :</w:t>
            </w:r>
          </w:p>
          <w:p w:rsidR="00B4516B" w:rsidRPr="00E373F8" w:rsidRDefault="00B4516B" w:rsidP="00B4516B">
            <w:pPr>
              <w:rPr>
                <w:rFonts w:ascii="Arial" w:eastAsia="Times New Roman" w:hAnsi="Arial" w:cs="Arial"/>
                <w:sz w:val="16"/>
                <w:szCs w:val="16"/>
                <w:lang w:eastAsia="fr-FR"/>
              </w:rPr>
            </w:pPr>
            <w:r w:rsidRPr="00E373F8">
              <w:rPr>
                <w:rFonts w:ascii="Arial" w:eastAsia="Times New Roman" w:hAnsi="Arial" w:cs="Arial"/>
                <w:sz w:val="16"/>
                <w:szCs w:val="16"/>
                <w:lang w:eastAsia="fr-FR"/>
              </w:rPr>
              <w:t>- travail ;</w:t>
            </w:r>
          </w:p>
          <w:p w:rsidR="00B4516B" w:rsidRPr="00E373F8" w:rsidRDefault="00B4516B" w:rsidP="00B4516B">
            <w:pPr>
              <w:rPr>
                <w:rFonts w:ascii="Arial" w:eastAsia="Times New Roman" w:hAnsi="Arial" w:cs="Arial"/>
                <w:sz w:val="16"/>
                <w:szCs w:val="16"/>
                <w:lang w:eastAsia="fr-FR"/>
              </w:rPr>
            </w:pPr>
            <w:r w:rsidRPr="00E373F8">
              <w:rPr>
                <w:rFonts w:ascii="Arial" w:eastAsia="Times New Roman" w:hAnsi="Arial" w:cs="Arial"/>
                <w:sz w:val="16"/>
                <w:szCs w:val="16"/>
                <w:lang w:eastAsia="fr-FR"/>
              </w:rPr>
              <w:t>- qualification professionnelle ;</w:t>
            </w:r>
          </w:p>
          <w:p w:rsidR="00B4516B" w:rsidRPr="00E373F8" w:rsidRDefault="00B4516B" w:rsidP="00B4516B">
            <w:pPr>
              <w:rPr>
                <w:rFonts w:ascii="Arial" w:eastAsia="Times New Roman" w:hAnsi="Arial" w:cs="Arial"/>
                <w:sz w:val="16"/>
                <w:szCs w:val="16"/>
                <w:lang w:eastAsia="fr-FR"/>
              </w:rPr>
            </w:pPr>
            <w:r w:rsidRPr="00E373F8">
              <w:rPr>
                <w:rFonts w:ascii="Arial" w:eastAsia="Times New Roman" w:hAnsi="Arial" w:cs="Arial"/>
                <w:sz w:val="16"/>
                <w:szCs w:val="16"/>
                <w:lang w:eastAsia="fr-FR"/>
              </w:rPr>
              <w:t>- besoins humains, ressources naturelles, humaines et technologiques ;</w:t>
            </w:r>
          </w:p>
          <w:p w:rsidR="00B4516B" w:rsidRPr="00E373F8" w:rsidRDefault="00B4516B" w:rsidP="00B4516B">
            <w:pPr>
              <w:rPr>
                <w:rFonts w:ascii="Arial" w:eastAsia="Times New Roman" w:hAnsi="Arial" w:cs="Arial"/>
                <w:sz w:val="16"/>
                <w:szCs w:val="16"/>
                <w:lang w:eastAsia="fr-FR"/>
              </w:rPr>
            </w:pPr>
            <w:r w:rsidRPr="00E373F8">
              <w:rPr>
                <w:rFonts w:ascii="Arial" w:eastAsia="Times New Roman" w:hAnsi="Arial" w:cs="Arial"/>
                <w:sz w:val="16"/>
                <w:szCs w:val="16"/>
                <w:lang w:eastAsia="fr-FR"/>
              </w:rPr>
              <w:t>- production, échange, marché ;</w:t>
            </w:r>
          </w:p>
          <w:p w:rsidR="00B4516B" w:rsidRPr="00E373F8" w:rsidRDefault="00B4516B" w:rsidP="00B4516B">
            <w:pPr>
              <w:rPr>
                <w:rFonts w:ascii="Arial" w:eastAsia="Times New Roman" w:hAnsi="Arial" w:cs="Arial"/>
                <w:sz w:val="16"/>
                <w:szCs w:val="16"/>
                <w:lang w:eastAsia="fr-FR"/>
              </w:rPr>
            </w:pPr>
            <w:r w:rsidRPr="00E373F8">
              <w:rPr>
                <w:rFonts w:ascii="Arial" w:eastAsia="Times New Roman" w:hAnsi="Arial" w:cs="Arial"/>
                <w:sz w:val="16"/>
                <w:szCs w:val="16"/>
                <w:lang w:eastAsia="fr-FR"/>
              </w:rPr>
              <w:t>- biens et services ;</w:t>
            </w:r>
          </w:p>
          <w:p w:rsidR="00B4516B" w:rsidRPr="00E373F8" w:rsidRDefault="00B4516B" w:rsidP="00B4516B">
            <w:pPr>
              <w:rPr>
                <w:rFonts w:ascii="Arial" w:eastAsia="Times New Roman" w:hAnsi="Arial" w:cs="Arial"/>
                <w:sz w:val="16"/>
                <w:szCs w:val="16"/>
                <w:lang w:eastAsia="fr-FR"/>
              </w:rPr>
            </w:pPr>
            <w:r w:rsidRPr="00E373F8">
              <w:rPr>
                <w:rFonts w:ascii="Arial" w:eastAsia="Times New Roman" w:hAnsi="Arial" w:cs="Arial"/>
                <w:sz w:val="16"/>
                <w:szCs w:val="16"/>
                <w:lang w:eastAsia="fr-FR"/>
              </w:rPr>
              <w:t>- secteur d'activité : primaire, secondaire, tertiaire ;</w:t>
            </w:r>
          </w:p>
          <w:p w:rsidR="00B4516B" w:rsidRPr="00E373F8" w:rsidRDefault="00B4516B" w:rsidP="00B4516B">
            <w:pPr>
              <w:rPr>
                <w:rFonts w:ascii="Arial" w:eastAsia="Times New Roman" w:hAnsi="Arial" w:cs="Arial"/>
                <w:sz w:val="16"/>
                <w:szCs w:val="16"/>
                <w:lang w:eastAsia="fr-FR"/>
              </w:rPr>
            </w:pPr>
            <w:r w:rsidRPr="00E373F8">
              <w:rPr>
                <w:rFonts w:ascii="Arial" w:eastAsia="Times New Roman" w:hAnsi="Arial" w:cs="Arial"/>
                <w:sz w:val="16"/>
                <w:szCs w:val="16"/>
                <w:lang w:eastAsia="fr-FR"/>
              </w:rPr>
              <w:t>- choix économiques, revenus, action collective et organisations ;</w:t>
            </w:r>
          </w:p>
          <w:p w:rsidR="00B4516B" w:rsidRPr="00E373F8" w:rsidRDefault="00B4516B" w:rsidP="00B4516B">
            <w:pPr>
              <w:rPr>
                <w:rFonts w:ascii="Arial" w:eastAsia="Times New Roman" w:hAnsi="Arial" w:cs="Arial"/>
                <w:sz w:val="16"/>
                <w:szCs w:val="16"/>
                <w:lang w:eastAsia="fr-FR"/>
              </w:rPr>
            </w:pPr>
            <w:r w:rsidRPr="00E373F8">
              <w:rPr>
                <w:rFonts w:ascii="Arial" w:eastAsia="Times New Roman" w:hAnsi="Arial" w:cs="Arial"/>
                <w:sz w:val="16"/>
                <w:szCs w:val="16"/>
                <w:lang w:eastAsia="fr-FR"/>
              </w:rPr>
              <w:t>- égalité professionnelle entre les femmes et les hommes ;</w:t>
            </w:r>
          </w:p>
          <w:p w:rsidR="00B4516B" w:rsidRPr="00E373F8" w:rsidRDefault="00B4516B" w:rsidP="00B4516B">
            <w:pPr>
              <w:rPr>
                <w:rFonts w:ascii="Arial" w:eastAsia="Times New Roman" w:hAnsi="Arial" w:cs="Arial"/>
                <w:sz w:val="16"/>
                <w:szCs w:val="16"/>
                <w:lang w:eastAsia="fr-FR"/>
              </w:rPr>
            </w:pPr>
            <w:r w:rsidRPr="00E373F8">
              <w:rPr>
                <w:rFonts w:ascii="Arial" w:eastAsia="Times New Roman" w:hAnsi="Arial" w:cs="Arial"/>
                <w:sz w:val="16"/>
                <w:szCs w:val="16"/>
                <w:lang w:eastAsia="fr-FR"/>
              </w:rPr>
              <w:t>- notion de contrat de travail.</w:t>
            </w:r>
          </w:p>
          <w:p w:rsidR="00B4516B" w:rsidRPr="00E373F8" w:rsidRDefault="00B4516B" w:rsidP="00B4516B">
            <w:pPr>
              <w:rPr>
                <w:rFonts w:ascii="Arial" w:eastAsia="Times New Roman" w:hAnsi="Arial" w:cs="Arial"/>
                <w:sz w:val="16"/>
                <w:szCs w:val="16"/>
                <w:lang w:eastAsia="fr-FR"/>
              </w:rPr>
            </w:pPr>
          </w:p>
          <w:p w:rsidR="00B4516B" w:rsidRPr="00E373F8" w:rsidRDefault="00B4516B" w:rsidP="00B4516B">
            <w:pPr>
              <w:rPr>
                <w:rFonts w:ascii="Arial" w:eastAsia="Times New Roman" w:hAnsi="Arial" w:cs="Arial"/>
                <w:sz w:val="16"/>
                <w:szCs w:val="16"/>
                <w:lang w:eastAsia="fr-FR"/>
              </w:rPr>
            </w:pPr>
            <w:r w:rsidRPr="00E373F8">
              <w:rPr>
                <w:rFonts w:ascii="Arial" w:eastAsia="Times New Roman" w:hAnsi="Arial" w:cs="Arial"/>
                <w:sz w:val="16"/>
                <w:szCs w:val="16"/>
                <w:lang w:eastAsia="fr-FR"/>
              </w:rPr>
              <w:t>Identifier les principales formes d'organisation de l'activité économique et sociale dans l'espace, à différentes échelles et dans le temps.</w:t>
            </w:r>
          </w:p>
          <w:p w:rsidR="00B4516B" w:rsidRPr="00E373F8" w:rsidRDefault="00B4516B" w:rsidP="00B4516B">
            <w:pPr>
              <w:rPr>
                <w:sz w:val="16"/>
                <w:szCs w:val="16"/>
              </w:rPr>
            </w:pPr>
          </w:p>
        </w:tc>
        <w:tc>
          <w:tcPr>
            <w:tcW w:w="4252" w:type="dxa"/>
            <w:vMerge w:val="restart"/>
            <w:vAlign w:val="center"/>
          </w:tcPr>
          <w:p w:rsidR="00B4516B" w:rsidRPr="00247FA9" w:rsidRDefault="00B4516B" w:rsidP="00B4516B">
            <w:pPr>
              <w:rPr>
                <w:rFonts w:ascii="Arial" w:eastAsia="Times New Roman" w:hAnsi="Arial" w:cs="Arial"/>
                <w:sz w:val="16"/>
                <w:szCs w:val="16"/>
                <w:lang w:eastAsia="fr-FR"/>
              </w:rPr>
            </w:pPr>
            <w:r w:rsidRPr="00247FA9">
              <w:rPr>
                <w:rFonts w:ascii="Arial" w:eastAsia="Times New Roman" w:hAnsi="Arial" w:cs="Arial"/>
                <w:sz w:val="16"/>
                <w:szCs w:val="16"/>
                <w:lang w:eastAsia="fr-FR"/>
              </w:rPr>
              <w:t>Rencontres, recueils de témoignages, recherches d'informations...</w:t>
            </w:r>
          </w:p>
          <w:p w:rsidR="00B4516B" w:rsidRPr="00247FA9" w:rsidRDefault="00B4516B" w:rsidP="00B4516B">
            <w:pPr>
              <w:rPr>
                <w:rFonts w:ascii="Arial" w:eastAsia="Times New Roman" w:hAnsi="Arial" w:cs="Arial"/>
                <w:sz w:val="16"/>
                <w:szCs w:val="16"/>
                <w:lang w:eastAsia="fr-FR"/>
              </w:rPr>
            </w:pPr>
            <w:r w:rsidRPr="00247FA9">
              <w:rPr>
                <w:rFonts w:ascii="Arial" w:eastAsia="Times New Roman" w:hAnsi="Arial" w:cs="Arial"/>
                <w:sz w:val="16"/>
                <w:szCs w:val="16"/>
                <w:lang w:eastAsia="fr-FR"/>
              </w:rPr>
              <w:t>Croiser les contenus et les outils disciplinaires pour enrichir la compréhension du monde économique et professionnel.</w:t>
            </w:r>
          </w:p>
          <w:p w:rsidR="00B4516B" w:rsidRPr="00247FA9" w:rsidRDefault="00B4516B" w:rsidP="00B4516B">
            <w:pPr>
              <w:rPr>
                <w:rFonts w:ascii="Arial" w:eastAsia="Times New Roman" w:hAnsi="Arial" w:cs="Arial"/>
                <w:sz w:val="16"/>
                <w:szCs w:val="16"/>
                <w:lang w:eastAsia="fr-FR"/>
              </w:rPr>
            </w:pPr>
            <w:r w:rsidRPr="00247FA9">
              <w:rPr>
                <w:rFonts w:ascii="Arial" w:eastAsia="Times New Roman" w:hAnsi="Arial" w:cs="Arial"/>
                <w:sz w:val="16"/>
                <w:szCs w:val="16"/>
                <w:lang w:eastAsia="fr-FR"/>
              </w:rPr>
              <w:t>Chaque discipline identifie les notions qui contribuent à la compréhension de ces principes de fonctionnement du monde économique et professionnel.</w:t>
            </w:r>
          </w:p>
          <w:p w:rsidR="00B4516B" w:rsidRPr="00247FA9" w:rsidRDefault="00B4516B" w:rsidP="00B4516B">
            <w:pPr>
              <w:rPr>
                <w:rFonts w:ascii="Arial" w:eastAsia="Times New Roman" w:hAnsi="Arial" w:cs="Arial"/>
                <w:sz w:val="16"/>
                <w:szCs w:val="16"/>
                <w:lang w:eastAsia="fr-FR"/>
              </w:rPr>
            </w:pPr>
            <w:r w:rsidRPr="00247FA9">
              <w:rPr>
                <w:rFonts w:ascii="Arial" w:eastAsia="Times New Roman" w:hAnsi="Arial" w:cs="Arial"/>
                <w:sz w:val="16"/>
                <w:szCs w:val="16"/>
                <w:lang w:eastAsia="fr-FR"/>
              </w:rPr>
              <w:t>Montrer la diversité, et l'ampleur des besoins humains, ainsi que leur relativité par rapport aux contextes économiques, culturels et sociaux.</w:t>
            </w:r>
          </w:p>
          <w:p w:rsidR="00B4516B" w:rsidRPr="00247FA9" w:rsidRDefault="00B4516B" w:rsidP="00B4516B">
            <w:pPr>
              <w:rPr>
                <w:rFonts w:ascii="Arial" w:eastAsia="Times New Roman" w:hAnsi="Arial" w:cs="Arial"/>
                <w:sz w:val="16"/>
                <w:szCs w:val="16"/>
                <w:lang w:eastAsia="fr-FR"/>
              </w:rPr>
            </w:pPr>
            <w:r w:rsidRPr="00247FA9">
              <w:rPr>
                <w:rFonts w:ascii="Arial" w:eastAsia="Times New Roman" w:hAnsi="Arial" w:cs="Arial"/>
                <w:sz w:val="16"/>
                <w:szCs w:val="16"/>
                <w:lang w:eastAsia="fr-FR"/>
              </w:rPr>
              <w:t>Montrer le caractère limité des ressources, en particulier naturelles pour répondre à des besoins illimités.</w:t>
            </w:r>
          </w:p>
          <w:p w:rsidR="00B4516B" w:rsidRPr="00247FA9" w:rsidRDefault="00B4516B" w:rsidP="00B4516B">
            <w:pPr>
              <w:rPr>
                <w:rFonts w:ascii="Arial" w:eastAsia="Times New Roman" w:hAnsi="Arial" w:cs="Arial"/>
                <w:sz w:val="16"/>
                <w:szCs w:val="16"/>
                <w:lang w:eastAsia="fr-FR"/>
              </w:rPr>
            </w:pPr>
            <w:r w:rsidRPr="00247FA9">
              <w:rPr>
                <w:rFonts w:ascii="Arial" w:eastAsia="Times New Roman" w:hAnsi="Arial" w:cs="Arial"/>
                <w:sz w:val="16"/>
                <w:szCs w:val="16"/>
                <w:lang w:eastAsia="fr-FR"/>
              </w:rPr>
              <w:t>Identifier, à partir d'exemples proches ou emblématiques de marchés  les deux composantes d'un marché : l'offre et la demande d'un produit.</w:t>
            </w:r>
          </w:p>
          <w:p w:rsidR="00B4516B" w:rsidRPr="00247FA9" w:rsidRDefault="00B4516B" w:rsidP="00B4516B">
            <w:pPr>
              <w:rPr>
                <w:rFonts w:ascii="Arial" w:eastAsia="Times New Roman" w:hAnsi="Arial" w:cs="Arial"/>
                <w:sz w:val="16"/>
                <w:szCs w:val="16"/>
                <w:lang w:eastAsia="fr-FR"/>
              </w:rPr>
            </w:pPr>
            <w:r w:rsidRPr="00247FA9">
              <w:rPr>
                <w:rFonts w:ascii="Arial" w:eastAsia="Times New Roman" w:hAnsi="Arial" w:cs="Arial"/>
                <w:sz w:val="16"/>
                <w:szCs w:val="16"/>
                <w:lang w:eastAsia="fr-FR"/>
              </w:rPr>
              <w:t>Étudier des biens et des services de l'environnement proche des élèves : sens des évolutions, filière de production, acteurs du marché, sensibilisation aux choix économiques.</w:t>
            </w:r>
          </w:p>
          <w:p w:rsidR="00B4516B" w:rsidRPr="00247FA9" w:rsidRDefault="00B4516B" w:rsidP="00B4516B">
            <w:pPr>
              <w:rPr>
                <w:rFonts w:ascii="Arial" w:eastAsia="Times New Roman" w:hAnsi="Arial" w:cs="Arial"/>
                <w:sz w:val="16"/>
                <w:szCs w:val="16"/>
                <w:lang w:eastAsia="fr-FR"/>
              </w:rPr>
            </w:pPr>
            <w:r w:rsidRPr="00247FA9">
              <w:rPr>
                <w:rFonts w:ascii="Arial" w:eastAsia="Times New Roman" w:hAnsi="Arial" w:cs="Arial"/>
                <w:sz w:val="16"/>
                <w:szCs w:val="16"/>
                <w:lang w:eastAsia="fr-FR"/>
              </w:rPr>
              <w:t> </w:t>
            </w:r>
          </w:p>
          <w:p w:rsidR="00B4516B" w:rsidRPr="00247FA9" w:rsidRDefault="00B4516B" w:rsidP="00B4516B">
            <w:pPr>
              <w:rPr>
                <w:rFonts w:ascii="Arial" w:eastAsia="Times New Roman" w:hAnsi="Arial" w:cs="Arial"/>
                <w:sz w:val="16"/>
                <w:szCs w:val="16"/>
                <w:lang w:eastAsia="fr-FR"/>
              </w:rPr>
            </w:pPr>
            <w:r w:rsidRPr="00247FA9">
              <w:rPr>
                <w:rFonts w:ascii="Arial" w:eastAsia="Times New Roman" w:hAnsi="Arial" w:cs="Arial"/>
                <w:sz w:val="16"/>
                <w:szCs w:val="16"/>
                <w:lang w:eastAsia="fr-FR"/>
              </w:rPr>
              <w:t>Identifier, différencier, trier et classer des informations concernant le monde économique et professionnel.</w:t>
            </w:r>
          </w:p>
          <w:p w:rsidR="00B4516B" w:rsidRPr="00247FA9" w:rsidRDefault="00B4516B" w:rsidP="00B4516B">
            <w:pPr>
              <w:rPr>
                <w:rFonts w:ascii="Arial" w:eastAsia="Times New Roman" w:hAnsi="Arial" w:cs="Arial"/>
                <w:sz w:val="16"/>
                <w:szCs w:val="16"/>
                <w:lang w:eastAsia="fr-FR"/>
              </w:rPr>
            </w:pPr>
            <w:r w:rsidRPr="00247FA9">
              <w:rPr>
                <w:rFonts w:ascii="Arial" w:eastAsia="Times New Roman" w:hAnsi="Arial" w:cs="Arial"/>
                <w:sz w:val="16"/>
                <w:szCs w:val="16"/>
                <w:lang w:eastAsia="fr-FR"/>
              </w:rPr>
              <w:t>Montrer la différence entre travail prescrit et travail réalisé en comparant une fiche de poste et l'observation ou l'interview d'un professionnel.</w:t>
            </w:r>
          </w:p>
          <w:p w:rsidR="00B4516B" w:rsidRPr="00247FA9" w:rsidRDefault="00B4516B" w:rsidP="00B4516B">
            <w:pPr>
              <w:rPr>
                <w:rFonts w:ascii="Arial" w:eastAsia="Times New Roman" w:hAnsi="Arial" w:cs="Arial"/>
                <w:sz w:val="16"/>
                <w:szCs w:val="16"/>
                <w:lang w:eastAsia="fr-FR"/>
              </w:rPr>
            </w:pPr>
            <w:r w:rsidRPr="00247FA9">
              <w:rPr>
                <w:rFonts w:ascii="Arial" w:eastAsia="Times New Roman" w:hAnsi="Arial" w:cs="Arial"/>
                <w:sz w:val="16"/>
                <w:szCs w:val="16"/>
                <w:lang w:eastAsia="fr-FR"/>
              </w:rPr>
              <w:t>Montrer par des études de documents et des témoignages les liens entre niveaux de qualification et parcours d'insertion professionnelle.</w:t>
            </w:r>
          </w:p>
          <w:p w:rsidR="00B4516B" w:rsidRPr="00247FA9" w:rsidRDefault="00B4516B" w:rsidP="00B4516B">
            <w:pPr>
              <w:rPr>
                <w:rFonts w:ascii="Arial" w:eastAsia="Times New Roman" w:hAnsi="Arial" w:cs="Arial"/>
                <w:sz w:val="16"/>
                <w:szCs w:val="16"/>
                <w:lang w:eastAsia="fr-FR"/>
              </w:rPr>
            </w:pPr>
            <w:r w:rsidRPr="00247FA9">
              <w:rPr>
                <w:rFonts w:ascii="Arial" w:eastAsia="Times New Roman" w:hAnsi="Arial" w:cs="Arial"/>
                <w:sz w:val="16"/>
                <w:szCs w:val="16"/>
                <w:lang w:eastAsia="fr-FR"/>
              </w:rPr>
              <w:t>À partir de l'étude précise d'un métier, mettre en évidence toutes les activités développées dans le cadre du métier.</w:t>
            </w:r>
          </w:p>
          <w:p w:rsidR="00B4516B" w:rsidRPr="00247FA9" w:rsidRDefault="00B4516B" w:rsidP="00B4516B">
            <w:pPr>
              <w:rPr>
                <w:rFonts w:ascii="Arial" w:eastAsia="Times New Roman" w:hAnsi="Arial" w:cs="Arial"/>
                <w:sz w:val="16"/>
                <w:szCs w:val="16"/>
                <w:lang w:eastAsia="fr-FR"/>
              </w:rPr>
            </w:pPr>
            <w:r w:rsidRPr="00247FA9">
              <w:rPr>
                <w:rFonts w:ascii="Arial" w:eastAsia="Times New Roman" w:hAnsi="Arial" w:cs="Arial"/>
                <w:sz w:val="16"/>
                <w:szCs w:val="16"/>
                <w:lang w:eastAsia="fr-FR"/>
              </w:rPr>
              <w:t>Montrer à partir de textes littéraires, de documents historiques et scientifiques, l'évolution du contenu d'un métier en fonction des progrès scientifiques et techniques.</w:t>
            </w:r>
          </w:p>
          <w:p w:rsidR="00B4516B" w:rsidRPr="00247FA9" w:rsidRDefault="00B4516B" w:rsidP="00B4516B">
            <w:pPr>
              <w:rPr>
                <w:rFonts w:ascii="Arial" w:eastAsia="Times New Roman" w:hAnsi="Arial" w:cs="Arial"/>
                <w:sz w:val="16"/>
                <w:szCs w:val="16"/>
                <w:lang w:eastAsia="fr-FR"/>
              </w:rPr>
            </w:pPr>
            <w:r w:rsidRPr="00247FA9">
              <w:rPr>
                <w:rFonts w:ascii="Arial" w:eastAsia="Times New Roman" w:hAnsi="Arial" w:cs="Arial"/>
                <w:sz w:val="16"/>
                <w:szCs w:val="16"/>
                <w:lang w:eastAsia="fr-FR"/>
              </w:rPr>
              <w:t>Partir de problématiques pour développer les questionnements, les débats et l'enrichissement des représentations.</w:t>
            </w:r>
          </w:p>
          <w:p w:rsidR="00B4516B" w:rsidRPr="00247FA9" w:rsidRDefault="00B4516B" w:rsidP="00B4516B">
            <w:pPr>
              <w:rPr>
                <w:rFonts w:ascii="Arial" w:eastAsia="Times New Roman" w:hAnsi="Arial" w:cs="Arial"/>
                <w:sz w:val="16"/>
                <w:szCs w:val="16"/>
                <w:lang w:eastAsia="fr-FR"/>
              </w:rPr>
            </w:pPr>
            <w:r w:rsidRPr="00247FA9">
              <w:rPr>
                <w:rFonts w:ascii="Arial" w:eastAsia="Times New Roman" w:hAnsi="Arial" w:cs="Arial"/>
                <w:sz w:val="16"/>
                <w:szCs w:val="16"/>
                <w:lang w:eastAsia="fr-FR"/>
              </w:rPr>
              <w:t> </w:t>
            </w:r>
          </w:p>
          <w:p w:rsidR="00B4516B" w:rsidRPr="00247FA9" w:rsidRDefault="00B4516B" w:rsidP="00B4516B">
            <w:pPr>
              <w:rPr>
                <w:rFonts w:ascii="Arial" w:eastAsia="Times New Roman" w:hAnsi="Arial" w:cs="Arial"/>
                <w:sz w:val="16"/>
                <w:szCs w:val="16"/>
                <w:lang w:eastAsia="fr-FR"/>
              </w:rPr>
            </w:pPr>
            <w:r w:rsidRPr="00247FA9">
              <w:rPr>
                <w:rFonts w:ascii="Arial" w:eastAsia="Times New Roman" w:hAnsi="Arial" w:cs="Arial"/>
                <w:sz w:val="16"/>
                <w:szCs w:val="16"/>
                <w:lang w:eastAsia="fr-FR"/>
              </w:rPr>
              <w:t>Mettre en œuvre des scénarios dans lesquels les élèves vivent des situations, découvrent et organisent leurs représentations et acquièrent des connaissances sur la réalité du monde économique et professionnel. Les scénarios combinent des situations d'enseignement variées, privilégiant une démarche active, dans lesquelles différents contenus disciplinaires sont mobilisés autour d'une même problématique.</w:t>
            </w:r>
          </w:p>
          <w:p w:rsidR="00B4516B" w:rsidRPr="00247FA9" w:rsidRDefault="00B4516B" w:rsidP="00B4516B">
            <w:pPr>
              <w:rPr>
                <w:rFonts w:ascii="Arial" w:eastAsia="Times New Roman" w:hAnsi="Arial" w:cs="Arial"/>
                <w:sz w:val="16"/>
                <w:szCs w:val="16"/>
                <w:lang w:eastAsia="fr-FR"/>
              </w:rPr>
            </w:pPr>
            <w:r w:rsidRPr="00247FA9">
              <w:rPr>
                <w:rFonts w:ascii="Arial" w:eastAsia="Times New Roman" w:hAnsi="Arial" w:cs="Arial"/>
                <w:sz w:val="16"/>
                <w:szCs w:val="16"/>
                <w:lang w:eastAsia="fr-FR"/>
              </w:rPr>
              <w:t>Travailler sur les représentations des métiers pour en faciliter une meilleure appréhension.</w:t>
            </w:r>
          </w:p>
          <w:p w:rsidR="00B4516B" w:rsidRPr="00247FA9" w:rsidRDefault="00B4516B" w:rsidP="00B4516B">
            <w:pPr>
              <w:rPr>
                <w:rFonts w:ascii="Arial" w:eastAsia="Times New Roman" w:hAnsi="Arial" w:cs="Arial"/>
                <w:sz w:val="18"/>
                <w:szCs w:val="18"/>
                <w:lang w:eastAsia="fr-FR"/>
              </w:rPr>
            </w:pPr>
            <w:r w:rsidRPr="00247FA9">
              <w:rPr>
                <w:rFonts w:ascii="Arial" w:eastAsia="Times New Roman" w:hAnsi="Arial" w:cs="Arial"/>
                <w:sz w:val="16"/>
                <w:szCs w:val="16"/>
                <w:lang w:eastAsia="fr-FR"/>
              </w:rPr>
              <w:t>Travailler cette évolution à partir de l'étude de la réalisation d'œuvres et de changements techniques (architecturaux, littéraires, musicaux, sportifs...). À titre d'exemples, identifier les effets du numérique sur les activités  humaines, ou encore  situer un métier dans le temps pour montrer l'influence des progrès sur son évolution.</w:t>
            </w:r>
          </w:p>
          <w:p w:rsidR="00B4516B" w:rsidRDefault="00B4516B" w:rsidP="00B4516B">
            <w:pPr>
              <w:rPr>
                <w:sz w:val="16"/>
                <w:szCs w:val="16"/>
              </w:rPr>
            </w:pPr>
          </w:p>
          <w:p w:rsidR="00050E74" w:rsidRDefault="00050E74" w:rsidP="00B4516B">
            <w:pPr>
              <w:rPr>
                <w:sz w:val="16"/>
                <w:szCs w:val="16"/>
              </w:rPr>
            </w:pPr>
          </w:p>
          <w:p w:rsidR="00050E74" w:rsidRDefault="00050E74" w:rsidP="00B4516B">
            <w:pPr>
              <w:rPr>
                <w:sz w:val="16"/>
                <w:szCs w:val="16"/>
              </w:rPr>
            </w:pPr>
          </w:p>
          <w:p w:rsidR="00050E74" w:rsidRDefault="00050E74" w:rsidP="00B4516B">
            <w:pPr>
              <w:rPr>
                <w:sz w:val="16"/>
                <w:szCs w:val="16"/>
              </w:rPr>
            </w:pPr>
          </w:p>
          <w:p w:rsidR="00050E74" w:rsidRPr="00E373F8" w:rsidRDefault="00050E74" w:rsidP="00B4516B">
            <w:pPr>
              <w:rPr>
                <w:sz w:val="16"/>
                <w:szCs w:val="16"/>
              </w:rPr>
            </w:pPr>
          </w:p>
        </w:tc>
        <w:tc>
          <w:tcPr>
            <w:tcW w:w="7797" w:type="dxa"/>
            <w:vAlign w:val="center"/>
          </w:tcPr>
          <w:p w:rsidR="00050E74" w:rsidRDefault="00050E74" w:rsidP="009023BF">
            <w:pPr>
              <w:rPr>
                <w:rFonts w:ascii="Comic Sans MS" w:hAnsi="Comic Sans MS"/>
                <w:sz w:val="20"/>
                <w:szCs w:val="20"/>
              </w:rPr>
            </w:pPr>
          </w:p>
          <w:p w:rsidR="009023BF" w:rsidRDefault="009023BF" w:rsidP="009023BF">
            <w:pPr>
              <w:rPr>
                <w:rFonts w:ascii="Comic Sans MS" w:hAnsi="Comic Sans MS"/>
                <w:sz w:val="20"/>
                <w:szCs w:val="20"/>
              </w:rPr>
            </w:pPr>
            <w:r>
              <w:rPr>
                <w:rFonts w:ascii="Comic Sans MS" w:hAnsi="Comic Sans MS"/>
                <w:sz w:val="20"/>
                <w:szCs w:val="20"/>
              </w:rPr>
              <w:t>Sources d’information : déplacement aux ale</w:t>
            </w:r>
            <w:r w:rsidR="00050E74">
              <w:rPr>
                <w:rFonts w:ascii="Comic Sans MS" w:hAnsi="Comic Sans MS"/>
                <w:sz w:val="20"/>
                <w:szCs w:val="20"/>
              </w:rPr>
              <w:t>ntours du lycée, journal local,</w:t>
            </w:r>
            <w:r>
              <w:rPr>
                <w:rFonts w:ascii="Comic Sans MS" w:hAnsi="Comic Sans MS"/>
                <w:sz w:val="20"/>
                <w:szCs w:val="20"/>
              </w:rPr>
              <w:t xml:space="preserve"> pages jaunes, CCI, chambre des métiers</w:t>
            </w:r>
            <w:r w:rsidR="00050E74">
              <w:rPr>
                <w:rFonts w:ascii="Comic Sans MS" w:hAnsi="Comic Sans MS"/>
                <w:sz w:val="20"/>
                <w:szCs w:val="20"/>
              </w:rPr>
              <w:t xml:space="preserve">, </w:t>
            </w:r>
            <w:r w:rsidR="00050E74" w:rsidRPr="00050E74">
              <w:rPr>
                <w:rFonts w:ascii="Comic Sans MS" w:hAnsi="Comic Sans MS"/>
                <w:color w:val="FF0000"/>
                <w:sz w:val="20"/>
                <w:szCs w:val="20"/>
              </w:rPr>
              <w:t>CIO</w:t>
            </w:r>
            <w:r w:rsidR="00050E74">
              <w:rPr>
                <w:rFonts w:ascii="Comic Sans MS" w:hAnsi="Comic Sans MS"/>
                <w:sz w:val="20"/>
                <w:szCs w:val="20"/>
              </w:rPr>
              <w:t xml:space="preserve">, </w:t>
            </w:r>
            <w:r w:rsidR="00050E74" w:rsidRPr="00050E74">
              <w:rPr>
                <w:rFonts w:ascii="Comic Sans MS" w:hAnsi="Comic Sans MS"/>
                <w:color w:val="FF0000"/>
                <w:sz w:val="20"/>
                <w:szCs w:val="20"/>
              </w:rPr>
              <w:t>CDI</w:t>
            </w:r>
            <w:r w:rsidRPr="00050E74">
              <w:rPr>
                <w:rFonts w:ascii="Comic Sans MS" w:hAnsi="Comic Sans MS"/>
                <w:color w:val="FF0000"/>
                <w:sz w:val="20"/>
                <w:szCs w:val="20"/>
              </w:rPr>
              <w:t>…</w:t>
            </w:r>
          </w:p>
          <w:p w:rsidR="00B4516B" w:rsidRDefault="009023BF" w:rsidP="009023BF">
            <w:pPr>
              <w:rPr>
                <w:rFonts w:ascii="Comic Sans MS" w:hAnsi="Comic Sans MS"/>
                <w:sz w:val="20"/>
                <w:szCs w:val="20"/>
              </w:rPr>
            </w:pPr>
            <w:r w:rsidRPr="009023BF">
              <w:rPr>
                <w:rFonts w:ascii="Comic Sans MS" w:hAnsi="Comic Sans MS"/>
                <w:sz w:val="20"/>
                <w:szCs w:val="20"/>
              </w:rPr>
              <w:t>Indiquer les caractéristiques des entreprises : taille, forme juridique, secteur d’activités, organisation…</w:t>
            </w:r>
          </w:p>
          <w:p w:rsidR="009023BF" w:rsidRDefault="009023BF" w:rsidP="009023BF">
            <w:pPr>
              <w:rPr>
                <w:rFonts w:ascii="Comic Sans MS" w:hAnsi="Comic Sans MS"/>
                <w:sz w:val="20"/>
                <w:szCs w:val="20"/>
              </w:rPr>
            </w:pPr>
            <w:r>
              <w:rPr>
                <w:rFonts w:ascii="Comic Sans MS" w:hAnsi="Comic Sans MS"/>
                <w:sz w:val="20"/>
                <w:szCs w:val="20"/>
              </w:rPr>
              <w:t>A partir de la liste des lieux de stage : classer les entreprises selon leur activité : production de biens ou de services ;</w:t>
            </w:r>
          </w:p>
          <w:p w:rsidR="009023BF" w:rsidRDefault="009023BF" w:rsidP="009023BF">
            <w:pPr>
              <w:rPr>
                <w:rFonts w:ascii="Comic Sans MS" w:hAnsi="Comic Sans MS"/>
                <w:sz w:val="20"/>
                <w:szCs w:val="20"/>
              </w:rPr>
            </w:pPr>
            <w:r>
              <w:rPr>
                <w:rFonts w:ascii="Comic Sans MS" w:hAnsi="Comic Sans MS"/>
                <w:sz w:val="20"/>
                <w:szCs w:val="20"/>
              </w:rPr>
              <w:t>Analyser le classement des entreprises du Limousin, exploiter les données, réaliser des graphiques</w:t>
            </w:r>
          </w:p>
          <w:p w:rsidR="009023BF" w:rsidRDefault="009023BF" w:rsidP="009023BF">
            <w:pPr>
              <w:rPr>
                <w:rFonts w:ascii="Comic Sans MS" w:hAnsi="Comic Sans MS"/>
                <w:sz w:val="20"/>
                <w:szCs w:val="20"/>
              </w:rPr>
            </w:pPr>
            <w:r>
              <w:rPr>
                <w:rFonts w:ascii="Comic Sans MS" w:hAnsi="Comic Sans MS"/>
                <w:sz w:val="20"/>
                <w:szCs w:val="20"/>
              </w:rPr>
              <w:t xml:space="preserve">Questionner </w:t>
            </w:r>
            <w:r w:rsidR="00BA0E63">
              <w:rPr>
                <w:rFonts w:ascii="Comic Sans MS" w:hAnsi="Comic Sans MS"/>
                <w:sz w:val="20"/>
                <w:szCs w:val="20"/>
              </w:rPr>
              <w:t>un professionnel</w:t>
            </w:r>
            <w:r>
              <w:rPr>
                <w:rFonts w:ascii="Comic Sans MS" w:hAnsi="Comic Sans MS"/>
                <w:sz w:val="20"/>
                <w:szCs w:val="20"/>
              </w:rPr>
              <w:t xml:space="preserve"> </w:t>
            </w:r>
            <w:r w:rsidR="00BA0E63">
              <w:rPr>
                <w:rFonts w:ascii="Comic Sans MS" w:hAnsi="Comic Sans MS"/>
                <w:sz w:val="20"/>
                <w:szCs w:val="20"/>
              </w:rPr>
              <w:t>dans ou/et hors du LP</w:t>
            </w:r>
            <w:r>
              <w:rPr>
                <w:rFonts w:ascii="Comic Sans MS" w:hAnsi="Comic Sans MS"/>
                <w:sz w:val="20"/>
                <w:szCs w:val="20"/>
              </w:rPr>
              <w:t xml:space="preserve"> afin d’identifier les partenaires : clients, fournisseurs, banques, Etat et organismes sociaux (circuit économique)</w:t>
            </w:r>
          </w:p>
          <w:p w:rsidR="009023BF" w:rsidRDefault="009023BF" w:rsidP="009023BF">
            <w:r>
              <w:rPr>
                <w:rFonts w:ascii="Comic Sans MS" w:hAnsi="Comic Sans MS"/>
                <w:sz w:val="20"/>
                <w:szCs w:val="20"/>
              </w:rPr>
              <w:t>Compléter le livret de stage </w:t>
            </w:r>
            <w:r w:rsidR="003F0D20">
              <w:rPr>
                <w:rFonts w:ascii="Comic Sans MS" w:hAnsi="Comic Sans MS"/>
                <w:sz w:val="20"/>
                <w:szCs w:val="20"/>
              </w:rPr>
              <w:t xml:space="preserve">(support papier ou numérique) </w:t>
            </w:r>
            <w:r>
              <w:rPr>
                <w:rFonts w:ascii="Comic Sans MS" w:hAnsi="Comic Sans MS"/>
                <w:sz w:val="20"/>
                <w:szCs w:val="20"/>
              </w:rPr>
              <w:t>; compléter un schéma ; comparer des organigrammes</w:t>
            </w:r>
          </w:p>
          <w:p w:rsidR="00050E74" w:rsidRDefault="00050E74" w:rsidP="00050E74">
            <w:pPr>
              <w:rPr>
                <w:rFonts w:ascii="Comic Sans MS" w:hAnsi="Comic Sans MS"/>
                <w:sz w:val="20"/>
                <w:szCs w:val="20"/>
              </w:rPr>
            </w:pPr>
            <w:r w:rsidRPr="00050E74">
              <w:rPr>
                <w:rFonts w:ascii="Comic Sans MS" w:hAnsi="Comic Sans MS"/>
                <w:color w:val="FF0000"/>
                <w:sz w:val="20"/>
                <w:szCs w:val="20"/>
              </w:rPr>
              <w:t>Analyser des petites annonces : repérer les termes : CV, lettre de motivation, entretien, aptitude physique, formation, expérience, CDD, CDI, concours</w:t>
            </w:r>
            <w:r>
              <w:rPr>
                <w:rFonts w:ascii="Comic Sans MS" w:hAnsi="Comic Sans MS"/>
                <w:sz w:val="20"/>
                <w:szCs w:val="20"/>
              </w:rPr>
              <w:t>…</w:t>
            </w:r>
          </w:p>
          <w:p w:rsidR="009023BF" w:rsidRDefault="009023BF" w:rsidP="009023BF"/>
        </w:tc>
        <w:tc>
          <w:tcPr>
            <w:tcW w:w="4252" w:type="dxa"/>
            <w:vMerge w:val="restart"/>
            <w:vAlign w:val="center"/>
          </w:tcPr>
          <w:p w:rsidR="00B4516B" w:rsidRDefault="00B4516B" w:rsidP="00B4516B">
            <w:pPr>
              <w:shd w:val="clear" w:color="auto" w:fill="FFFFFF"/>
              <w:rPr>
                <w:rFonts w:ascii="Arial" w:eastAsia="Times New Roman" w:hAnsi="Arial" w:cs="Arial"/>
                <w:sz w:val="16"/>
                <w:szCs w:val="16"/>
                <w:lang w:eastAsia="fr-FR"/>
              </w:rPr>
            </w:pPr>
            <w:r w:rsidRPr="00247FA9">
              <w:rPr>
                <w:rFonts w:ascii="Arial" w:eastAsia="Times New Roman" w:hAnsi="Arial" w:cs="Arial"/>
                <w:sz w:val="16"/>
                <w:szCs w:val="16"/>
                <w:lang w:eastAsia="fr-FR"/>
              </w:rPr>
              <w:t>Le CNEE propose deux guides pratiques pour faciliter la relation école-entreprise</w:t>
            </w:r>
          </w:p>
          <w:p w:rsidR="00F51082" w:rsidRPr="00247FA9" w:rsidRDefault="00F51082" w:rsidP="00B4516B">
            <w:pPr>
              <w:shd w:val="clear" w:color="auto" w:fill="FFFFFF"/>
              <w:rPr>
                <w:rFonts w:ascii="Arial" w:eastAsia="Times New Roman" w:hAnsi="Arial" w:cs="Arial"/>
                <w:sz w:val="16"/>
                <w:szCs w:val="16"/>
                <w:lang w:eastAsia="fr-FR"/>
              </w:rPr>
            </w:pPr>
          </w:p>
          <w:p w:rsidR="00B4516B" w:rsidRPr="00247FA9" w:rsidRDefault="00B4516B" w:rsidP="00B4516B">
            <w:pPr>
              <w:shd w:val="clear" w:color="auto" w:fill="CCCCCC"/>
              <w:ind w:left="405"/>
              <w:rPr>
                <w:rFonts w:ascii="Arial" w:eastAsia="Times New Roman" w:hAnsi="Arial" w:cs="Arial"/>
                <w:sz w:val="16"/>
                <w:szCs w:val="16"/>
                <w:lang w:eastAsia="fr-FR"/>
              </w:rPr>
            </w:pPr>
            <w:r w:rsidRPr="00247FA9">
              <w:rPr>
                <w:rFonts w:ascii="Arial" w:eastAsia="Times New Roman" w:hAnsi="Arial" w:cs="Arial"/>
                <w:noProof/>
                <w:color w:val="18417F"/>
                <w:sz w:val="16"/>
                <w:szCs w:val="16"/>
                <w:lang w:eastAsia="fr-FR"/>
              </w:rPr>
              <w:drawing>
                <wp:inline distT="0" distB="0" distL="0" distR="0">
                  <wp:extent cx="1618044" cy="1162050"/>
                  <wp:effectExtent l="19050" t="0" r="1206" b="0"/>
                  <wp:docPr id="3" name="Image 1" descr="Le CNEE propose deux guides pratiques pour faciliter la relation école-entrepris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NEE propose deux guides pratiques pour faciliter la relation école-entreprise">
                            <a:hlinkClick r:id="rId5" tgtFrame="&quot;_blank&quot;"/>
                          </pic:cNvPr>
                          <pic:cNvPicPr>
                            <a:picLocks noChangeAspect="1" noChangeArrowheads="1"/>
                          </pic:cNvPicPr>
                        </pic:nvPicPr>
                        <pic:blipFill>
                          <a:blip r:embed="rId6" cstate="print"/>
                          <a:srcRect/>
                          <a:stretch>
                            <a:fillRect/>
                          </a:stretch>
                        </pic:blipFill>
                        <pic:spPr bwMode="auto">
                          <a:xfrm>
                            <a:off x="0" y="0"/>
                            <a:ext cx="1618044" cy="1162050"/>
                          </a:xfrm>
                          <a:prstGeom prst="rect">
                            <a:avLst/>
                          </a:prstGeom>
                          <a:noFill/>
                          <a:ln w="9525">
                            <a:noFill/>
                            <a:miter lim="800000"/>
                            <a:headEnd/>
                            <a:tailEnd/>
                          </a:ln>
                        </pic:spPr>
                      </pic:pic>
                    </a:graphicData>
                  </a:graphic>
                </wp:inline>
              </w:drawing>
            </w:r>
          </w:p>
          <w:p w:rsidR="00F51082" w:rsidRDefault="00F51082" w:rsidP="00B4516B">
            <w:pPr>
              <w:shd w:val="clear" w:color="auto" w:fill="FFFFFF"/>
              <w:spacing w:before="120" w:after="120"/>
              <w:rPr>
                <w:rFonts w:ascii="Arial" w:eastAsia="Times New Roman" w:hAnsi="Arial" w:cs="Arial"/>
                <w:sz w:val="16"/>
                <w:szCs w:val="16"/>
                <w:lang w:eastAsia="fr-FR"/>
              </w:rPr>
            </w:pPr>
          </w:p>
          <w:p w:rsidR="00B4516B" w:rsidRPr="00247FA9" w:rsidRDefault="00B4516B" w:rsidP="00B4516B">
            <w:pPr>
              <w:shd w:val="clear" w:color="auto" w:fill="FFFFFF"/>
              <w:spacing w:before="120" w:after="120"/>
              <w:rPr>
                <w:rFonts w:ascii="Arial" w:eastAsia="Times New Roman" w:hAnsi="Arial" w:cs="Arial"/>
                <w:sz w:val="16"/>
                <w:szCs w:val="16"/>
                <w:lang w:eastAsia="fr-FR"/>
              </w:rPr>
            </w:pPr>
            <w:r w:rsidRPr="00247FA9">
              <w:rPr>
                <w:rFonts w:ascii="Arial" w:eastAsia="Times New Roman" w:hAnsi="Arial" w:cs="Arial"/>
                <w:sz w:val="16"/>
                <w:szCs w:val="16"/>
                <w:lang w:eastAsia="fr-FR"/>
              </w:rPr>
              <w:t>Le CNEE met à la disposition des entreprises et des équipes éducatives deux guides pratiques en vue de faciliter la construction partagée d'actions éducatives dans le cadre du parcours Avenir :</w:t>
            </w:r>
          </w:p>
          <w:p w:rsidR="00B4516B" w:rsidRPr="00247FA9" w:rsidRDefault="00B4516B" w:rsidP="00B4516B">
            <w:pPr>
              <w:numPr>
                <w:ilvl w:val="0"/>
                <w:numId w:val="1"/>
              </w:numPr>
              <w:shd w:val="clear" w:color="auto" w:fill="FFFFFF"/>
              <w:spacing w:before="100" w:beforeAutospacing="1" w:after="100" w:afterAutospacing="1"/>
              <w:ind w:left="285"/>
              <w:rPr>
                <w:rFonts w:ascii="Arial" w:eastAsia="Times New Roman" w:hAnsi="Arial" w:cs="Arial"/>
                <w:sz w:val="16"/>
                <w:szCs w:val="16"/>
                <w:lang w:eastAsia="fr-FR"/>
              </w:rPr>
            </w:pPr>
            <w:r w:rsidRPr="00247FA9">
              <w:rPr>
                <w:rFonts w:ascii="Arial" w:eastAsia="Times New Roman" w:hAnsi="Arial" w:cs="Arial"/>
                <w:sz w:val="16"/>
                <w:szCs w:val="16"/>
                <w:lang w:eastAsia="fr-FR"/>
              </w:rPr>
              <w:t>Pour les entreprises : le guide "Entreprises pour l'École"</w:t>
            </w:r>
          </w:p>
          <w:p w:rsidR="00B4516B" w:rsidRPr="00247FA9" w:rsidRDefault="00B4516B" w:rsidP="00B4516B">
            <w:pPr>
              <w:numPr>
                <w:ilvl w:val="0"/>
                <w:numId w:val="1"/>
              </w:numPr>
              <w:shd w:val="clear" w:color="auto" w:fill="FFFFFF"/>
              <w:spacing w:before="100" w:beforeAutospacing="1" w:after="100" w:afterAutospacing="1"/>
              <w:ind w:left="285"/>
              <w:rPr>
                <w:rFonts w:ascii="Arial" w:eastAsia="Times New Roman" w:hAnsi="Arial" w:cs="Arial"/>
                <w:sz w:val="16"/>
                <w:szCs w:val="16"/>
                <w:lang w:eastAsia="fr-FR"/>
              </w:rPr>
            </w:pPr>
            <w:r w:rsidRPr="00247FA9">
              <w:rPr>
                <w:rFonts w:ascii="Arial" w:eastAsia="Times New Roman" w:hAnsi="Arial" w:cs="Arial"/>
                <w:sz w:val="16"/>
                <w:szCs w:val="16"/>
                <w:lang w:eastAsia="fr-FR"/>
              </w:rPr>
              <w:t>Pour les équipes éducatives : le guide "École et entreprises"</w:t>
            </w:r>
          </w:p>
          <w:p w:rsidR="00B4516B" w:rsidRPr="00247FA9" w:rsidRDefault="0044474A" w:rsidP="00B4516B">
            <w:pPr>
              <w:shd w:val="clear" w:color="auto" w:fill="FFFFFF"/>
              <w:spacing w:before="120" w:after="120"/>
              <w:rPr>
                <w:rFonts w:ascii="Arial" w:eastAsia="Times New Roman" w:hAnsi="Arial" w:cs="Arial"/>
                <w:sz w:val="16"/>
                <w:szCs w:val="16"/>
                <w:lang w:eastAsia="fr-FR"/>
              </w:rPr>
            </w:pPr>
            <w:hyperlink r:id="rId7" w:tgtFrame="_blank" w:history="1">
              <w:r w:rsidR="00B4516B" w:rsidRPr="00247FA9">
                <w:rPr>
                  <w:rFonts w:ascii="Arial" w:eastAsia="Times New Roman" w:hAnsi="Arial" w:cs="Arial"/>
                  <w:color w:val="18417F"/>
                  <w:sz w:val="16"/>
                  <w:szCs w:val="16"/>
                  <w:lang w:eastAsia="fr-FR"/>
                </w:rPr>
                <w:t>Pour télécharger les deux guides, consulter le site www.cnee.fr</w:t>
              </w:r>
              <w:r w:rsidR="00B4516B" w:rsidRPr="00247FA9">
                <w:rPr>
                  <w:rFonts w:ascii="Arial" w:eastAsia="Times New Roman" w:hAnsi="Arial" w:cs="Arial"/>
                  <w:color w:val="18417F"/>
                  <w:sz w:val="16"/>
                  <w:szCs w:val="16"/>
                  <w:lang w:eastAsia="fr-FR"/>
                </w:rPr>
                <w:br/>
              </w:r>
            </w:hyperlink>
          </w:p>
          <w:p w:rsidR="00B4516B" w:rsidRDefault="0044474A" w:rsidP="00B4516B">
            <w:hyperlink r:id="rId8" w:history="1">
              <w:r w:rsidR="00B4516B" w:rsidRPr="00BC7C57">
                <w:rPr>
                  <w:rStyle w:val="Lienhypertexte"/>
                </w:rPr>
                <w:t>http://www.onisep.fr/</w:t>
              </w:r>
            </w:hyperlink>
          </w:p>
          <w:p w:rsidR="00B4516B" w:rsidRDefault="00B4516B" w:rsidP="00B4516B">
            <w:r>
              <w:t>Ressources pédagogiques</w:t>
            </w:r>
          </w:p>
          <w:p w:rsidR="00B4516B" w:rsidRDefault="00B4516B" w:rsidP="00B4516B">
            <w:r>
              <w:t>Parcours avenir</w:t>
            </w:r>
          </w:p>
          <w:p w:rsidR="00B4516B" w:rsidRDefault="00B4516B" w:rsidP="00B4516B">
            <w:r>
              <w:t>Kits pédagogiques</w:t>
            </w:r>
          </w:p>
          <w:p w:rsidR="00E079E7" w:rsidRDefault="00E079E7" w:rsidP="00B4516B"/>
          <w:p w:rsidR="00050E74" w:rsidRPr="00050E74" w:rsidRDefault="00050E74" w:rsidP="00B4516B">
            <w:pPr>
              <w:rPr>
                <w:color w:val="FF0000"/>
              </w:rPr>
            </w:pPr>
            <w:r w:rsidRPr="00050E74">
              <w:rPr>
                <w:color w:val="FF0000"/>
              </w:rPr>
              <w:t>Utilisation de FOLIOS</w:t>
            </w:r>
          </w:p>
          <w:p w:rsidR="00050E74" w:rsidRDefault="00050E74" w:rsidP="00B4516B"/>
          <w:p w:rsidR="00E079E7" w:rsidRDefault="00E079E7" w:rsidP="0073280F">
            <w:r>
              <w:t xml:space="preserve">Les différents challenges </w:t>
            </w:r>
            <w:hyperlink r:id="rId9" w:history="1">
              <w:r w:rsidR="0073280F" w:rsidRPr="005A7CC6">
                <w:rPr>
                  <w:rStyle w:val="Lienhypertexte"/>
                </w:rPr>
                <w:t>http://www.limousin.cci.fr/federation-destination-entreprises.html</w:t>
              </w:r>
            </w:hyperlink>
          </w:p>
          <w:p w:rsidR="0073280F" w:rsidRDefault="0073280F" w:rsidP="0073280F"/>
          <w:p w:rsidR="0073280F" w:rsidRDefault="0044474A" w:rsidP="0073280F">
            <w:hyperlink r:id="rId10" w:history="1">
              <w:r w:rsidR="0073280F" w:rsidRPr="005A7CC6">
                <w:rPr>
                  <w:rStyle w:val="Lienhypertexte"/>
                </w:rPr>
                <w:t>http://www.challenges-destination</w:t>
              </w:r>
            </w:hyperlink>
            <w:r w:rsidR="0073280F">
              <w:t>-entreprise.fr</w:t>
            </w:r>
          </w:p>
        </w:tc>
      </w:tr>
      <w:tr w:rsidR="00B4516B" w:rsidTr="00BA0E63">
        <w:trPr>
          <w:trHeight w:val="7391"/>
        </w:trPr>
        <w:tc>
          <w:tcPr>
            <w:tcW w:w="1701" w:type="dxa"/>
            <w:vMerge/>
            <w:vAlign w:val="center"/>
          </w:tcPr>
          <w:p w:rsidR="00B4516B" w:rsidRDefault="00B4516B" w:rsidP="00B4516B"/>
        </w:tc>
        <w:tc>
          <w:tcPr>
            <w:tcW w:w="1893" w:type="dxa"/>
            <w:vAlign w:val="center"/>
          </w:tcPr>
          <w:p w:rsidR="00B4516B" w:rsidRPr="00E373F8" w:rsidRDefault="00B4516B" w:rsidP="00B4516B">
            <w:pPr>
              <w:rPr>
                <w:rFonts w:ascii="Arial" w:eastAsia="Times New Roman" w:hAnsi="Arial" w:cs="Arial"/>
                <w:sz w:val="18"/>
                <w:szCs w:val="18"/>
                <w:lang w:eastAsia="fr-FR"/>
              </w:rPr>
            </w:pPr>
            <w:r w:rsidRPr="00E373F8">
              <w:rPr>
                <w:rFonts w:ascii="Arial" w:eastAsia="Times New Roman" w:hAnsi="Arial" w:cs="Arial"/>
                <w:sz w:val="18"/>
                <w:szCs w:val="18"/>
                <w:lang w:eastAsia="fr-FR"/>
              </w:rPr>
              <w:t> </w:t>
            </w:r>
          </w:p>
          <w:p w:rsidR="00B4516B" w:rsidRPr="00E373F8" w:rsidRDefault="00B4516B" w:rsidP="00B4516B">
            <w:pPr>
              <w:rPr>
                <w:rFonts w:ascii="Arial" w:eastAsia="Times New Roman" w:hAnsi="Arial" w:cs="Arial"/>
                <w:sz w:val="18"/>
                <w:szCs w:val="18"/>
                <w:lang w:eastAsia="fr-FR"/>
              </w:rPr>
            </w:pPr>
            <w:r w:rsidRPr="00E373F8">
              <w:rPr>
                <w:rFonts w:ascii="Arial" w:eastAsia="Times New Roman" w:hAnsi="Arial" w:cs="Arial"/>
                <w:b/>
                <w:bCs/>
                <w:sz w:val="18"/>
                <w:szCs w:val="18"/>
                <w:lang w:eastAsia="fr-FR"/>
              </w:rPr>
              <w:t>B - Prendre conscience que le monde économique et professionnel est en constante évolution</w:t>
            </w:r>
          </w:p>
          <w:p w:rsidR="00B4516B" w:rsidRPr="00E373F8" w:rsidRDefault="00B4516B" w:rsidP="00B4516B">
            <w:pPr>
              <w:rPr>
                <w:rFonts w:ascii="Arial" w:eastAsia="Times New Roman" w:hAnsi="Arial" w:cs="Arial"/>
                <w:sz w:val="18"/>
                <w:szCs w:val="18"/>
                <w:lang w:eastAsia="fr-FR"/>
              </w:rPr>
            </w:pPr>
            <w:r w:rsidRPr="00E373F8">
              <w:rPr>
                <w:rFonts w:ascii="Arial" w:eastAsia="Times New Roman" w:hAnsi="Arial" w:cs="Arial"/>
                <w:sz w:val="18"/>
                <w:szCs w:val="18"/>
                <w:lang w:eastAsia="fr-FR"/>
              </w:rPr>
              <w:t> </w:t>
            </w:r>
          </w:p>
          <w:p w:rsidR="00B4516B" w:rsidRDefault="00B4516B" w:rsidP="00B4516B"/>
          <w:p w:rsidR="00B4516B" w:rsidRDefault="00B4516B" w:rsidP="00B4516B"/>
          <w:p w:rsidR="00B4516B" w:rsidRDefault="00B4516B" w:rsidP="00B4516B"/>
          <w:p w:rsidR="00B4516B" w:rsidRDefault="00B4516B" w:rsidP="00B4516B"/>
          <w:p w:rsidR="00B4516B" w:rsidRDefault="00B4516B" w:rsidP="00B4516B"/>
          <w:p w:rsidR="00B4516B" w:rsidRDefault="00B4516B" w:rsidP="00B4516B"/>
          <w:p w:rsidR="00B4516B" w:rsidRDefault="00B4516B" w:rsidP="00B4516B"/>
        </w:tc>
        <w:tc>
          <w:tcPr>
            <w:tcW w:w="2927" w:type="dxa"/>
            <w:vAlign w:val="center"/>
          </w:tcPr>
          <w:p w:rsidR="00B4516B" w:rsidRPr="00E373F8" w:rsidRDefault="00B4516B" w:rsidP="00B4516B">
            <w:pPr>
              <w:rPr>
                <w:rFonts w:ascii="Arial" w:eastAsia="Times New Roman" w:hAnsi="Arial" w:cs="Arial"/>
                <w:sz w:val="16"/>
                <w:szCs w:val="16"/>
                <w:lang w:eastAsia="fr-FR"/>
              </w:rPr>
            </w:pPr>
            <w:r w:rsidRPr="00E373F8">
              <w:rPr>
                <w:rFonts w:ascii="Arial" w:eastAsia="Times New Roman" w:hAnsi="Arial" w:cs="Arial"/>
                <w:sz w:val="16"/>
                <w:szCs w:val="16"/>
                <w:lang w:eastAsia="fr-FR"/>
              </w:rPr>
              <w:t>Établir la relation entre progrès scientifiques et techniques et évolution des activités professionnelles.</w:t>
            </w:r>
          </w:p>
          <w:p w:rsidR="00B4516B" w:rsidRPr="00E373F8" w:rsidRDefault="00B4516B" w:rsidP="00B4516B">
            <w:pPr>
              <w:rPr>
                <w:rFonts w:ascii="Arial" w:eastAsia="Times New Roman" w:hAnsi="Arial" w:cs="Arial"/>
                <w:sz w:val="16"/>
                <w:szCs w:val="16"/>
                <w:lang w:eastAsia="fr-FR"/>
              </w:rPr>
            </w:pPr>
            <w:r w:rsidRPr="00E373F8">
              <w:rPr>
                <w:rFonts w:ascii="Arial" w:eastAsia="Times New Roman" w:hAnsi="Arial" w:cs="Arial"/>
                <w:sz w:val="16"/>
                <w:szCs w:val="16"/>
                <w:lang w:eastAsia="fr-FR"/>
              </w:rPr>
              <w:t> </w:t>
            </w:r>
          </w:p>
          <w:p w:rsidR="00B4516B" w:rsidRPr="00E373F8" w:rsidRDefault="00B4516B" w:rsidP="00B4516B">
            <w:pPr>
              <w:rPr>
                <w:rFonts w:ascii="Arial" w:eastAsia="Times New Roman" w:hAnsi="Arial" w:cs="Arial"/>
                <w:sz w:val="16"/>
                <w:szCs w:val="16"/>
                <w:lang w:eastAsia="fr-FR"/>
              </w:rPr>
            </w:pPr>
            <w:r w:rsidRPr="00E373F8">
              <w:rPr>
                <w:rFonts w:ascii="Arial" w:eastAsia="Times New Roman" w:hAnsi="Arial" w:cs="Arial"/>
                <w:sz w:val="16"/>
                <w:szCs w:val="16"/>
                <w:lang w:eastAsia="fr-FR"/>
              </w:rPr>
              <w:t>Situer dans le temps et dans l'espace une activité professionnelle pour mieux comprendre l'impact de l'innovation dans sa transformation et son évolution.</w:t>
            </w:r>
          </w:p>
          <w:p w:rsidR="00B4516B" w:rsidRPr="00E373F8" w:rsidRDefault="00B4516B" w:rsidP="00B4516B">
            <w:pPr>
              <w:rPr>
                <w:rFonts w:ascii="Arial" w:eastAsia="Times New Roman" w:hAnsi="Arial" w:cs="Arial"/>
                <w:sz w:val="18"/>
                <w:szCs w:val="18"/>
                <w:lang w:eastAsia="fr-FR"/>
              </w:rPr>
            </w:pPr>
            <w:r w:rsidRPr="00E373F8">
              <w:rPr>
                <w:rFonts w:ascii="Arial" w:eastAsia="Times New Roman" w:hAnsi="Arial" w:cs="Arial"/>
                <w:sz w:val="16"/>
                <w:szCs w:val="16"/>
                <w:lang w:eastAsia="fr-FR"/>
              </w:rPr>
              <w:t>Identifier les facteurs d'évolution de métiers ou de domaines d'activités</w:t>
            </w:r>
            <w:r w:rsidRPr="00E373F8">
              <w:rPr>
                <w:rFonts w:ascii="Arial" w:eastAsia="Times New Roman" w:hAnsi="Arial" w:cs="Arial"/>
                <w:sz w:val="18"/>
                <w:szCs w:val="18"/>
                <w:lang w:eastAsia="fr-FR"/>
              </w:rPr>
              <w:t>.</w:t>
            </w:r>
          </w:p>
          <w:p w:rsidR="00B4516B" w:rsidRDefault="00B4516B" w:rsidP="00B4516B"/>
        </w:tc>
        <w:tc>
          <w:tcPr>
            <w:tcW w:w="4252" w:type="dxa"/>
            <w:vMerge/>
            <w:vAlign w:val="center"/>
          </w:tcPr>
          <w:p w:rsidR="00B4516B" w:rsidRDefault="00B4516B" w:rsidP="00B4516B"/>
        </w:tc>
        <w:tc>
          <w:tcPr>
            <w:tcW w:w="7797" w:type="dxa"/>
            <w:vAlign w:val="center"/>
          </w:tcPr>
          <w:p w:rsidR="00B4516B" w:rsidRDefault="00B4516B" w:rsidP="00B4516B"/>
          <w:p w:rsidR="009023BF" w:rsidRDefault="009023BF" w:rsidP="009023BF">
            <w:pPr>
              <w:rPr>
                <w:rFonts w:ascii="Comic Sans MS" w:hAnsi="Comic Sans MS"/>
                <w:sz w:val="20"/>
                <w:szCs w:val="20"/>
              </w:rPr>
            </w:pPr>
            <w:r>
              <w:rPr>
                <w:rFonts w:ascii="Comic Sans MS" w:hAnsi="Comic Sans MS"/>
                <w:sz w:val="20"/>
                <w:szCs w:val="20"/>
              </w:rPr>
              <w:t xml:space="preserve">A partir du site de </w:t>
            </w:r>
            <w:smartTag w:uri="urn:schemas-microsoft-com:office:smarttags" w:element="PersonName">
              <w:smartTagPr>
                <w:attr w:name="ProductID" w:val="la Cité"/>
              </w:smartTagPr>
              <w:r>
                <w:rPr>
                  <w:rFonts w:ascii="Comic Sans MS" w:hAnsi="Comic Sans MS"/>
                  <w:sz w:val="20"/>
                  <w:szCs w:val="20"/>
                </w:rPr>
                <w:t>la Cité</w:t>
              </w:r>
            </w:smartTag>
            <w:r>
              <w:rPr>
                <w:rFonts w:ascii="Comic Sans MS" w:hAnsi="Comic Sans MS"/>
                <w:sz w:val="20"/>
                <w:szCs w:val="20"/>
              </w:rPr>
              <w:t xml:space="preserve"> des Métiers de Limoges, de Brive</w:t>
            </w:r>
          </w:p>
          <w:p w:rsidR="009023BF" w:rsidRDefault="009023BF" w:rsidP="009023BF">
            <w:pPr>
              <w:numPr>
                <w:ilvl w:val="0"/>
                <w:numId w:val="3"/>
              </w:numPr>
              <w:rPr>
                <w:rFonts w:ascii="Comic Sans MS" w:hAnsi="Comic Sans MS"/>
                <w:sz w:val="20"/>
                <w:szCs w:val="20"/>
              </w:rPr>
            </w:pPr>
            <w:r>
              <w:rPr>
                <w:rFonts w:ascii="Comic Sans MS" w:hAnsi="Comic Sans MS"/>
                <w:sz w:val="20"/>
                <w:szCs w:val="20"/>
              </w:rPr>
              <w:t>citer des secteurs d’activités,</w:t>
            </w:r>
          </w:p>
          <w:p w:rsidR="009023BF" w:rsidRDefault="009023BF" w:rsidP="009023BF">
            <w:pPr>
              <w:numPr>
                <w:ilvl w:val="0"/>
                <w:numId w:val="3"/>
              </w:numPr>
              <w:rPr>
                <w:rFonts w:ascii="Comic Sans MS" w:hAnsi="Comic Sans MS"/>
                <w:sz w:val="20"/>
                <w:szCs w:val="20"/>
              </w:rPr>
            </w:pPr>
            <w:r>
              <w:rPr>
                <w:rFonts w:ascii="Comic Sans MS" w:hAnsi="Comic Sans MS"/>
                <w:sz w:val="20"/>
                <w:szCs w:val="20"/>
              </w:rPr>
              <w:t>citer des métiers par secteur,</w:t>
            </w:r>
          </w:p>
          <w:p w:rsidR="00B4516B" w:rsidRDefault="009023BF" w:rsidP="009023BF">
            <w:pPr>
              <w:rPr>
                <w:rFonts w:ascii="Comic Sans MS" w:hAnsi="Comic Sans MS"/>
                <w:sz w:val="20"/>
                <w:szCs w:val="20"/>
              </w:rPr>
            </w:pPr>
            <w:r>
              <w:rPr>
                <w:rFonts w:ascii="Comic Sans MS" w:hAnsi="Comic Sans MS"/>
                <w:sz w:val="20"/>
                <w:szCs w:val="20"/>
              </w:rPr>
              <w:t>nommer des entreprises locales et les classer dans leur secteur d’activité…</w:t>
            </w:r>
          </w:p>
          <w:p w:rsidR="009023BF" w:rsidRDefault="009023BF" w:rsidP="009023BF">
            <w:pPr>
              <w:rPr>
                <w:rFonts w:ascii="Comic Sans MS" w:hAnsi="Comic Sans MS"/>
                <w:sz w:val="20"/>
                <w:szCs w:val="20"/>
              </w:rPr>
            </w:pPr>
            <w:r>
              <w:rPr>
                <w:rFonts w:ascii="Comic Sans MS" w:hAnsi="Comic Sans MS"/>
                <w:sz w:val="20"/>
                <w:szCs w:val="20"/>
              </w:rPr>
              <w:t>Interviewer des professionnels</w:t>
            </w:r>
          </w:p>
          <w:p w:rsidR="009023BF" w:rsidRDefault="009023BF" w:rsidP="009023BF">
            <w:pPr>
              <w:rPr>
                <w:rFonts w:ascii="Comic Sans MS" w:hAnsi="Comic Sans MS"/>
                <w:sz w:val="20"/>
                <w:szCs w:val="20"/>
              </w:rPr>
            </w:pPr>
            <w:r>
              <w:rPr>
                <w:rFonts w:ascii="Comic Sans MS" w:hAnsi="Comic Sans MS"/>
                <w:sz w:val="20"/>
                <w:szCs w:val="20"/>
              </w:rPr>
              <w:t>Rencontrer des professionnels </w:t>
            </w:r>
            <w:r w:rsidR="00BA0E63">
              <w:rPr>
                <w:rFonts w:ascii="Comic Sans MS" w:hAnsi="Comic Sans MS"/>
                <w:sz w:val="20"/>
                <w:szCs w:val="20"/>
              </w:rPr>
              <w:t xml:space="preserve"> sur leurs contraintes et l’évolution de leurs métiers </w:t>
            </w:r>
            <w:r>
              <w:rPr>
                <w:rFonts w:ascii="Comic Sans MS" w:hAnsi="Comic Sans MS"/>
                <w:sz w:val="20"/>
                <w:szCs w:val="20"/>
              </w:rPr>
              <w:t>: en stages, lors de visites d’entreprises, de visites d’ateliers de LP ou de personnel de l’établissement scolaire</w:t>
            </w:r>
          </w:p>
          <w:p w:rsidR="00BA0E63" w:rsidRDefault="00BA0E63" w:rsidP="009023BF">
            <w:pPr>
              <w:rPr>
                <w:rFonts w:ascii="Comic Sans MS" w:hAnsi="Comic Sans MS"/>
                <w:sz w:val="20"/>
                <w:szCs w:val="20"/>
              </w:rPr>
            </w:pPr>
          </w:p>
          <w:p w:rsidR="009023BF" w:rsidRDefault="009023BF" w:rsidP="009023BF">
            <w:r>
              <w:rPr>
                <w:rFonts w:ascii="Comic Sans MS" w:hAnsi="Comic Sans MS"/>
                <w:sz w:val="20"/>
                <w:szCs w:val="20"/>
              </w:rPr>
              <w:t>Réaliser des fiches métiers</w:t>
            </w:r>
          </w:p>
          <w:p w:rsidR="00B4516B" w:rsidRDefault="009023BF" w:rsidP="00B4516B">
            <w:pPr>
              <w:rPr>
                <w:rFonts w:ascii="Comic Sans MS" w:hAnsi="Comic Sans MS"/>
                <w:sz w:val="20"/>
                <w:szCs w:val="20"/>
              </w:rPr>
            </w:pPr>
            <w:r>
              <w:rPr>
                <w:rFonts w:ascii="Comic Sans MS" w:hAnsi="Comic Sans MS"/>
                <w:sz w:val="20"/>
                <w:szCs w:val="20"/>
              </w:rPr>
              <w:t>A partir de fiches métiers, citer des différences de 2 métiers d’un même secteur ou non, citer des similitudes</w:t>
            </w:r>
          </w:p>
          <w:p w:rsidR="009023BF" w:rsidRDefault="009023BF" w:rsidP="009023BF">
            <w:pPr>
              <w:rPr>
                <w:rFonts w:ascii="Comic Sans MS" w:hAnsi="Comic Sans MS"/>
                <w:sz w:val="20"/>
                <w:szCs w:val="20"/>
              </w:rPr>
            </w:pPr>
            <w:r>
              <w:rPr>
                <w:rFonts w:ascii="Comic Sans MS" w:hAnsi="Comic Sans MS"/>
                <w:sz w:val="20"/>
                <w:szCs w:val="20"/>
              </w:rPr>
              <w:t>Analyser  et/ou réaliser un organigramme</w:t>
            </w:r>
          </w:p>
          <w:p w:rsidR="009023BF" w:rsidRDefault="009023BF" w:rsidP="009023BF">
            <w:pPr>
              <w:rPr>
                <w:rFonts w:ascii="Comic Sans MS" w:hAnsi="Comic Sans MS"/>
                <w:sz w:val="20"/>
                <w:szCs w:val="20"/>
              </w:rPr>
            </w:pPr>
            <w:r>
              <w:rPr>
                <w:rFonts w:ascii="Comic Sans MS" w:hAnsi="Comic Sans MS"/>
                <w:sz w:val="20"/>
                <w:szCs w:val="20"/>
              </w:rPr>
              <w:t>A partir d’une réalisation ou d’un produit, identifier les différents intervenants</w:t>
            </w:r>
          </w:p>
          <w:p w:rsidR="009023BF" w:rsidRDefault="009023BF" w:rsidP="009023BF">
            <w:r>
              <w:rPr>
                <w:rFonts w:ascii="Comic Sans MS" w:hAnsi="Comic Sans MS"/>
                <w:sz w:val="20"/>
                <w:szCs w:val="20"/>
              </w:rPr>
              <w:t>Pour un métier donné, citer le ou les lieux d’exercice, les horaires, les risques, les outils et matériels utilisés, l’organisation du travail, les conditions de travail… ; réaliser un compte-rendu, un diaporama…</w:t>
            </w:r>
          </w:p>
          <w:p w:rsidR="00B4516B" w:rsidRDefault="00B4516B" w:rsidP="00B4516B"/>
          <w:p w:rsidR="00B4516B" w:rsidRDefault="00B4516B" w:rsidP="00B4516B"/>
          <w:p w:rsidR="00B4516B" w:rsidRDefault="00B4516B" w:rsidP="00B4516B"/>
          <w:p w:rsidR="0092600F" w:rsidRDefault="0092600F" w:rsidP="00B4516B"/>
          <w:p w:rsidR="0092600F" w:rsidRDefault="0092600F" w:rsidP="00B4516B"/>
          <w:p w:rsidR="00B4516B" w:rsidRDefault="00B4516B" w:rsidP="00B4516B"/>
          <w:p w:rsidR="00B4516B" w:rsidRDefault="00B4516B" w:rsidP="00B4516B"/>
          <w:p w:rsidR="00B4516B" w:rsidRDefault="00B4516B" w:rsidP="00B4516B"/>
          <w:p w:rsidR="00B4516B" w:rsidRDefault="00B4516B" w:rsidP="00B4516B"/>
        </w:tc>
        <w:tc>
          <w:tcPr>
            <w:tcW w:w="4252" w:type="dxa"/>
            <w:vMerge/>
            <w:vAlign w:val="center"/>
          </w:tcPr>
          <w:p w:rsidR="00B4516B" w:rsidRDefault="00B4516B" w:rsidP="00B4516B"/>
        </w:tc>
      </w:tr>
      <w:tr w:rsidR="009023BF" w:rsidTr="00BA0E63">
        <w:tc>
          <w:tcPr>
            <w:tcW w:w="1701" w:type="dxa"/>
            <w:vMerge w:val="restart"/>
            <w:vAlign w:val="center"/>
          </w:tcPr>
          <w:p w:rsidR="00050E74" w:rsidRDefault="00050E74" w:rsidP="00247FA9">
            <w:pPr>
              <w:jc w:val="center"/>
              <w:rPr>
                <w:rFonts w:ascii="Arial" w:hAnsi="Arial" w:cs="Arial"/>
                <w:color w:val="AD1C72"/>
                <w:sz w:val="18"/>
                <w:szCs w:val="18"/>
              </w:rPr>
            </w:pPr>
          </w:p>
          <w:p w:rsidR="00050E74" w:rsidRDefault="00050E74" w:rsidP="00247FA9">
            <w:pPr>
              <w:jc w:val="center"/>
              <w:rPr>
                <w:rFonts w:ascii="Arial" w:hAnsi="Arial" w:cs="Arial"/>
                <w:color w:val="AD1C72"/>
                <w:sz w:val="18"/>
                <w:szCs w:val="18"/>
              </w:rPr>
            </w:pPr>
          </w:p>
          <w:p w:rsidR="00050E74" w:rsidRDefault="00050E74" w:rsidP="00247FA9">
            <w:pPr>
              <w:jc w:val="center"/>
              <w:rPr>
                <w:rFonts w:ascii="Arial" w:hAnsi="Arial" w:cs="Arial"/>
                <w:color w:val="AD1C72"/>
                <w:sz w:val="18"/>
                <w:szCs w:val="18"/>
              </w:rPr>
            </w:pPr>
          </w:p>
          <w:p w:rsidR="009023BF" w:rsidRDefault="009023BF" w:rsidP="00247FA9">
            <w:pPr>
              <w:jc w:val="center"/>
            </w:pPr>
            <w:r>
              <w:rPr>
                <w:rFonts w:ascii="Arial" w:hAnsi="Arial" w:cs="Arial"/>
                <w:color w:val="AD1C72"/>
                <w:sz w:val="18"/>
                <w:szCs w:val="18"/>
              </w:rPr>
              <w:t>Objectif 2 -  Développer chez les élèves le sens de l'engagement et de l'initiative</w:t>
            </w:r>
          </w:p>
        </w:tc>
        <w:tc>
          <w:tcPr>
            <w:tcW w:w="1893" w:type="dxa"/>
            <w:vAlign w:val="center"/>
          </w:tcPr>
          <w:p w:rsidR="00050E74" w:rsidRDefault="00050E74" w:rsidP="00247FA9">
            <w:pPr>
              <w:jc w:val="center"/>
              <w:rPr>
                <w:rFonts w:ascii="Arial" w:hAnsi="Arial" w:cs="Arial"/>
                <w:b/>
                <w:bCs/>
                <w:sz w:val="18"/>
                <w:szCs w:val="18"/>
              </w:rPr>
            </w:pPr>
          </w:p>
          <w:p w:rsidR="00050E74" w:rsidRDefault="00050E74" w:rsidP="00247FA9">
            <w:pPr>
              <w:jc w:val="center"/>
              <w:rPr>
                <w:rFonts w:ascii="Arial" w:hAnsi="Arial" w:cs="Arial"/>
                <w:b/>
                <w:bCs/>
                <w:sz w:val="18"/>
                <w:szCs w:val="18"/>
              </w:rPr>
            </w:pPr>
          </w:p>
          <w:p w:rsidR="009023BF" w:rsidRDefault="009023BF" w:rsidP="00247FA9">
            <w:pPr>
              <w:jc w:val="center"/>
            </w:pPr>
            <w:r>
              <w:rPr>
                <w:rFonts w:ascii="Arial" w:hAnsi="Arial" w:cs="Arial"/>
                <w:b/>
                <w:bCs/>
                <w:sz w:val="18"/>
                <w:szCs w:val="18"/>
              </w:rPr>
              <w:t>A - S'engager dans un projet individuel ou collectif</w:t>
            </w:r>
          </w:p>
        </w:tc>
        <w:tc>
          <w:tcPr>
            <w:tcW w:w="2927" w:type="dxa"/>
          </w:tcPr>
          <w:p w:rsidR="00050E74" w:rsidRDefault="00050E74" w:rsidP="00247FA9">
            <w:pPr>
              <w:rPr>
                <w:rFonts w:ascii="Arial" w:eastAsia="Times New Roman" w:hAnsi="Arial" w:cs="Arial"/>
                <w:sz w:val="16"/>
                <w:szCs w:val="16"/>
                <w:lang w:eastAsia="fr-FR"/>
              </w:rPr>
            </w:pPr>
          </w:p>
          <w:p w:rsidR="00050E74" w:rsidRDefault="00050E74" w:rsidP="00247FA9">
            <w:pPr>
              <w:rPr>
                <w:rFonts w:ascii="Arial" w:eastAsia="Times New Roman" w:hAnsi="Arial" w:cs="Arial"/>
                <w:sz w:val="16"/>
                <w:szCs w:val="16"/>
                <w:lang w:eastAsia="fr-FR"/>
              </w:rPr>
            </w:pPr>
          </w:p>
          <w:p w:rsidR="009023BF" w:rsidRPr="00247FA9" w:rsidRDefault="009023BF" w:rsidP="00247FA9">
            <w:pPr>
              <w:rPr>
                <w:rFonts w:ascii="Arial" w:eastAsia="Times New Roman" w:hAnsi="Arial" w:cs="Arial"/>
                <w:sz w:val="16"/>
                <w:szCs w:val="16"/>
                <w:lang w:eastAsia="fr-FR"/>
              </w:rPr>
            </w:pPr>
            <w:r w:rsidRPr="00247FA9">
              <w:rPr>
                <w:rFonts w:ascii="Arial" w:eastAsia="Times New Roman" w:hAnsi="Arial" w:cs="Arial"/>
                <w:sz w:val="16"/>
                <w:szCs w:val="16"/>
                <w:lang w:eastAsia="fr-FR"/>
              </w:rPr>
              <w:t>Définir un objectif ou résoudre un problème.</w:t>
            </w:r>
          </w:p>
          <w:p w:rsidR="009023BF" w:rsidRPr="00247FA9" w:rsidRDefault="009023BF" w:rsidP="00247FA9">
            <w:pPr>
              <w:rPr>
                <w:rFonts w:ascii="Arial" w:eastAsia="Times New Roman" w:hAnsi="Arial" w:cs="Arial"/>
                <w:sz w:val="16"/>
                <w:szCs w:val="16"/>
                <w:lang w:eastAsia="fr-FR"/>
              </w:rPr>
            </w:pPr>
            <w:r w:rsidRPr="00247FA9">
              <w:rPr>
                <w:rFonts w:ascii="Arial" w:eastAsia="Times New Roman" w:hAnsi="Arial" w:cs="Arial"/>
                <w:sz w:val="16"/>
                <w:szCs w:val="16"/>
                <w:lang w:eastAsia="fr-FR"/>
              </w:rPr>
              <w:t>Identifier les ressources nécessaires (financières, humaines) et les contraintes internes et externes  pour réaliser un projet à l'échelle de l'établissement.</w:t>
            </w:r>
          </w:p>
          <w:p w:rsidR="009023BF" w:rsidRPr="00247FA9" w:rsidRDefault="009023BF" w:rsidP="00247FA9">
            <w:pPr>
              <w:rPr>
                <w:rFonts w:ascii="Arial" w:eastAsia="Times New Roman" w:hAnsi="Arial" w:cs="Arial"/>
                <w:sz w:val="16"/>
                <w:szCs w:val="16"/>
                <w:lang w:eastAsia="fr-FR"/>
              </w:rPr>
            </w:pPr>
            <w:r w:rsidRPr="00247FA9">
              <w:rPr>
                <w:rFonts w:ascii="Arial" w:eastAsia="Times New Roman" w:hAnsi="Arial" w:cs="Arial"/>
                <w:sz w:val="16"/>
                <w:szCs w:val="16"/>
                <w:lang w:eastAsia="fr-FR"/>
              </w:rPr>
              <w:t> </w:t>
            </w:r>
          </w:p>
          <w:p w:rsidR="009023BF" w:rsidRPr="00247FA9" w:rsidRDefault="009023BF" w:rsidP="00247FA9">
            <w:pPr>
              <w:rPr>
                <w:rFonts w:ascii="Arial" w:eastAsia="Times New Roman" w:hAnsi="Arial" w:cs="Arial"/>
                <w:sz w:val="16"/>
                <w:szCs w:val="16"/>
                <w:lang w:eastAsia="fr-FR"/>
              </w:rPr>
            </w:pPr>
            <w:r w:rsidRPr="00247FA9">
              <w:rPr>
                <w:rFonts w:ascii="Arial" w:eastAsia="Times New Roman" w:hAnsi="Arial" w:cs="Arial"/>
                <w:sz w:val="16"/>
                <w:szCs w:val="16"/>
                <w:lang w:eastAsia="fr-FR"/>
              </w:rPr>
              <w:t>Définir les tâches et s'assurer de les comprendre.</w:t>
            </w:r>
          </w:p>
          <w:p w:rsidR="009023BF" w:rsidRPr="00247FA9" w:rsidRDefault="009023BF" w:rsidP="00247FA9">
            <w:pPr>
              <w:rPr>
                <w:rFonts w:ascii="Arial" w:eastAsia="Times New Roman" w:hAnsi="Arial" w:cs="Arial"/>
                <w:sz w:val="16"/>
                <w:szCs w:val="16"/>
                <w:lang w:eastAsia="fr-FR"/>
              </w:rPr>
            </w:pPr>
            <w:r w:rsidRPr="00247FA9">
              <w:rPr>
                <w:rFonts w:ascii="Arial" w:eastAsia="Times New Roman" w:hAnsi="Arial" w:cs="Arial"/>
                <w:sz w:val="16"/>
                <w:szCs w:val="16"/>
                <w:lang w:eastAsia="fr-FR"/>
              </w:rPr>
              <w:t>Définir un échéancier et une répartition des tâches.</w:t>
            </w:r>
          </w:p>
          <w:p w:rsidR="009023BF" w:rsidRPr="00247FA9" w:rsidRDefault="009023BF" w:rsidP="00247FA9">
            <w:pPr>
              <w:rPr>
                <w:rFonts w:ascii="Arial" w:eastAsia="Times New Roman" w:hAnsi="Arial" w:cs="Arial"/>
                <w:sz w:val="16"/>
                <w:szCs w:val="16"/>
                <w:lang w:eastAsia="fr-FR"/>
              </w:rPr>
            </w:pPr>
            <w:r w:rsidRPr="00247FA9">
              <w:rPr>
                <w:rFonts w:ascii="Arial" w:eastAsia="Times New Roman" w:hAnsi="Arial" w:cs="Arial"/>
                <w:sz w:val="16"/>
                <w:szCs w:val="16"/>
                <w:lang w:eastAsia="fr-FR"/>
              </w:rPr>
              <w:t>S'engager dans le processus avec la volonté de tester des solutions et de rendre compte de leur efficacité.</w:t>
            </w:r>
          </w:p>
          <w:p w:rsidR="009023BF" w:rsidRPr="00247FA9" w:rsidRDefault="009023BF" w:rsidP="00247FA9">
            <w:pPr>
              <w:rPr>
                <w:rFonts w:ascii="Arial" w:eastAsia="Times New Roman" w:hAnsi="Arial" w:cs="Arial"/>
                <w:sz w:val="16"/>
                <w:szCs w:val="16"/>
                <w:lang w:eastAsia="fr-FR"/>
              </w:rPr>
            </w:pPr>
            <w:r w:rsidRPr="00247FA9">
              <w:rPr>
                <w:rFonts w:ascii="Arial" w:eastAsia="Times New Roman" w:hAnsi="Arial" w:cs="Arial"/>
                <w:sz w:val="16"/>
                <w:szCs w:val="16"/>
                <w:lang w:eastAsia="fr-FR"/>
              </w:rPr>
              <w:t>Évaluer un projet par rapport à ses objectifs et ses résultats</w:t>
            </w:r>
          </w:p>
          <w:p w:rsidR="009023BF" w:rsidRPr="00247FA9" w:rsidRDefault="009023BF" w:rsidP="00247FA9">
            <w:pPr>
              <w:rPr>
                <w:rFonts w:ascii="Arial" w:eastAsia="Times New Roman" w:hAnsi="Arial" w:cs="Arial"/>
                <w:sz w:val="16"/>
                <w:szCs w:val="16"/>
                <w:lang w:eastAsia="fr-FR"/>
              </w:rPr>
            </w:pPr>
            <w:r w:rsidRPr="00247FA9">
              <w:rPr>
                <w:rFonts w:ascii="Arial" w:eastAsia="Times New Roman" w:hAnsi="Arial" w:cs="Arial"/>
                <w:sz w:val="16"/>
                <w:szCs w:val="16"/>
                <w:lang w:eastAsia="fr-FR"/>
              </w:rPr>
              <w:t>Note : de la classe de sixième à la classe de troisième, le travail s'effectuera en groupes, du collectif au plus individuel, et les tâches proposées iront progressivement des plus simples aux plus complexes.</w:t>
            </w:r>
          </w:p>
          <w:p w:rsidR="009023BF" w:rsidRPr="00247FA9" w:rsidRDefault="009023BF" w:rsidP="00E373F8">
            <w:pPr>
              <w:jc w:val="center"/>
              <w:rPr>
                <w:sz w:val="16"/>
                <w:szCs w:val="16"/>
              </w:rPr>
            </w:pPr>
          </w:p>
        </w:tc>
        <w:tc>
          <w:tcPr>
            <w:tcW w:w="4252" w:type="dxa"/>
          </w:tcPr>
          <w:p w:rsidR="009023BF" w:rsidRDefault="009023BF" w:rsidP="00E373F8">
            <w:pPr>
              <w:jc w:val="center"/>
            </w:pPr>
          </w:p>
        </w:tc>
        <w:tc>
          <w:tcPr>
            <w:tcW w:w="7797" w:type="dxa"/>
            <w:vMerge w:val="restart"/>
          </w:tcPr>
          <w:p w:rsidR="009023BF" w:rsidRDefault="009023BF" w:rsidP="009023BF">
            <w:pPr>
              <w:rPr>
                <w:rFonts w:ascii="Comic Sans MS" w:hAnsi="Comic Sans MS"/>
                <w:sz w:val="20"/>
                <w:szCs w:val="20"/>
              </w:rPr>
            </w:pPr>
          </w:p>
          <w:p w:rsidR="009023BF" w:rsidRDefault="009023BF" w:rsidP="00E373F8">
            <w:pPr>
              <w:jc w:val="center"/>
            </w:pPr>
          </w:p>
          <w:p w:rsidR="009023BF" w:rsidRDefault="009023BF" w:rsidP="00E373F8">
            <w:pPr>
              <w:jc w:val="center"/>
            </w:pPr>
          </w:p>
          <w:p w:rsidR="009023BF" w:rsidRDefault="009023BF" w:rsidP="00E373F8">
            <w:pPr>
              <w:jc w:val="center"/>
            </w:pPr>
          </w:p>
          <w:p w:rsidR="0073280F" w:rsidRDefault="0073280F" w:rsidP="00E373F8">
            <w:pPr>
              <w:jc w:val="center"/>
            </w:pPr>
          </w:p>
          <w:p w:rsidR="0073280F" w:rsidRDefault="0073280F" w:rsidP="00E373F8">
            <w:pPr>
              <w:jc w:val="center"/>
            </w:pPr>
          </w:p>
          <w:p w:rsidR="0073280F" w:rsidRDefault="0073280F" w:rsidP="00E373F8">
            <w:pPr>
              <w:jc w:val="center"/>
            </w:pPr>
          </w:p>
          <w:p w:rsidR="0073280F" w:rsidRDefault="0073280F" w:rsidP="00E373F8">
            <w:pPr>
              <w:jc w:val="center"/>
            </w:pPr>
          </w:p>
          <w:p w:rsidR="0073280F" w:rsidRDefault="0073280F" w:rsidP="00E373F8">
            <w:pPr>
              <w:jc w:val="center"/>
            </w:pPr>
          </w:p>
          <w:p w:rsidR="0073280F" w:rsidRDefault="0073280F" w:rsidP="00E373F8">
            <w:pPr>
              <w:jc w:val="center"/>
            </w:pPr>
          </w:p>
          <w:p w:rsidR="0073280F" w:rsidRDefault="0073280F" w:rsidP="00E373F8">
            <w:pPr>
              <w:jc w:val="center"/>
            </w:pPr>
          </w:p>
          <w:p w:rsidR="0073280F" w:rsidRDefault="0073280F" w:rsidP="00E373F8">
            <w:pPr>
              <w:jc w:val="center"/>
            </w:pPr>
          </w:p>
          <w:p w:rsidR="0073280F" w:rsidRDefault="0073280F" w:rsidP="00E373F8">
            <w:pPr>
              <w:jc w:val="center"/>
            </w:pPr>
          </w:p>
          <w:p w:rsidR="009023BF" w:rsidRDefault="009023BF" w:rsidP="00E373F8">
            <w:pPr>
              <w:jc w:val="center"/>
            </w:pPr>
          </w:p>
          <w:p w:rsidR="0073280F" w:rsidRDefault="0073280F" w:rsidP="00E373F8">
            <w:pPr>
              <w:jc w:val="center"/>
            </w:pPr>
          </w:p>
          <w:p w:rsidR="0073280F" w:rsidRDefault="0073280F" w:rsidP="00E373F8">
            <w:pPr>
              <w:jc w:val="center"/>
            </w:pPr>
          </w:p>
          <w:p w:rsidR="0073280F" w:rsidRDefault="0073280F" w:rsidP="00E373F8">
            <w:pPr>
              <w:jc w:val="center"/>
            </w:pPr>
          </w:p>
          <w:p w:rsidR="0073280F" w:rsidRDefault="0073280F" w:rsidP="00E373F8">
            <w:pPr>
              <w:jc w:val="center"/>
            </w:pPr>
          </w:p>
          <w:p w:rsidR="0073280F" w:rsidRDefault="0073280F" w:rsidP="0073280F">
            <w:pPr>
              <w:rPr>
                <w:rFonts w:ascii="Comic Sans MS" w:hAnsi="Comic Sans MS"/>
                <w:sz w:val="20"/>
                <w:szCs w:val="20"/>
              </w:rPr>
            </w:pPr>
            <w:r>
              <w:rPr>
                <w:rFonts w:ascii="Comic Sans MS" w:hAnsi="Comic Sans MS"/>
                <w:sz w:val="20"/>
                <w:szCs w:val="20"/>
              </w:rPr>
              <w:t>En fonction de la spécificité du LP et/ou lors de stages en entreprises : participer à la réalisation de biens ou de services en respectant des consignes de sécurité, des règles d’hygiène, d’une tenue professionnelle liées à l’activité</w:t>
            </w:r>
          </w:p>
          <w:p w:rsidR="0073280F" w:rsidRDefault="0073280F" w:rsidP="0073280F">
            <w:pPr>
              <w:rPr>
                <w:rFonts w:ascii="Comic Sans MS" w:hAnsi="Comic Sans MS"/>
                <w:sz w:val="20"/>
                <w:szCs w:val="20"/>
              </w:rPr>
            </w:pPr>
            <w:r>
              <w:rPr>
                <w:rFonts w:ascii="Comic Sans MS" w:hAnsi="Comic Sans MS"/>
                <w:sz w:val="20"/>
                <w:szCs w:val="20"/>
              </w:rPr>
              <w:t xml:space="preserve">Rendre compte de ces activités </w:t>
            </w:r>
          </w:p>
          <w:p w:rsidR="0073280F" w:rsidRDefault="0073280F" w:rsidP="0073280F">
            <w:pPr>
              <w:rPr>
                <w:rFonts w:ascii="Comic Sans MS" w:hAnsi="Comic Sans MS"/>
                <w:sz w:val="20"/>
                <w:szCs w:val="20"/>
              </w:rPr>
            </w:pPr>
            <w:r>
              <w:rPr>
                <w:rFonts w:ascii="Comic Sans MS" w:hAnsi="Comic Sans MS"/>
                <w:sz w:val="20"/>
                <w:szCs w:val="20"/>
              </w:rPr>
              <w:t>Créer un mode opératoire, une fiche technique</w:t>
            </w:r>
          </w:p>
          <w:p w:rsidR="0073280F" w:rsidRDefault="0073280F" w:rsidP="0073280F">
            <w:pPr>
              <w:rPr>
                <w:rFonts w:ascii="Comic Sans MS" w:hAnsi="Comic Sans MS"/>
                <w:sz w:val="20"/>
                <w:szCs w:val="20"/>
              </w:rPr>
            </w:pPr>
            <w:r>
              <w:rPr>
                <w:rFonts w:ascii="Comic Sans MS" w:hAnsi="Comic Sans MS"/>
                <w:sz w:val="20"/>
                <w:szCs w:val="20"/>
              </w:rPr>
              <w:t>Effectuer des contrôles, vérifier la conformité de la production par rapport au cahier des charges</w:t>
            </w:r>
          </w:p>
          <w:p w:rsidR="0073280F" w:rsidRDefault="0073280F" w:rsidP="0073280F">
            <w:pPr>
              <w:rPr>
                <w:rFonts w:ascii="Comic Sans MS" w:hAnsi="Comic Sans MS"/>
                <w:sz w:val="20"/>
                <w:szCs w:val="20"/>
              </w:rPr>
            </w:pPr>
            <w:r>
              <w:rPr>
                <w:rFonts w:ascii="Comic Sans MS" w:hAnsi="Comic Sans MS"/>
                <w:sz w:val="20"/>
                <w:szCs w:val="20"/>
              </w:rPr>
              <w:t>Respecter les règles de sécurité</w:t>
            </w:r>
          </w:p>
          <w:p w:rsidR="0073280F" w:rsidRDefault="0073280F" w:rsidP="0073280F">
            <w:r>
              <w:rPr>
                <w:rFonts w:ascii="Comic Sans MS" w:hAnsi="Comic Sans MS"/>
                <w:sz w:val="20"/>
                <w:szCs w:val="20"/>
              </w:rPr>
              <w:t>Connaître les risques</w:t>
            </w:r>
          </w:p>
          <w:p w:rsidR="0073280F" w:rsidRDefault="0073280F" w:rsidP="0073280F">
            <w:pPr>
              <w:rPr>
                <w:rFonts w:ascii="Comic Sans MS" w:hAnsi="Comic Sans MS"/>
                <w:sz w:val="20"/>
                <w:szCs w:val="20"/>
              </w:rPr>
            </w:pPr>
          </w:p>
          <w:p w:rsidR="009023BF" w:rsidRDefault="009023BF" w:rsidP="00E373F8">
            <w:pPr>
              <w:jc w:val="center"/>
            </w:pPr>
          </w:p>
          <w:p w:rsidR="009023BF" w:rsidRDefault="009023BF" w:rsidP="00E373F8">
            <w:pPr>
              <w:jc w:val="center"/>
            </w:pPr>
          </w:p>
          <w:p w:rsidR="009023BF" w:rsidRDefault="009023BF" w:rsidP="00E373F8">
            <w:pPr>
              <w:jc w:val="center"/>
            </w:pPr>
          </w:p>
          <w:p w:rsidR="009023BF" w:rsidRDefault="009023BF" w:rsidP="00E373F8">
            <w:pPr>
              <w:jc w:val="center"/>
            </w:pPr>
          </w:p>
          <w:p w:rsidR="009023BF" w:rsidRDefault="009023BF" w:rsidP="00E373F8">
            <w:pPr>
              <w:jc w:val="center"/>
            </w:pPr>
          </w:p>
          <w:p w:rsidR="009023BF" w:rsidRDefault="009023BF" w:rsidP="00342B82"/>
        </w:tc>
        <w:tc>
          <w:tcPr>
            <w:tcW w:w="4252" w:type="dxa"/>
          </w:tcPr>
          <w:p w:rsidR="00050E74" w:rsidRDefault="00050E74" w:rsidP="00E373F8">
            <w:pPr>
              <w:jc w:val="center"/>
            </w:pPr>
          </w:p>
          <w:p w:rsidR="00050E74" w:rsidRDefault="00050E74" w:rsidP="00E373F8">
            <w:pPr>
              <w:jc w:val="center"/>
            </w:pPr>
          </w:p>
          <w:p w:rsidR="009023BF" w:rsidRDefault="00317D21" w:rsidP="00E373F8">
            <w:pPr>
              <w:jc w:val="center"/>
            </w:pPr>
            <w:r>
              <w:t>Utilisation d’outils numériques</w:t>
            </w:r>
            <w:r w:rsidR="002A36F8">
              <w:t xml:space="preserve"> pour construire des vidéos</w:t>
            </w:r>
            <w:r>
              <w:t xml:space="preserve"> : </w:t>
            </w:r>
          </w:p>
          <w:p w:rsidR="005B1A47" w:rsidRDefault="005B1A47" w:rsidP="00E373F8">
            <w:pPr>
              <w:jc w:val="center"/>
            </w:pPr>
          </w:p>
          <w:p w:rsidR="00317D21" w:rsidRDefault="00317D21" w:rsidP="002A36F8">
            <w:pPr>
              <w:pStyle w:val="Paragraphedeliste"/>
              <w:numPr>
                <w:ilvl w:val="0"/>
                <w:numId w:val="3"/>
              </w:numPr>
            </w:pPr>
            <w:r>
              <w:t>Vidéo</w:t>
            </w:r>
            <w:r w:rsidR="002A36F8">
              <w:t xml:space="preserve"> stop</w:t>
            </w:r>
            <w:r w:rsidR="00473838">
              <w:t xml:space="preserve"> </w:t>
            </w:r>
            <w:r w:rsidR="002A36F8">
              <w:t>motion</w:t>
            </w:r>
          </w:p>
          <w:p w:rsidR="002A36F8" w:rsidRDefault="002A36F8" w:rsidP="002A36F8">
            <w:pPr>
              <w:pStyle w:val="Paragraphedeliste"/>
              <w:numPr>
                <w:ilvl w:val="0"/>
                <w:numId w:val="3"/>
              </w:numPr>
            </w:pPr>
            <w:proofErr w:type="spellStart"/>
            <w:r>
              <w:t>Moovly</w:t>
            </w:r>
            <w:proofErr w:type="spellEnd"/>
            <w:r>
              <w:t xml:space="preserve">, </w:t>
            </w:r>
            <w:proofErr w:type="spellStart"/>
            <w:r>
              <w:t>Powtoon</w:t>
            </w:r>
            <w:proofErr w:type="spellEnd"/>
          </w:p>
          <w:p w:rsidR="002A36F8" w:rsidRDefault="005B1A47" w:rsidP="002A36F8">
            <w:pPr>
              <w:pStyle w:val="Paragraphedeliste"/>
              <w:numPr>
                <w:ilvl w:val="0"/>
                <w:numId w:val="3"/>
              </w:numPr>
            </w:pPr>
            <w:r>
              <w:t>…</w:t>
            </w:r>
          </w:p>
          <w:p w:rsidR="005B1A47" w:rsidRDefault="005B1A47" w:rsidP="005B1A47">
            <w:pPr>
              <w:pStyle w:val="Paragraphedeliste"/>
              <w:ind w:left="360"/>
            </w:pPr>
          </w:p>
          <w:p w:rsidR="005B1A47" w:rsidRDefault="005B1A47" w:rsidP="005B1A47">
            <w:pPr>
              <w:pStyle w:val="Paragraphedeliste"/>
              <w:ind w:left="360"/>
            </w:pPr>
            <w:r>
              <w:t xml:space="preserve">Utilisation d’outils numériques pour construire des présentations : </w:t>
            </w:r>
          </w:p>
          <w:p w:rsidR="005B1A47" w:rsidRDefault="005B1A47" w:rsidP="005B1A47">
            <w:pPr>
              <w:pStyle w:val="Paragraphedeliste"/>
              <w:ind w:left="360"/>
            </w:pPr>
          </w:p>
          <w:p w:rsidR="005B1A47" w:rsidRDefault="005B1A47" w:rsidP="005B1A47">
            <w:pPr>
              <w:pStyle w:val="Paragraphedeliste"/>
              <w:numPr>
                <w:ilvl w:val="0"/>
                <w:numId w:val="3"/>
              </w:numPr>
            </w:pPr>
            <w:r>
              <w:t xml:space="preserve">Murs virtuels : </w:t>
            </w:r>
            <w:proofErr w:type="spellStart"/>
            <w:r>
              <w:t>Padlet</w:t>
            </w:r>
            <w:proofErr w:type="spellEnd"/>
            <w:r>
              <w:t xml:space="preserve">, </w:t>
            </w:r>
            <w:proofErr w:type="spellStart"/>
            <w:r>
              <w:t>Spacedeck</w:t>
            </w:r>
            <w:proofErr w:type="spellEnd"/>
            <w:r>
              <w:t>,…</w:t>
            </w:r>
          </w:p>
          <w:p w:rsidR="005B1A47" w:rsidRDefault="005B1A47" w:rsidP="005B1A47">
            <w:pPr>
              <w:pStyle w:val="Paragraphedeliste"/>
              <w:numPr>
                <w:ilvl w:val="0"/>
                <w:numId w:val="3"/>
              </w:numPr>
            </w:pPr>
            <w:r>
              <w:t xml:space="preserve">Posters multimédias interactifs : </w:t>
            </w:r>
            <w:proofErr w:type="spellStart"/>
            <w:r>
              <w:t>Glogster</w:t>
            </w:r>
            <w:proofErr w:type="spellEnd"/>
            <w:r>
              <w:t>…</w:t>
            </w:r>
          </w:p>
          <w:p w:rsidR="005B1A47" w:rsidRDefault="005B1A47" w:rsidP="005B1A47">
            <w:pPr>
              <w:pStyle w:val="Paragraphedeliste"/>
              <w:numPr>
                <w:ilvl w:val="0"/>
                <w:numId w:val="3"/>
              </w:numPr>
            </w:pPr>
            <w:r>
              <w:t>…</w:t>
            </w:r>
          </w:p>
        </w:tc>
      </w:tr>
      <w:tr w:rsidR="009023BF" w:rsidTr="00BA0E63">
        <w:tc>
          <w:tcPr>
            <w:tcW w:w="1701" w:type="dxa"/>
            <w:vMerge/>
            <w:vAlign w:val="center"/>
          </w:tcPr>
          <w:p w:rsidR="009023BF" w:rsidRDefault="009023BF" w:rsidP="00247FA9">
            <w:pPr>
              <w:jc w:val="center"/>
            </w:pPr>
          </w:p>
        </w:tc>
        <w:tc>
          <w:tcPr>
            <w:tcW w:w="1893" w:type="dxa"/>
            <w:vAlign w:val="center"/>
          </w:tcPr>
          <w:p w:rsidR="009023BF" w:rsidRDefault="009023BF" w:rsidP="00247FA9">
            <w:pPr>
              <w:jc w:val="center"/>
              <w:rPr>
                <w:rFonts w:ascii="Arial" w:hAnsi="Arial" w:cs="Arial"/>
                <w:b/>
                <w:bCs/>
                <w:sz w:val="18"/>
                <w:szCs w:val="18"/>
              </w:rPr>
            </w:pPr>
            <w:r>
              <w:rPr>
                <w:rFonts w:ascii="Arial" w:hAnsi="Arial" w:cs="Arial"/>
                <w:b/>
                <w:bCs/>
                <w:sz w:val="18"/>
                <w:szCs w:val="18"/>
              </w:rPr>
              <w:t>B -S'initier au processus créatif</w:t>
            </w:r>
          </w:p>
          <w:p w:rsidR="00F51082" w:rsidRDefault="00F51082" w:rsidP="00247FA9">
            <w:pPr>
              <w:jc w:val="center"/>
              <w:rPr>
                <w:rFonts w:ascii="Arial" w:hAnsi="Arial" w:cs="Arial"/>
                <w:b/>
                <w:bCs/>
                <w:sz w:val="18"/>
                <w:szCs w:val="18"/>
              </w:rPr>
            </w:pPr>
          </w:p>
          <w:p w:rsidR="00F51082" w:rsidRDefault="00F51082" w:rsidP="00247FA9">
            <w:pPr>
              <w:jc w:val="center"/>
              <w:rPr>
                <w:rFonts w:ascii="Arial" w:hAnsi="Arial" w:cs="Arial"/>
                <w:b/>
                <w:bCs/>
                <w:sz w:val="18"/>
                <w:szCs w:val="18"/>
              </w:rPr>
            </w:pPr>
          </w:p>
          <w:p w:rsidR="00F51082" w:rsidRDefault="00F51082" w:rsidP="00247FA9">
            <w:pPr>
              <w:jc w:val="center"/>
              <w:rPr>
                <w:rFonts w:ascii="Arial" w:hAnsi="Arial" w:cs="Arial"/>
                <w:b/>
                <w:bCs/>
                <w:sz w:val="18"/>
                <w:szCs w:val="18"/>
              </w:rPr>
            </w:pPr>
          </w:p>
          <w:p w:rsidR="00F51082" w:rsidRDefault="00F51082" w:rsidP="00247FA9">
            <w:pPr>
              <w:jc w:val="center"/>
              <w:rPr>
                <w:rFonts w:ascii="Arial" w:hAnsi="Arial" w:cs="Arial"/>
                <w:b/>
                <w:bCs/>
                <w:sz w:val="18"/>
                <w:szCs w:val="18"/>
              </w:rPr>
            </w:pPr>
          </w:p>
          <w:p w:rsidR="00F51082" w:rsidRDefault="00F51082" w:rsidP="00247FA9">
            <w:pPr>
              <w:jc w:val="center"/>
              <w:rPr>
                <w:rFonts w:ascii="Arial" w:hAnsi="Arial" w:cs="Arial"/>
                <w:b/>
                <w:bCs/>
                <w:sz w:val="18"/>
                <w:szCs w:val="18"/>
              </w:rPr>
            </w:pPr>
          </w:p>
          <w:p w:rsidR="00F51082" w:rsidRDefault="00F51082" w:rsidP="00247FA9">
            <w:pPr>
              <w:jc w:val="center"/>
              <w:rPr>
                <w:rFonts w:ascii="Arial" w:hAnsi="Arial" w:cs="Arial"/>
                <w:b/>
                <w:bCs/>
                <w:sz w:val="18"/>
                <w:szCs w:val="18"/>
              </w:rPr>
            </w:pPr>
          </w:p>
          <w:p w:rsidR="00F51082" w:rsidRDefault="00F51082" w:rsidP="00247FA9">
            <w:pPr>
              <w:jc w:val="center"/>
            </w:pPr>
          </w:p>
          <w:p w:rsidR="00871823" w:rsidRDefault="00871823" w:rsidP="00247FA9">
            <w:pPr>
              <w:jc w:val="center"/>
            </w:pPr>
          </w:p>
          <w:p w:rsidR="00474EE5" w:rsidRDefault="00474EE5" w:rsidP="00247FA9">
            <w:pPr>
              <w:jc w:val="center"/>
            </w:pPr>
          </w:p>
          <w:p w:rsidR="00474EE5" w:rsidRDefault="00474EE5" w:rsidP="00247FA9">
            <w:pPr>
              <w:jc w:val="center"/>
            </w:pPr>
          </w:p>
        </w:tc>
        <w:tc>
          <w:tcPr>
            <w:tcW w:w="2927" w:type="dxa"/>
          </w:tcPr>
          <w:p w:rsidR="009023BF" w:rsidRPr="00247FA9" w:rsidRDefault="009023BF" w:rsidP="00247FA9">
            <w:pPr>
              <w:rPr>
                <w:rFonts w:ascii="Arial" w:eastAsia="Times New Roman" w:hAnsi="Arial" w:cs="Arial"/>
                <w:sz w:val="16"/>
                <w:szCs w:val="16"/>
                <w:lang w:eastAsia="fr-FR"/>
              </w:rPr>
            </w:pPr>
            <w:r w:rsidRPr="00247FA9">
              <w:rPr>
                <w:rFonts w:ascii="Arial" w:eastAsia="Times New Roman" w:hAnsi="Arial" w:cs="Arial"/>
                <w:sz w:val="16"/>
                <w:szCs w:val="16"/>
                <w:lang w:eastAsia="fr-FR"/>
              </w:rPr>
              <w:t>Élaborer à plusieurs, différentes solutions pour contourner un obstacle, atteindre un objectif de l'activité.</w:t>
            </w:r>
          </w:p>
          <w:p w:rsidR="009023BF" w:rsidRPr="00247FA9" w:rsidRDefault="009023BF" w:rsidP="00247FA9">
            <w:pPr>
              <w:rPr>
                <w:rFonts w:ascii="Arial" w:eastAsia="Times New Roman" w:hAnsi="Arial" w:cs="Arial"/>
                <w:sz w:val="16"/>
                <w:szCs w:val="16"/>
                <w:lang w:eastAsia="fr-FR"/>
              </w:rPr>
            </w:pPr>
            <w:r w:rsidRPr="00247FA9">
              <w:rPr>
                <w:rFonts w:ascii="Arial" w:eastAsia="Times New Roman" w:hAnsi="Arial" w:cs="Arial"/>
                <w:sz w:val="16"/>
                <w:szCs w:val="16"/>
                <w:lang w:eastAsia="fr-FR"/>
              </w:rPr>
              <w:t>Prendre en compte les contraintes de temps et de ressources.</w:t>
            </w:r>
          </w:p>
          <w:p w:rsidR="009023BF" w:rsidRPr="00247FA9" w:rsidRDefault="009023BF" w:rsidP="00247FA9">
            <w:pPr>
              <w:rPr>
                <w:rFonts w:ascii="Arial" w:eastAsia="Times New Roman" w:hAnsi="Arial" w:cs="Arial"/>
                <w:sz w:val="16"/>
                <w:szCs w:val="16"/>
                <w:lang w:eastAsia="fr-FR"/>
              </w:rPr>
            </w:pPr>
            <w:r w:rsidRPr="00247FA9">
              <w:rPr>
                <w:rFonts w:ascii="Arial" w:eastAsia="Times New Roman" w:hAnsi="Arial" w:cs="Arial"/>
                <w:sz w:val="16"/>
                <w:szCs w:val="16"/>
                <w:lang w:eastAsia="fr-FR"/>
              </w:rPr>
              <w:t>Mutualiser les solutions pour les tester et décider, en groupe ou individuellement, celle(s) qui convient(-</w:t>
            </w:r>
            <w:proofErr w:type="spellStart"/>
            <w:r w:rsidRPr="00247FA9">
              <w:rPr>
                <w:rFonts w:ascii="Arial" w:eastAsia="Times New Roman" w:hAnsi="Arial" w:cs="Arial"/>
                <w:sz w:val="16"/>
                <w:szCs w:val="16"/>
                <w:lang w:eastAsia="fr-FR"/>
              </w:rPr>
              <w:t>nent</w:t>
            </w:r>
            <w:proofErr w:type="spellEnd"/>
            <w:r w:rsidRPr="00247FA9">
              <w:rPr>
                <w:rFonts w:ascii="Arial" w:eastAsia="Times New Roman" w:hAnsi="Arial" w:cs="Arial"/>
                <w:sz w:val="16"/>
                <w:szCs w:val="16"/>
                <w:lang w:eastAsia="fr-FR"/>
              </w:rPr>
              <w:t>) le mieux.</w:t>
            </w:r>
          </w:p>
          <w:p w:rsidR="009023BF" w:rsidRPr="00247FA9" w:rsidRDefault="009023BF" w:rsidP="00247FA9">
            <w:pPr>
              <w:rPr>
                <w:rFonts w:ascii="Arial" w:eastAsia="Times New Roman" w:hAnsi="Arial" w:cs="Arial"/>
                <w:sz w:val="16"/>
                <w:szCs w:val="16"/>
                <w:lang w:eastAsia="fr-FR"/>
              </w:rPr>
            </w:pPr>
            <w:r w:rsidRPr="00247FA9">
              <w:rPr>
                <w:rFonts w:ascii="Arial" w:eastAsia="Times New Roman" w:hAnsi="Arial" w:cs="Arial"/>
                <w:b/>
                <w:bCs/>
                <w:sz w:val="16"/>
                <w:szCs w:val="16"/>
                <w:lang w:eastAsia="fr-FR"/>
              </w:rPr>
              <w:t>Note : Le processus créatif permet aux élèves de s'engager dans des activités articulant tous les champs de connaissances disponibles (disciplinaires, parcours, vie externe à l'établissement...), pour proposer différentes solutions visant à identifier et résoudre les problèmes posés.</w:t>
            </w:r>
          </w:p>
          <w:p w:rsidR="009023BF" w:rsidRDefault="009023BF" w:rsidP="00E373F8">
            <w:pPr>
              <w:jc w:val="center"/>
              <w:rPr>
                <w:sz w:val="16"/>
                <w:szCs w:val="16"/>
              </w:rPr>
            </w:pPr>
          </w:p>
          <w:p w:rsidR="00F51082" w:rsidRDefault="00F51082" w:rsidP="00E373F8">
            <w:pPr>
              <w:jc w:val="center"/>
              <w:rPr>
                <w:sz w:val="16"/>
                <w:szCs w:val="16"/>
              </w:rPr>
            </w:pPr>
          </w:p>
          <w:p w:rsidR="00F51082" w:rsidRDefault="00F51082" w:rsidP="00E373F8">
            <w:pPr>
              <w:jc w:val="center"/>
              <w:rPr>
                <w:sz w:val="16"/>
                <w:szCs w:val="16"/>
              </w:rPr>
            </w:pPr>
          </w:p>
          <w:p w:rsidR="00F51082" w:rsidRDefault="00F51082" w:rsidP="00E373F8">
            <w:pPr>
              <w:jc w:val="center"/>
              <w:rPr>
                <w:sz w:val="16"/>
                <w:szCs w:val="16"/>
              </w:rPr>
            </w:pPr>
          </w:p>
          <w:p w:rsidR="00F51082" w:rsidRDefault="00F51082" w:rsidP="00E373F8">
            <w:pPr>
              <w:jc w:val="center"/>
              <w:rPr>
                <w:sz w:val="16"/>
                <w:szCs w:val="16"/>
              </w:rPr>
            </w:pPr>
          </w:p>
          <w:p w:rsidR="00F51082" w:rsidRDefault="00F51082" w:rsidP="00E373F8">
            <w:pPr>
              <w:jc w:val="center"/>
              <w:rPr>
                <w:sz w:val="16"/>
                <w:szCs w:val="16"/>
              </w:rPr>
            </w:pPr>
          </w:p>
          <w:p w:rsidR="00F51082" w:rsidRDefault="00F51082" w:rsidP="00E373F8">
            <w:pPr>
              <w:jc w:val="center"/>
              <w:rPr>
                <w:sz w:val="16"/>
                <w:szCs w:val="16"/>
              </w:rPr>
            </w:pPr>
          </w:p>
          <w:p w:rsidR="00F51082" w:rsidRDefault="00F51082" w:rsidP="00E373F8">
            <w:pPr>
              <w:jc w:val="center"/>
              <w:rPr>
                <w:sz w:val="16"/>
                <w:szCs w:val="16"/>
              </w:rPr>
            </w:pPr>
          </w:p>
          <w:p w:rsidR="00F51082" w:rsidRDefault="00F51082" w:rsidP="00E373F8">
            <w:pPr>
              <w:jc w:val="center"/>
              <w:rPr>
                <w:sz w:val="16"/>
                <w:szCs w:val="16"/>
              </w:rPr>
            </w:pPr>
          </w:p>
          <w:p w:rsidR="00F51082" w:rsidRDefault="00F51082" w:rsidP="00342B82">
            <w:pPr>
              <w:rPr>
                <w:sz w:val="16"/>
                <w:szCs w:val="16"/>
              </w:rPr>
            </w:pPr>
          </w:p>
          <w:p w:rsidR="00871823" w:rsidRPr="00247FA9" w:rsidRDefault="00871823" w:rsidP="00E373F8">
            <w:pPr>
              <w:jc w:val="center"/>
              <w:rPr>
                <w:sz w:val="16"/>
                <w:szCs w:val="16"/>
              </w:rPr>
            </w:pPr>
          </w:p>
        </w:tc>
        <w:tc>
          <w:tcPr>
            <w:tcW w:w="4252" w:type="dxa"/>
          </w:tcPr>
          <w:p w:rsidR="009023BF" w:rsidRDefault="009023BF" w:rsidP="00E373F8">
            <w:pPr>
              <w:jc w:val="center"/>
            </w:pPr>
          </w:p>
        </w:tc>
        <w:tc>
          <w:tcPr>
            <w:tcW w:w="7797" w:type="dxa"/>
            <w:vMerge/>
          </w:tcPr>
          <w:p w:rsidR="009023BF" w:rsidRDefault="009023BF" w:rsidP="00E373F8">
            <w:pPr>
              <w:jc w:val="center"/>
            </w:pPr>
          </w:p>
        </w:tc>
        <w:tc>
          <w:tcPr>
            <w:tcW w:w="4252" w:type="dxa"/>
          </w:tcPr>
          <w:p w:rsidR="005847CA" w:rsidRDefault="005847CA" w:rsidP="00473838">
            <w:pPr>
              <w:jc w:val="center"/>
            </w:pPr>
          </w:p>
          <w:p w:rsidR="005847CA" w:rsidRDefault="005847CA" w:rsidP="00473838">
            <w:pPr>
              <w:jc w:val="center"/>
            </w:pPr>
          </w:p>
          <w:p w:rsidR="00527269" w:rsidRDefault="0044474A" w:rsidP="00527269">
            <w:pPr>
              <w:jc w:val="center"/>
            </w:pPr>
            <w:hyperlink r:id="rId11" w:history="1">
              <w:r w:rsidR="00527269" w:rsidRPr="005A7CC6">
                <w:rPr>
                  <w:rStyle w:val="Lienhypertexte"/>
                </w:rPr>
                <w:t>http://www.challenges-destination-entreprise.fr</w:t>
              </w:r>
            </w:hyperlink>
          </w:p>
          <w:p w:rsidR="009023BF" w:rsidRDefault="00473838" w:rsidP="00527269">
            <w:pPr>
              <w:jc w:val="center"/>
            </w:pPr>
            <w:r>
              <w:t>CHALLENGE « J’INNOVEENVRAI ».</w:t>
            </w:r>
          </w:p>
          <w:p w:rsidR="00527269" w:rsidRDefault="00527269" w:rsidP="00527269">
            <w:pPr>
              <w:jc w:val="center"/>
            </w:pPr>
          </w:p>
          <w:p w:rsidR="00527269" w:rsidRDefault="00527269" w:rsidP="00527269">
            <w:pPr>
              <w:jc w:val="center"/>
            </w:pPr>
          </w:p>
          <w:p w:rsidR="00527269" w:rsidRDefault="00527269" w:rsidP="00527269">
            <w:pPr>
              <w:jc w:val="center"/>
            </w:pPr>
            <w:r>
              <w:t xml:space="preserve">Application pour </w:t>
            </w:r>
            <w:proofErr w:type="spellStart"/>
            <w:r>
              <w:t>smartphone</w:t>
            </w:r>
            <w:proofErr w:type="spellEnd"/>
            <w:r>
              <w:t xml:space="preserve"> : </w:t>
            </w:r>
            <w:proofErr w:type="spellStart"/>
            <w:r>
              <w:t>skillcatch</w:t>
            </w:r>
            <w:proofErr w:type="spellEnd"/>
          </w:p>
          <w:p w:rsidR="00527269" w:rsidRDefault="00527269" w:rsidP="00527269">
            <w:pPr>
              <w:jc w:val="center"/>
            </w:pPr>
          </w:p>
          <w:p w:rsidR="00527269" w:rsidRDefault="00527269" w:rsidP="00527269">
            <w:pPr>
              <w:jc w:val="center"/>
            </w:pPr>
          </w:p>
        </w:tc>
      </w:tr>
      <w:tr w:rsidR="00247FA9" w:rsidTr="00BA0E63">
        <w:tc>
          <w:tcPr>
            <w:tcW w:w="1701" w:type="dxa"/>
            <w:vMerge w:val="restart"/>
            <w:vAlign w:val="center"/>
          </w:tcPr>
          <w:p w:rsidR="00247FA9" w:rsidRDefault="00247FA9" w:rsidP="00247FA9">
            <w:pPr>
              <w:jc w:val="center"/>
            </w:pPr>
            <w:r>
              <w:rPr>
                <w:rFonts w:ascii="Arial" w:hAnsi="Arial" w:cs="Arial"/>
                <w:color w:val="AD1C72"/>
                <w:sz w:val="18"/>
                <w:szCs w:val="18"/>
              </w:rPr>
              <w:t>Objectif 3 -  Permettre à l'élève d'élaborer son projet d'orientation scolaire et professionnelle</w:t>
            </w:r>
          </w:p>
        </w:tc>
        <w:tc>
          <w:tcPr>
            <w:tcW w:w="1893" w:type="dxa"/>
            <w:vAlign w:val="center"/>
          </w:tcPr>
          <w:p w:rsidR="00247FA9" w:rsidRDefault="00247FA9" w:rsidP="00B4516B">
            <w:pPr>
              <w:rPr>
                <w:rFonts w:ascii="Arial" w:hAnsi="Arial" w:cs="Arial"/>
                <w:b/>
                <w:bCs/>
                <w:sz w:val="18"/>
                <w:szCs w:val="18"/>
              </w:rPr>
            </w:pPr>
            <w:r>
              <w:rPr>
                <w:rFonts w:ascii="Arial" w:hAnsi="Arial" w:cs="Arial"/>
                <w:b/>
                <w:bCs/>
                <w:sz w:val="18"/>
                <w:szCs w:val="18"/>
              </w:rPr>
              <w:t>A. Découvrir les possibilités de formations et les voies d'accès au monde économique et professionnel</w:t>
            </w:r>
          </w:p>
        </w:tc>
        <w:tc>
          <w:tcPr>
            <w:tcW w:w="2927" w:type="dxa"/>
            <w:vAlign w:val="center"/>
          </w:tcPr>
          <w:p w:rsidR="00247FA9" w:rsidRPr="00247FA9" w:rsidRDefault="00247FA9" w:rsidP="00B4516B">
            <w:pPr>
              <w:rPr>
                <w:rFonts w:ascii="Arial" w:eastAsia="Times New Roman" w:hAnsi="Arial" w:cs="Arial"/>
                <w:sz w:val="18"/>
                <w:szCs w:val="18"/>
                <w:lang w:eastAsia="fr-FR"/>
              </w:rPr>
            </w:pPr>
            <w:r w:rsidRPr="00247FA9">
              <w:rPr>
                <w:rFonts w:ascii="Arial" w:eastAsia="Times New Roman" w:hAnsi="Arial" w:cs="Arial"/>
                <w:sz w:val="18"/>
                <w:szCs w:val="18"/>
                <w:lang w:eastAsia="fr-FR"/>
              </w:rPr>
              <w:t>Connaître les voies de formation du système éducatif, leurs spécificités, les séries et spécialités et les passerelles possibles.</w:t>
            </w:r>
          </w:p>
          <w:p w:rsidR="00247FA9" w:rsidRPr="00247FA9" w:rsidRDefault="00247FA9" w:rsidP="00B4516B">
            <w:pPr>
              <w:rPr>
                <w:rFonts w:ascii="Arial" w:eastAsia="Times New Roman" w:hAnsi="Arial" w:cs="Arial"/>
                <w:sz w:val="18"/>
                <w:szCs w:val="18"/>
                <w:lang w:eastAsia="fr-FR"/>
              </w:rPr>
            </w:pPr>
            <w:r w:rsidRPr="00247FA9">
              <w:rPr>
                <w:rFonts w:ascii="Arial" w:eastAsia="Times New Roman" w:hAnsi="Arial" w:cs="Arial"/>
                <w:sz w:val="18"/>
                <w:szCs w:val="18"/>
                <w:lang w:eastAsia="fr-FR"/>
              </w:rPr>
              <w:t>Connaître les grandes filières de formation, professionnelle (industrie, sanitaire et social, services, etc.).</w:t>
            </w:r>
          </w:p>
          <w:p w:rsidR="00247FA9" w:rsidRPr="00247FA9" w:rsidRDefault="00247FA9" w:rsidP="00B4516B">
            <w:pPr>
              <w:rPr>
                <w:rFonts w:ascii="Arial" w:eastAsia="Times New Roman" w:hAnsi="Arial" w:cs="Arial"/>
                <w:sz w:val="18"/>
                <w:szCs w:val="18"/>
                <w:lang w:eastAsia="fr-FR"/>
              </w:rPr>
            </w:pPr>
            <w:r w:rsidRPr="00247FA9">
              <w:rPr>
                <w:rFonts w:ascii="Arial" w:eastAsia="Times New Roman" w:hAnsi="Arial" w:cs="Arial"/>
                <w:sz w:val="18"/>
                <w:szCs w:val="18"/>
                <w:lang w:eastAsia="fr-FR"/>
              </w:rPr>
              <w:t>Connaître les débouchés privilégiés de chacune des voies et des filières et les enjeux en termes de mixité des métiers.</w:t>
            </w:r>
          </w:p>
          <w:p w:rsidR="00247FA9" w:rsidRPr="00247FA9" w:rsidRDefault="00247FA9" w:rsidP="00B4516B">
            <w:pPr>
              <w:rPr>
                <w:rFonts w:ascii="Arial" w:eastAsia="Times New Roman" w:hAnsi="Arial" w:cs="Arial"/>
                <w:sz w:val="18"/>
                <w:szCs w:val="18"/>
                <w:lang w:eastAsia="fr-FR"/>
              </w:rPr>
            </w:pPr>
            <w:r w:rsidRPr="00247FA9">
              <w:rPr>
                <w:rFonts w:ascii="Arial" w:eastAsia="Times New Roman" w:hAnsi="Arial" w:cs="Arial"/>
                <w:sz w:val="18"/>
                <w:szCs w:val="18"/>
                <w:lang w:eastAsia="fr-FR"/>
              </w:rPr>
              <w:t>Identifier les différentes modalités de formation professionnelle : formation initiale sous statut scolaire, formation en apprentissage.</w:t>
            </w:r>
          </w:p>
          <w:p w:rsidR="00247FA9" w:rsidRPr="00247FA9" w:rsidRDefault="00247FA9" w:rsidP="00B4516B">
            <w:pPr>
              <w:rPr>
                <w:rFonts w:ascii="Arial" w:eastAsia="Times New Roman" w:hAnsi="Arial" w:cs="Arial"/>
                <w:sz w:val="16"/>
                <w:szCs w:val="16"/>
                <w:lang w:eastAsia="fr-FR"/>
              </w:rPr>
            </w:pPr>
          </w:p>
        </w:tc>
        <w:tc>
          <w:tcPr>
            <w:tcW w:w="4252" w:type="dxa"/>
            <w:vMerge w:val="restart"/>
            <w:vAlign w:val="center"/>
          </w:tcPr>
          <w:p w:rsidR="00247FA9" w:rsidRPr="00247FA9" w:rsidRDefault="00247FA9" w:rsidP="00B4516B">
            <w:pPr>
              <w:rPr>
                <w:rFonts w:ascii="Arial" w:eastAsia="Times New Roman" w:hAnsi="Arial" w:cs="Arial"/>
                <w:sz w:val="16"/>
                <w:szCs w:val="16"/>
                <w:lang w:eastAsia="fr-FR"/>
              </w:rPr>
            </w:pPr>
            <w:r w:rsidRPr="00247FA9">
              <w:rPr>
                <w:rFonts w:ascii="Arial" w:eastAsia="Times New Roman" w:hAnsi="Arial" w:cs="Arial"/>
                <w:sz w:val="16"/>
                <w:szCs w:val="16"/>
                <w:lang w:eastAsia="fr-FR"/>
              </w:rPr>
              <w:t>Partir des représentations initiales des formations et des métiers pour les enrichir et les faire évoluer.</w:t>
            </w:r>
          </w:p>
          <w:p w:rsidR="00247FA9" w:rsidRPr="00247FA9" w:rsidRDefault="00247FA9" w:rsidP="00B4516B">
            <w:pPr>
              <w:rPr>
                <w:rFonts w:ascii="Arial" w:eastAsia="Times New Roman" w:hAnsi="Arial" w:cs="Arial"/>
                <w:sz w:val="16"/>
                <w:szCs w:val="16"/>
                <w:lang w:eastAsia="fr-FR"/>
              </w:rPr>
            </w:pPr>
            <w:r w:rsidRPr="00247FA9">
              <w:rPr>
                <w:rFonts w:ascii="Arial" w:eastAsia="Times New Roman" w:hAnsi="Arial" w:cs="Arial"/>
                <w:sz w:val="16"/>
                <w:szCs w:val="16"/>
                <w:lang w:eastAsia="fr-FR"/>
              </w:rPr>
              <w:t>Travailler à partir de plusieurs supports pour comprendre le statut des documents disponibles  et les confronter aux représentations initiales.</w:t>
            </w:r>
          </w:p>
          <w:p w:rsidR="00247FA9" w:rsidRPr="00247FA9" w:rsidRDefault="00247FA9" w:rsidP="00B4516B">
            <w:pPr>
              <w:rPr>
                <w:rFonts w:ascii="Arial" w:eastAsia="Times New Roman" w:hAnsi="Arial" w:cs="Arial"/>
                <w:sz w:val="16"/>
                <w:szCs w:val="16"/>
                <w:lang w:eastAsia="fr-FR"/>
              </w:rPr>
            </w:pPr>
            <w:r w:rsidRPr="00247FA9">
              <w:rPr>
                <w:rFonts w:ascii="Arial" w:eastAsia="Times New Roman" w:hAnsi="Arial" w:cs="Arial"/>
                <w:sz w:val="16"/>
                <w:szCs w:val="16"/>
                <w:lang w:eastAsia="fr-FR"/>
              </w:rPr>
              <w:t>Visiter des entreprises, participer à des conférences, des rencontres et des débats.</w:t>
            </w:r>
          </w:p>
          <w:p w:rsidR="00247FA9" w:rsidRPr="00247FA9" w:rsidRDefault="00247FA9" w:rsidP="00B4516B">
            <w:pPr>
              <w:rPr>
                <w:rFonts w:ascii="Arial" w:eastAsia="Times New Roman" w:hAnsi="Arial" w:cs="Arial"/>
                <w:sz w:val="16"/>
                <w:szCs w:val="16"/>
                <w:lang w:eastAsia="fr-FR"/>
              </w:rPr>
            </w:pPr>
            <w:r w:rsidRPr="00247FA9">
              <w:rPr>
                <w:rFonts w:ascii="Arial" w:eastAsia="Times New Roman" w:hAnsi="Arial" w:cs="Arial"/>
                <w:sz w:val="16"/>
                <w:szCs w:val="16"/>
                <w:lang w:eastAsia="fr-FR"/>
              </w:rPr>
              <w:t>Visionner des films, des documentaires.</w:t>
            </w:r>
          </w:p>
          <w:p w:rsidR="00247FA9" w:rsidRPr="00247FA9" w:rsidRDefault="00247FA9" w:rsidP="00B4516B">
            <w:pPr>
              <w:rPr>
                <w:rFonts w:ascii="Arial" w:eastAsia="Times New Roman" w:hAnsi="Arial" w:cs="Arial"/>
                <w:sz w:val="16"/>
                <w:szCs w:val="16"/>
                <w:lang w:eastAsia="fr-FR"/>
              </w:rPr>
            </w:pPr>
            <w:r w:rsidRPr="00247FA9">
              <w:rPr>
                <w:rFonts w:ascii="Arial" w:eastAsia="Times New Roman" w:hAnsi="Arial" w:cs="Arial"/>
                <w:sz w:val="16"/>
                <w:szCs w:val="16"/>
                <w:lang w:eastAsia="fr-FR"/>
              </w:rPr>
              <w:t>Consulter des documents présentant l'activité réelle, en situation : témoignages de professionnels, croisements de différents témoignages.</w:t>
            </w:r>
          </w:p>
          <w:p w:rsidR="00247FA9" w:rsidRPr="00247FA9" w:rsidRDefault="00247FA9" w:rsidP="00B4516B">
            <w:pPr>
              <w:rPr>
                <w:rFonts w:ascii="Arial" w:eastAsia="Times New Roman" w:hAnsi="Arial" w:cs="Arial"/>
                <w:sz w:val="16"/>
                <w:szCs w:val="16"/>
                <w:lang w:eastAsia="fr-FR"/>
              </w:rPr>
            </w:pPr>
            <w:r w:rsidRPr="00247FA9">
              <w:rPr>
                <w:rFonts w:ascii="Arial" w:eastAsia="Times New Roman" w:hAnsi="Arial" w:cs="Arial"/>
                <w:sz w:val="16"/>
                <w:szCs w:val="16"/>
                <w:lang w:eastAsia="fr-FR"/>
              </w:rPr>
              <w:t>Étudier des documents de type prescriptifs : fiche métier, fiche de poste, fiche Répertoire Officiel des Métiers et Emplois (ROME), clip métiers Onisep...</w:t>
            </w:r>
          </w:p>
          <w:p w:rsidR="00247FA9" w:rsidRPr="00247FA9" w:rsidRDefault="00247FA9" w:rsidP="00B4516B">
            <w:pPr>
              <w:rPr>
                <w:rFonts w:ascii="Arial" w:eastAsia="Times New Roman" w:hAnsi="Arial" w:cs="Arial"/>
                <w:sz w:val="16"/>
                <w:szCs w:val="16"/>
                <w:lang w:eastAsia="fr-FR"/>
              </w:rPr>
            </w:pPr>
            <w:r w:rsidRPr="00247FA9">
              <w:rPr>
                <w:rFonts w:ascii="Arial" w:eastAsia="Times New Roman" w:hAnsi="Arial" w:cs="Arial"/>
                <w:sz w:val="16"/>
                <w:szCs w:val="16"/>
                <w:lang w:eastAsia="fr-FR"/>
              </w:rPr>
              <w:t>Comparer les différences de point de vue sur les métiers : métiers vus de l'intérieur (activité réelle) et métiers vus de l'extérieur (activité prescrite) ; activité visible et invisible...</w:t>
            </w:r>
          </w:p>
          <w:p w:rsidR="00247FA9" w:rsidRPr="00247FA9" w:rsidRDefault="00247FA9" w:rsidP="00B4516B">
            <w:pPr>
              <w:rPr>
                <w:rFonts w:ascii="Arial" w:eastAsia="Times New Roman" w:hAnsi="Arial" w:cs="Arial"/>
                <w:sz w:val="16"/>
                <w:szCs w:val="16"/>
                <w:lang w:eastAsia="fr-FR"/>
              </w:rPr>
            </w:pPr>
            <w:r w:rsidRPr="00247FA9">
              <w:rPr>
                <w:rFonts w:ascii="Arial" w:eastAsia="Times New Roman" w:hAnsi="Arial" w:cs="Arial"/>
                <w:sz w:val="16"/>
                <w:szCs w:val="16"/>
                <w:lang w:eastAsia="fr-FR"/>
              </w:rPr>
              <w:t>Concevoir et réaliser un film ou une vidéo décrivant une activité professionnelle (exemple : le concours « je filme le métier qui me plait »...</w:t>
            </w:r>
          </w:p>
          <w:p w:rsidR="00342B82" w:rsidRDefault="00342B82" w:rsidP="00B4516B">
            <w:pPr>
              <w:rPr>
                <w:rFonts w:ascii="Arial" w:eastAsia="Times New Roman" w:hAnsi="Arial" w:cs="Arial"/>
                <w:sz w:val="16"/>
                <w:szCs w:val="16"/>
                <w:lang w:eastAsia="fr-FR"/>
              </w:rPr>
            </w:pPr>
          </w:p>
          <w:p w:rsidR="00342B82" w:rsidRDefault="00342B82" w:rsidP="00B4516B">
            <w:pPr>
              <w:rPr>
                <w:rFonts w:ascii="Arial" w:eastAsia="Times New Roman" w:hAnsi="Arial" w:cs="Arial"/>
                <w:sz w:val="16"/>
                <w:szCs w:val="16"/>
                <w:lang w:eastAsia="fr-FR"/>
              </w:rPr>
            </w:pPr>
          </w:p>
          <w:p w:rsidR="00342B82" w:rsidRDefault="00342B82" w:rsidP="00B4516B">
            <w:pPr>
              <w:rPr>
                <w:rFonts w:ascii="Arial" w:eastAsia="Times New Roman" w:hAnsi="Arial" w:cs="Arial"/>
                <w:sz w:val="16"/>
                <w:szCs w:val="16"/>
                <w:lang w:eastAsia="fr-FR"/>
              </w:rPr>
            </w:pPr>
          </w:p>
          <w:p w:rsidR="00342B82" w:rsidRDefault="00342B82" w:rsidP="00B4516B">
            <w:pPr>
              <w:rPr>
                <w:rFonts w:ascii="Arial" w:eastAsia="Times New Roman" w:hAnsi="Arial" w:cs="Arial"/>
                <w:sz w:val="16"/>
                <w:szCs w:val="16"/>
                <w:lang w:eastAsia="fr-FR"/>
              </w:rPr>
            </w:pPr>
          </w:p>
          <w:p w:rsidR="00342B82" w:rsidRDefault="00342B82" w:rsidP="00B4516B">
            <w:pPr>
              <w:rPr>
                <w:rFonts w:ascii="Arial" w:eastAsia="Times New Roman" w:hAnsi="Arial" w:cs="Arial"/>
                <w:sz w:val="16"/>
                <w:szCs w:val="16"/>
                <w:lang w:eastAsia="fr-FR"/>
              </w:rPr>
            </w:pPr>
          </w:p>
          <w:p w:rsidR="00342B82" w:rsidRDefault="00342B82" w:rsidP="00B4516B">
            <w:pPr>
              <w:rPr>
                <w:rFonts w:ascii="Arial" w:eastAsia="Times New Roman" w:hAnsi="Arial" w:cs="Arial"/>
                <w:sz w:val="16"/>
                <w:szCs w:val="16"/>
                <w:lang w:eastAsia="fr-FR"/>
              </w:rPr>
            </w:pPr>
          </w:p>
          <w:p w:rsidR="00247FA9" w:rsidRPr="00247FA9" w:rsidRDefault="00247FA9" w:rsidP="00B4516B">
            <w:pPr>
              <w:rPr>
                <w:rFonts w:ascii="Arial" w:eastAsia="Times New Roman" w:hAnsi="Arial" w:cs="Arial"/>
                <w:sz w:val="16"/>
                <w:szCs w:val="16"/>
                <w:lang w:eastAsia="fr-FR"/>
              </w:rPr>
            </w:pPr>
            <w:r w:rsidRPr="00247FA9">
              <w:rPr>
                <w:rFonts w:ascii="Arial" w:eastAsia="Times New Roman" w:hAnsi="Arial" w:cs="Arial"/>
                <w:sz w:val="16"/>
                <w:szCs w:val="16"/>
                <w:lang w:eastAsia="fr-FR"/>
              </w:rPr>
              <w:t>Découvrir les lieux et les modalités de formation pour établir des liens avec son projet personnel... Visites de LP, de LEGT, de CFA, d'entreprises adaptées.</w:t>
            </w:r>
          </w:p>
          <w:p w:rsidR="00247FA9" w:rsidRPr="00247FA9" w:rsidRDefault="00247FA9" w:rsidP="00B4516B">
            <w:pPr>
              <w:rPr>
                <w:rFonts w:ascii="Arial" w:eastAsia="Times New Roman" w:hAnsi="Arial" w:cs="Arial"/>
                <w:sz w:val="16"/>
                <w:szCs w:val="16"/>
                <w:lang w:eastAsia="fr-FR"/>
              </w:rPr>
            </w:pPr>
            <w:r w:rsidRPr="00247FA9">
              <w:rPr>
                <w:rFonts w:ascii="Arial" w:eastAsia="Times New Roman" w:hAnsi="Arial" w:cs="Arial"/>
                <w:sz w:val="16"/>
                <w:szCs w:val="16"/>
                <w:lang w:eastAsia="fr-FR"/>
              </w:rPr>
              <w:t>Comparer différents types de formations en fonction des certifications (exemple : bac professionnel/Certificat d'Aptitudes Professionnelles ; bac général/ bac technologique), afin de faire des choix éclairés en toute connaissance de cause.</w:t>
            </w:r>
          </w:p>
          <w:p w:rsidR="00247FA9" w:rsidRPr="00247FA9" w:rsidRDefault="00247FA9" w:rsidP="00B4516B">
            <w:pPr>
              <w:rPr>
                <w:rFonts w:ascii="Arial" w:eastAsia="Times New Roman" w:hAnsi="Arial" w:cs="Arial"/>
                <w:sz w:val="16"/>
                <w:szCs w:val="16"/>
                <w:lang w:eastAsia="fr-FR"/>
              </w:rPr>
            </w:pPr>
            <w:r w:rsidRPr="00247FA9">
              <w:rPr>
                <w:rFonts w:ascii="Arial" w:eastAsia="Times New Roman" w:hAnsi="Arial" w:cs="Arial"/>
                <w:sz w:val="16"/>
                <w:szCs w:val="16"/>
                <w:lang w:eastAsia="fr-FR"/>
              </w:rPr>
              <w:t>Impliquer les familles dans les procédures d'orientation ; les accompagner dans une meilleure compréhension des formulaires officiels  et des procédures d'affectation ;  rassurer et lutter contre les préjugés ; les initier à l'utilisation des salons, journées portes ouvertes et mini stages.</w:t>
            </w:r>
          </w:p>
          <w:p w:rsidR="00247FA9" w:rsidRDefault="00247FA9" w:rsidP="00B4516B"/>
        </w:tc>
        <w:tc>
          <w:tcPr>
            <w:tcW w:w="7797" w:type="dxa"/>
            <w:vAlign w:val="center"/>
          </w:tcPr>
          <w:p w:rsidR="0007392F" w:rsidRDefault="0007392F" w:rsidP="00B4516B">
            <w:r>
              <w:lastRenderedPageBreak/>
              <w:t xml:space="preserve"> </w:t>
            </w:r>
            <w:bookmarkStart w:id="0" w:name="_GoBack"/>
            <w:bookmarkEnd w:id="0"/>
          </w:p>
        </w:tc>
        <w:tc>
          <w:tcPr>
            <w:tcW w:w="4252" w:type="dxa"/>
          </w:tcPr>
          <w:p w:rsidR="0007392F" w:rsidRDefault="0007392F" w:rsidP="0007392F"/>
          <w:p w:rsidR="0007392F" w:rsidRDefault="0007392F" w:rsidP="0007392F">
            <w:r>
              <w:t>Documentation ONISEP.</w:t>
            </w:r>
          </w:p>
          <w:p w:rsidR="0007392F" w:rsidRDefault="0007392F" w:rsidP="0007392F">
            <w:r>
              <w:t>Forum des métiers.</w:t>
            </w:r>
          </w:p>
          <w:p w:rsidR="0007392F" w:rsidRDefault="0007392F" w:rsidP="0007392F">
            <w:r>
              <w:t>Carrefour carrières.</w:t>
            </w:r>
          </w:p>
          <w:p w:rsidR="00247FA9" w:rsidRDefault="0007392F" w:rsidP="0007392F">
            <w:r>
              <w:t>Sites ou plaquettes des établissements, Journées Portes-Ouvertes</w:t>
            </w:r>
          </w:p>
          <w:p w:rsidR="00050E74" w:rsidRDefault="00050E74" w:rsidP="0007392F">
            <w:r w:rsidRPr="00050E74">
              <w:rPr>
                <w:color w:val="FF0000"/>
              </w:rPr>
              <w:t>Stages d’immersion en LP et en entreprise</w:t>
            </w:r>
          </w:p>
        </w:tc>
      </w:tr>
      <w:tr w:rsidR="009023BF" w:rsidTr="00BA0E63">
        <w:trPr>
          <w:trHeight w:val="3405"/>
        </w:trPr>
        <w:tc>
          <w:tcPr>
            <w:tcW w:w="1701" w:type="dxa"/>
            <w:vMerge/>
            <w:vAlign w:val="center"/>
          </w:tcPr>
          <w:p w:rsidR="009023BF" w:rsidRDefault="009023BF" w:rsidP="00247FA9">
            <w:pPr>
              <w:jc w:val="center"/>
            </w:pPr>
          </w:p>
        </w:tc>
        <w:tc>
          <w:tcPr>
            <w:tcW w:w="1893" w:type="dxa"/>
            <w:vAlign w:val="center"/>
          </w:tcPr>
          <w:p w:rsidR="009023BF" w:rsidRDefault="009023BF" w:rsidP="00B4516B">
            <w:pPr>
              <w:rPr>
                <w:rFonts w:ascii="Arial" w:hAnsi="Arial" w:cs="Arial"/>
                <w:b/>
                <w:bCs/>
                <w:sz w:val="18"/>
                <w:szCs w:val="18"/>
              </w:rPr>
            </w:pPr>
            <w:r>
              <w:rPr>
                <w:rFonts w:ascii="Arial" w:hAnsi="Arial" w:cs="Arial"/>
                <w:b/>
                <w:bCs/>
                <w:sz w:val="18"/>
                <w:szCs w:val="18"/>
              </w:rPr>
              <w:t xml:space="preserve">B </w:t>
            </w:r>
            <w:r w:rsidR="00474EE5">
              <w:rPr>
                <w:rFonts w:ascii="Arial" w:hAnsi="Arial" w:cs="Arial"/>
                <w:b/>
                <w:bCs/>
                <w:sz w:val="18"/>
                <w:szCs w:val="18"/>
              </w:rPr>
              <w:t xml:space="preserve">- </w:t>
            </w:r>
            <w:r>
              <w:rPr>
                <w:rFonts w:ascii="Arial" w:hAnsi="Arial" w:cs="Arial"/>
                <w:b/>
                <w:bCs/>
                <w:sz w:val="18"/>
                <w:szCs w:val="18"/>
              </w:rPr>
              <w:t>Dépasser les stéréotypes et les représentations liés aux métiers</w:t>
            </w:r>
          </w:p>
        </w:tc>
        <w:tc>
          <w:tcPr>
            <w:tcW w:w="2927" w:type="dxa"/>
            <w:vAlign w:val="center"/>
          </w:tcPr>
          <w:p w:rsidR="009023BF" w:rsidRPr="00247FA9" w:rsidRDefault="009023BF" w:rsidP="00B4516B">
            <w:pPr>
              <w:rPr>
                <w:rFonts w:ascii="Arial" w:eastAsia="Times New Roman" w:hAnsi="Arial" w:cs="Arial"/>
                <w:sz w:val="16"/>
                <w:szCs w:val="16"/>
                <w:lang w:eastAsia="fr-FR"/>
              </w:rPr>
            </w:pPr>
            <w:r w:rsidRPr="00247FA9">
              <w:rPr>
                <w:rFonts w:ascii="Arial" w:eastAsia="Times New Roman" w:hAnsi="Arial" w:cs="Arial"/>
                <w:sz w:val="16"/>
                <w:szCs w:val="16"/>
                <w:lang w:eastAsia="fr-FR"/>
              </w:rPr>
              <w:t>Connaître les principes de non-discrimination dans les formations et l'accès à l'emploi.</w:t>
            </w:r>
          </w:p>
          <w:p w:rsidR="009023BF" w:rsidRPr="00247FA9" w:rsidRDefault="009023BF" w:rsidP="00B4516B">
            <w:pPr>
              <w:rPr>
                <w:rFonts w:ascii="Arial" w:eastAsia="Times New Roman" w:hAnsi="Arial" w:cs="Arial"/>
                <w:sz w:val="16"/>
                <w:szCs w:val="16"/>
                <w:lang w:eastAsia="fr-FR"/>
              </w:rPr>
            </w:pPr>
            <w:r w:rsidRPr="00247FA9">
              <w:rPr>
                <w:rFonts w:ascii="Arial" w:eastAsia="Times New Roman" w:hAnsi="Arial" w:cs="Arial"/>
                <w:sz w:val="16"/>
                <w:szCs w:val="16"/>
                <w:lang w:eastAsia="fr-FR"/>
              </w:rPr>
              <w:t>Connaitre les grandes données en matière d'inégalités dans le monde du travail : inégalités femmes-hommes, inégalités liés aux territoires, aux situations de handicap.</w:t>
            </w:r>
          </w:p>
          <w:p w:rsidR="009023BF" w:rsidRPr="00247FA9" w:rsidRDefault="009023BF" w:rsidP="00B4516B">
            <w:pPr>
              <w:rPr>
                <w:rFonts w:ascii="Arial" w:eastAsia="Times New Roman" w:hAnsi="Arial" w:cs="Arial"/>
                <w:sz w:val="16"/>
                <w:szCs w:val="16"/>
                <w:lang w:eastAsia="fr-FR"/>
              </w:rPr>
            </w:pPr>
            <w:r w:rsidRPr="00247FA9">
              <w:rPr>
                <w:rFonts w:ascii="Arial" w:eastAsia="Times New Roman" w:hAnsi="Arial" w:cs="Arial"/>
                <w:sz w:val="16"/>
                <w:szCs w:val="16"/>
                <w:lang w:eastAsia="fr-FR"/>
              </w:rPr>
              <w:t>Identifier des stéréotypes de sexe, sociaux, liés aux situations de handicap, etc.</w:t>
            </w:r>
          </w:p>
          <w:p w:rsidR="009023BF" w:rsidRPr="00247FA9" w:rsidRDefault="009023BF" w:rsidP="00B4516B">
            <w:pPr>
              <w:rPr>
                <w:rFonts w:ascii="Arial" w:eastAsia="Times New Roman" w:hAnsi="Arial" w:cs="Arial"/>
                <w:sz w:val="16"/>
                <w:szCs w:val="16"/>
                <w:lang w:eastAsia="fr-FR"/>
              </w:rPr>
            </w:pPr>
          </w:p>
        </w:tc>
        <w:tc>
          <w:tcPr>
            <w:tcW w:w="4252" w:type="dxa"/>
            <w:vMerge/>
            <w:vAlign w:val="center"/>
          </w:tcPr>
          <w:p w:rsidR="009023BF" w:rsidRDefault="009023BF" w:rsidP="00B4516B"/>
        </w:tc>
        <w:tc>
          <w:tcPr>
            <w:tcW w:w="7797" w:type="dxa"/>
            <w:vMerge w:val="restart"/>
            <w:vAlign w:val="center"/>
          </w:tcPr>
          <w:p w:rsidR="00527269" w:rsidRDefault="00527269" w:rsidP="009023BF">
            <w:pPr>
              <w:pStyle w:val="Corpsdetexte"/>
              <w:rPr>
                <w:sz w:val="20"/>
                <w:szCs w:val="20"/>
              </w:rPr>
            </w:pPr>
          </w:p>
          <w:p w:rsidR="00527269" w:rsidRDefault="00527269" w:rsidP="009023BF">
            <w:pPr>
              <w:pStyle w:val="Corpsdetexte"/>
              <w:rPr>
                <w:sz w:val="20"/>
                <w:szCs w:val="20"/>
              </w:rPr>
            </w:pPr>
          </w:p>
          <w:p w:rsidR="00527269" w:rsidRDefault="00527269" w:rsidP="009023BF">
            <w:pPr>
              <w:pStyle w:val="Corpsdetexte"/>
              <w:rPr>
                <w:sz w:val="20"/>
                <w:szCs w:val="20"/>
              </w:rPr>
            </w:pPr>
          </w:p>
          <w:p w:rsidR="00527269" w:rsidRDefault="00527269" w:rsidP="009023BF">
            <w:pPr>
              <w:pStyle w:val="Corpsdetexte"/>
              <w:rPr>
                <w:sz w:val="20"/>
                <w:szCs w:val="20"/>
              </w:rPr>
            </w:pPr>
          </w:p>
          <w:p w:rsidR="00527269" w:rsidRDefault="00527269" w:rsidP="009023BF">
            <w:pPr>
              <w:pStyle w:val="Corpsdetexte"/>
              <w:rPr>
                <w:sz w:val="20"/>
                <w:szCs w:val="20"/>
              </w:rPr>
            </w:pPr>
          </w:p>
          <w:p w:rsidR="003F0D20" w:rsidRDefault="003F0D20" w:rsidP="009023BF">
            <w:pPr>
              <w:pStyle w:val="Corpsdetexte"/>
              <w:rPr>
                <w:sz w:val="20"/>
                <w:szCs w:val="20"/>
              </w:rPr>
            </w:pPr>
          </w:p>
          <w:p w:rsidR="003F0D20" w:rsidRDefault="003F0D20" w:rsidP="009023BF">
            <w:pPr>
              <w:pStyle w:val="Corpsdetexte"/>
              <w:rPr>
                <w:sz w:val="20"/>
                <w:szCs w:val="20"/>
              </w:rPr>
            </w:pPr>
          </w:p>
          <w:p w:rsidR="003F0D20" w:rsidRDefault="003F0D20" w:rsidP="009023BF">
            <w:pPr>
              <w:pStyle w:val="Corpsdetexte"/>
              <w:rPr>
                <w:sz w:val="20"/>
                <w:szCs w:val="20"/>
              </w:rPr>
            </w:pPr>
          </w:p>
          <w:p w:rsidR="003F0D20" w:rsidRDefault="003F0D20" w:rsidP="009023BF">
            <w:pPr>
              <w:pStyle w:val="Corpsdetexte"/>
              <w:rPr>
                <w:sz w:val="20"/>
                <w:szCs w:val="20"/>
              </w:rPr>
            </w:pPr>
          </w:p>
          <w:p w:rsidR="003F0D20" w:rsidRDefault="003F0D20" w:rsidP="009023BF">
            <w:pPr>
              <w:pStyle w:val="Corpsdetexte"/>
              <w:rPr>
                <w:sz w:val="20"/>
                <w:szCs w:val="20"/>
              </w:rPr>
            </w:pPr>
          </w:p>
          <w:p w:rsidR="009023BF" w:rsidRDefault="009023BF" w:rsidP="009023BF">
            <w:pPr>
              <w:pStyle w:val="Corpsdetexte"/>
              <w:rPr>
                <w:sz w:val="20"/>
                <w:szCs w:val="20"/>
              </w:rPr>
            </w:pPr>
            <w:r>
              <w:rPr>
                <w:sz w:val="20"/>
                <w:szCs w:val="20"/>
              </w:rPr>
              <w:t>Interviewer des professionnels, des anciens élèves…, participer au carrefour-carrières, carrefour des métiers… et restituer des informations pertinentes</w:t>
            </w:r>
          </w:p>
          <w:p w:rsidR="009023BF" w:rsidRDefault="009023BF" w:rsidP="009023BF">
            <w:pPr>
              <w:pStyle w:val="Corpsdetexte"/>
              <w:rPr>
                <w:sz w:val="20"/>
                <w:szCs w:val="20"/>
              </w:rPr>
            </w:pPr>
          </w:p>
          <w:p w:rsidR="009023BF" w:rsidRDefault="009023BF" w:rsidP="009023BF">
            <w:pPr>
              <w:pStyle w:val="Corpsdetexte"/>
              <w:rPr>
                <w:sz w:val="20"/>
                <w:szCs w:val="20"/>
              </w:rPr>
            </w:pPr>
            <w:r>
              <w:rPr>
                <w:sz w:val="20"/>
                <w:szCs w:val="20"/>
              </w:rPr>
              <w:t>Décrire un cursus complet dans une filière donnée</w:t>
            </w:r>
          </w:p>
          <w:p w:rsidR="009023BF" w:rsidRDefault="009023BF" w:rsidP="009023BF">
            <w:pPr>
              <w:pStyle w:val="Corpsdetexte"/>
              <w:rPr>
                <w:sz w:val="20"/>
                <w:szCs w:val="20"/>
              </w:rPr>
            </w:pPr>
            <w:r>
              <w:rPr>
                <w:sz w:val="20"/>
                <w:szCs w:val="20"/>
              </w:rPr>
              <w:t>Repérer les voies professionnelles (voie générale et technologique et/ou voie professionnelle) et les modalités de formation (sous statut scolaire ou en apprentissage)</w:t>
            </w:r>
          </w:p>
          <w:p w:rsidR="009023BF" w:rsidRDefault="009023BF" w:rsidP="009023BF">
            <w:pPr>
              <w:pStyle w:val="Corpsdetexte"/>
              <w:rPr>
                <w:sz w:val="20"/>
                <w:szCs w:val="20"/>
              </w:rPr>
            </w:pPr>
            <w:r>
              <w:rPr>
                <w:sz w:val="20"/>
                <w:szCs w:val="20"/>
              </w:rPr>
              <w:t>Repérer les parcours possibles pour arriver à un métier</w:t>
            </w:r>
          </w:p>
          <w:p w:rsidR="009023BF" w:rsidRDefault="009023BF" w:rsidP="009023BF">
            <w:r>
              <w:t>Analyser la brochure après 3</w:t>
            </w:r>
            <w:r>
              <w:rPr>
                <w:vertAlign w:val="superscript"/>
              </w:rPr>
              <w:t>ème</w:t>
            </w:r>
            <w:r>
              <w:t>  et compléter un questionnaire : identifier et différencier les lieux de formation</w:t>
            </w:r>
          </w:p>
        </w:tc>
        <w:tc>
          <w:tcPr>
            <w:tcW w:w="4252" w:type="dxa"/>
          </w:tcPr>
          <w:p w:rsidR="0007392F" w:rsidRDefault="0007392F" w:rsidP="0007392F"/>
          <w:p w:rsidR="009023BF" w:rsidRDefault="00473838" w:rsidP="00527269">
            <w:r w:rsidRPr="00527269">
              <w:t>Défi</w:t>
            </w:r>
            <w:r w:rsidR="00527269" w:rsidRPr="00527269">
              <w:t xml:space="preserve">  Mas </w:t>
            </w:r>
            <w:proofErr w:type="spellStart"/>
            <w:r w:rsidR="00527269" w:rsidRPr="00527269">
              <w:t>Jambost</w:t>
            </w:r>
            <w:proofErr w:type="spellEnd"/>
            <w:r w:rsidR="00527269" w:rsidRPr="00527269">
              <w:t xml:space="preserve"> pour l’égalité</w:t>
            </w:r>
          </w:p>
          <w:p w:rsidR="00050E74" w:rsidRDefault="00050E74" w:rsidP="00527269"/>
          <w:p w:rsidR="00050E74" w:rsidRDefault="00050E74" w:rsidP="00527269">
            <w:r w:rsidRPr="00050E74">
              <w:rPr>
                <w:color w:val="FF0000"/>
              </w:rPr>
              <w:t>Malette « égalité des chances, la voie de l’</w:t>
            </w:r>
            <w:proofErr w:type="spellStart"/>
            <w:r w:rsidRPr="00050E74">
              <w:rPr>
                <w:color w:val="FF0000"/>
              </w:rPr>
              <w:t>égaité</w:t>
            </w:r>
            <w:proofErr w:type="spellEnd"/>
            <w:r w:rsidRPr="00050E74">
              <w:rPr>
                <w:color w:val="FF0000"/>
              </w:rPr>
              <w:t> »</w:t>
            </w:r>
          </w:p>
        </w:tc>
      </w:tr>
      <w:tr w:rsidR="009023BF" w:rsidTr="00BA0E63">
        <w:trPr>
          <w:trHeight w:val="4349"/>
        </w:trPr>
        <w:tc>
          <w:tcPr>
            <w:tcW w:w="1701" w:type="dxa"/>
            <w:vMerge/>
            <w:vAlign w:val="center"/>
          </w:tcPr>
          <w:p w:rsidR="009023BF" w:rsidRDefault="009023BF" w:rsidP="00247FA9">
            <w:pPr>
              <w:jc w:val="center"/>
            </w:pPr>
          </w:p>
        </w:tc>
        <w:tc>
          <w:tcPr>
            <w:tcW w:w="1893" w:type="dxa"/>
            <w:vAlign w:val="center"/>
          </w:tcPr>
          <w:p w:rsidR="009023BF" w:rsidRDefault="009023BF" w:rsidP="00B4516B">
            <w:pPr>
              <w:rPr>
                <w:rFonts w:ascii="Arial" w:hAnsi="Arial" w:cs="Arial"/>
                <w:b/>
                <w:bCs/>
                <w:sz w:val="18"/>
                <w:szCs w:val="18"/>
              </w:rPr>
            </w:pPr>
            <w:r>
              <w:rPr>
                <w:rFonts w:ascii="Arial" w:hAnsi="Arial" w:cs="Arial"/>
                <w:b/>
                <w:bCs/>
                <w:sz w:val="18"/>
                <w:szCs w:val="18"/>
              </w:rPr>
              <w:t>C - Construire son projet de formation et d'orientation</w:t>
            </w:r>
          </w:p>
        </w:tc>
        <w:tc>
          <w:tcPr>
            <w:tcW w:w="2927" w:type="dxa"/>
            <w:vAlign w:val="center"/>
          </w:tcPr>
          <w:p w:rsidR="009023BF" w:rsidRPr="00247FA9" w:rsidRDefault="009023BF" w:rsidP="00B4516B">
            <w:pPr>
              <w:rPr>
                <w:rFonts w:ascii="Arial" w:eastAsia="Times New Roman" w:hAnsi="Arial" w:cs="Arial"/>
                <w:sz w:val="16"/>
                <w:szCs w:val="16"/>
                <w:lang w:eastAsia="fr-FR"/>
              </w:rPr>
            </w:pPr>
            <w:r w:rsidRPr="00247FA9">
              <w:rPr>
                <w:rFonts w:ascii="Arial" w:eastAsia="Times New Roman" w:hAnsi="Arial" w:cs="Arial"/>
                <w:sz w:val="16"/>
                <w:szCs w:val="16"/>
                <w:lang w:eastAsia="fr-FR"/>
              </w:rPr>
              <w:t>Identifier a priori quelques champs d'activités professionnelles pour entrer dans une démarche de compréhension du monde économique et professionnel.</w:t>
            </w:r>
          </w:p>
          <w:p w:rsidR="009023BF" w:rsidRPr="00247FA9" w:rsidRDefault="009023BF" w:rsidP="00B4516B">
            <w:pPr>
              <w:rPr>
                <w:rFonts w:ascii="Arial" w:eastAsia="Times New Roman" w:hAnsi="Arial" w:cs="Arial"/>
                <w:sz w:val="16"/>
                <w:szCs w:val="16"/>
                <w:lang w:eastAsia="fr-FR"/>
              </w:rPr>
            </w:pPr>
            <w:r w:rsidRPr="00247FA9">
              <w:rPr>
                <w:rFonts w:ascii="Arial" w:eastAsia="Times New Roman" w:hAnsi="Arial" w:cs="Arial"/>
                <w:sz w:val="16"/>
                <w:szCs w:val="16"/>
                <w:lang w:eastAsia="fr-FR"/>
              </w:rPr>
              <w:t>Affiner ses choix au fur et à mesure du parcours de formation, entrer dans une démarche active et personnelle d'orientation pour préciser son cursus.</w:t>
            </w:r>
          </w:p>
          <w:p w:rsidR="009023BF" w:rsidRPr="00247FA9" w:rsidRDefault="009023BF" w:rsidP="00B4516B">
            <w:pPr>
              <w:rPr>
                <w:rFonts w:ascii="Arial" w:eastAsia="Times New Roman" w:hAnsi="Arial" w:cs="Arial"/>
                <w:sz w:val="16"/>
                <w:szCs w:val="16"/>
                <w:lang w:eastAsia="fr-FR"/>
              </w:rPr>
            </w:pPr>
            <w:r w:rsidRPr="00247FA9">
              <w:rPr>
                <w:rFonts w:ascii="Arial" w:eastAsia="Times New Roman" w:hAnsi="Arial" w:cs="Arial"/>
                <w:sz w:val="16"/>
                <w:szCs w:val="16"/>
                <w:lang w:eastAsia="fr-FR"/>
              </w:rPr>
              <w:t>Mobiliser ses compétences en langues étrangères pour s'engager dans des échanges et développer sa mobilité</w:t>
            </w:r>
          </w:p>
          <w:p w:rsidR="009023BF" w:rsidRPr="00247FA9" w:rsidRDefault="009023BF" w:rsidP="00B4516B">
            <w:pPr>
              <w:rPr>
                <w:rFonts w:ascii="Arial" w:eastAsia="Times New Roman" w:hAnsi="Arial" w:cs="Arial"/>
                <w:sz w:val="16"/>
                <w:szCs w:val="16"/>
                <w:lang w:eastAsia="fr-FR"/>
              </w:rPr>
            </w:pPr>
          </w:p>
        </w:tc>
        <w:tc>
          <w:tcPr>
            <w:tcW w:w="4252" w:type="dxa"/>
            <w:vMerge/>
            <w:vAlign w:val="center"/>
          </w:tcPr>
          <w:p w:rsidR="009023BF" w:rsidRDefault="009023BF" w:rsidP="00B4516B"/>
        </w:tc>
        <w:tc>
          <w:tcPr>
            <w:tcW w:w="7797" w:type="dxa"/>
            <w:vMerge/>
            <w:vAlign w:val="center"/>
          </w:tcPr>
          <w:p w:rsidR="009023BF" w:rsidRDefault="009023BF" w:rsidP="009023BF"/>
        </w:tc>
        <w:tc>
          <w:tcPr>
            <w:tcW w:w="4252" w:type="dxa"/>
          </w:tcPr>
          <w:p w:rsidR="009023BF" w:rsidRDefault="0007392F" w:rsidP="00E373F8">
            <w:pPr>
              <w:jc w:val="center"/>
            </w:pPr>
            <w:r>
              <w:t>Création de cartes mentales</w:t>
            </w:r>
          </w:p>
        </w:tc>
      </w:tr>
    </w:tbl>
    <w:p w:rsidR="00E373F8" w:rsidRDefault="00E373F8" w:rsidP="00E373F8">
      <w:pPr>
        <w:spacing w:after="0" w:line="240" w:lineRule="auto"/>
        <w:jc w:val="center"/>
      </w:pPr>
    </w:p>
    <w:sectPr w:rsidR="00E373F8" w:rsidSect="00342B82">
      <w:pgSz w:w="23814" w:h="16839" w:orient="landscape" w:code="8"/>
      <w:pgMar w:top="851"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C2C53"/>
    <w:multiLevelType w:val="hybridMultilevel"/>
    <w:tmpl w:val="674AF5BA"/>
    <w:lvl w:ilvl="0" w:tplc="FC609A9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0B4787"/>
    <w:multiLevelType w:val="multilevel"/>
    <w:tmpl w:val="E114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EC5DBC"/>
    <w:multiLevelType w:val="singleLevel"/>
    <w:tmpl w:val="5E204AC2"/>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373F8"/>
    <w:rsid w:val="00050E74"/>
    <w:rsid w:val="0007392F"/>
    <w:rsid w:val="000F7ED2"/>
    <w:rsid w:val="001812A0"/>
    <w:rsid w:val="001D36DA"/>
    <w:rsid w:val="00202E1B"/>
    <w:rsid w:val="00247FA9"/>
    <w:rsid w:val="002A3203"/>
    <w:rsid w:val="002A36F8"/>
    <w:rsid w:val="002D21D6"/>
    <w:rsid w:val="002E175B"/>
    <w:rsid w:val="00317D21"/>
    <w:rsid w:val="00342B82"/>
    <w:rsid w:val="003F0D20"/>
    <w:rsid w:val="0044474A"/>
    <w:rsid w:val="00473838"/>
    <w:rsid w:val="00474EE5"/>
    <w:rsid w:val="00527269"/>
    <w:rsid w:val="005847CA"/>
    <w:rsid w:val="005B1A47"/>
    <w:rsid w:val="00701C99"/>
    <w:rsid w:val="0073280F"/>
    <w:rsid w:val="00787E6F"/>
    <w:rsid w:val="00871823"/>
    <w:rsid w:val="008F2AE7"/>
    <w:rsid w:val="009023BF"/>
    <w:rsid w:val="0092600F"/>
    <w:rsid w:val="009E2D1F"/>
    <w:rsid w:val="009F3398"/>
    <w:rsid w:val="00AD1257"/>
    <w:rsid w:val="00B00103"/>
    <w:rsid w:val="00B4516B"/>
    <w:rsid w:val="00B478C5"/>
    <w:rsid w:val="00BA0E63"/>
    <w:rsid w:val="00C114F7"/>
    <w:rsid w:val="00C657E7"/>
    <w:rsid w:val="00DA315F"/>
    <w:rsid w:val="00E079E7"/>
    <w:rsid w:val="00E373F8"/>
    <w:rsid w:val="00E749F6"/>
    <w:rsid w:val="00F401B4"/>
    <w:rsid w:val="00F510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7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37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247FA9"/>
    <w:rPr>
      <w:strike w:val="0"/>
      <w:dstrike w:val="0"/>
      <w:color w:val="18417F"/>
      <w:u w:val="none"/>
      <w:effect w:val="none"/>
    </w:rPr>
  </w:style>
  <w:style w:type="paragraph" w:customStyle="1" w:styleId="vignette-right1">
    <w:name w:val="vignette-right1"/>
    <w:basedOn w:val="Normal"/>
    <w:rsid w:val="00247FA9"/>
    <w:pPr>
      <w:shd w:val="clear" w:color="auto" w:fill="CCCCCC"/>
      <w:spacing w:after="0" w:line="240" w:lineRule="auto"/>
      <w:ind w:left="120"/>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47F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7FA9"/>
    <w:rPr>
      <w:rFonts w:ascii="Tahoma" w:hAnsi="Tahoma" w:cs="Tahoma"/>
      <w:sz w:val="16"/>
      <w:szCs w:val="16"/>
    </w:rPr>
  </w:style>
  <w:style w:type="paragraph" w:styleId="Paragraphedeliste">
    <w:name w:val="List Paragraph"/>
    <w:basedOn w:val="Normal"/>
    <w:uiPriority w:val="34"/>
    <w:qFormat/>
    <w:rsid w:val="009023BF"/>
    <w:pPr>
      <w:ind w:left="720"/>
      <w:contextualSpacing/>
    </w:pPr>
  </w:style>
  <w:style w:type="paragraph" w:styleId="Corpsdetexte">
    <w:name w:val="Body Text"/>
    <w:basedOn w:val="Normal"/>
    <w:link w:val="CorpsdetexteCar"/>
    <w:rsid w:val="009023BF"/>
    <w:pPr>
      <w:spacing w:after="0" w:line="240" w:lineRule="auto"/>
    </w:pPr>
    <w:rPr>
      <w:rFonts w:ascii="Comic Sans MS" w:eastAsia="Times New Roman" w:hAnsi="Comic Sans MS" w:cs="Times New Roman"/>
      <w:sz w:val="14"/>
      <w:szCs w:val="24"/>
      <w:lang w:eastAsia="fr-FR"/>
    </w:rPr>
  </w:style>
  <w:style w:type="character" w:customStyle="1" w:styleId="CorpsdetexteCar">
    <w:name w:val="Corps de texte Car"/>
    <w:basedOn w:val="Policepardfaut"/>
    <w:link w:val="Corpsdetexte"/>
    <w:rsid w:val="009023BF"/>
    <w:rPr>
      <w:rFonts w:ascii="Comic Sans MS" w:eastAsia="Times New Roman" w:hAnsi="Comic Sans MS" w:cs="Times New Roman"/>
      <w:sz w:val="14"/>
      <w:szCs w:val="24"/>
      <w:lang w:eastAsia="fr-FR"/>
    </w:rPr>
  </w:style>
</w:styles>
</file>

<file path=word/webSettings.xml><?xml version="1.0" encoding="utf-8"?>
<w:webSettings xmlns:r="http://schemas.openxmlformats.org/officeDocument/2006/relationships" xmlns:w="http://schemas.openxmlformats.org/wordprocessingml/2006/main">
  <w:divs>
    <w:div w:id="1188258500">
      <w:bodyDiv w:val="1"/>
      <w:marLeft w:val="0"/>
      <w:marRight w:val="0"/>
      <w:marTop w:val="0"/>
      <w:marBottom w:val="0"/>
      <w:divBdr>
        <w:top w:val="none" w:sz="0" w:space="0" w:color="auto"/>
        <w:left w:val="none" w:sz="0" w:space="0" w:color="auto"/>
        <w:bottom w:val="none" w:sz="0" w:space="0" w:color="auto"/>
        <w:right w:val="none" w:sz="0" w:space="0" w:color="auto"/>
      </w:divBdr>
      <w:divsChild>
        <w:div w:id="987592667">
          <w:marLeft w:val="0"/>
          <w:marRight w:val="0"/>
          <w:marTop w:val="0"/>
          <w:marBottom w:val="0"/>
          <w:divBdr>
            <w:top w:val="none" w:sz="0" w:space="0" w:color="auto"/>
            <w:left w:val="none" w:sz="0" w:space="0" w:color="auto"/>
            <w:bottom w:val="none" w:sz="0" w:space="0" w:color="auto"/>
            <w:right w:val="none" w:sz="0" w:space="0" w:color="auto"/>
          </w:divBdr>
          <w:divsChild>
            <w:div w:id="698121853">
              <w:marLeft w:val="0"/>
              <w:marRight w:val="0"/>
              <w:marTop w:val="0"/>
              <w:marBottom w:val="0"/>
              <w:divBdr>
                <w:top w:val="none" w:sz="0" w:space="0" w:color="auto"/>
                <w:left w:val="none" w:sz="0" w:space="0" w:color="auto"/>
                <w:bottom w:val="none" w:sz="0" w:space="0" w:color="auto"/>
                <w:right w:val="none" w:sz="0" w:space="0" w:color="auto"/>
              </w:divBdr>
              <w:divsChild>
                <w:div w:id="1465155537">
                  <w:marLeft w:val="285"/>
                  <w:marRight w:val="0"/>
                  <w:marTop w:val="300"/>
                  <w:marBottom w:val="0"/>
                  <w:divBdr>
                    <w:top w:val="none" w:sz="0" w:space="0" w:color="auto"/>
                    <w:left w:val="none" w:sz="0" w:space="0" w:color="auto"/>
                    <w:bottom w:val="none" w:sz="0" w:space="0" w:color="auto"/>
                    <w:right w:val="none" w:sz="0" w:space="0" w:color="auto"/>
                  </w:divBdr>
                  <w:divsChild>
                    <w:div w:id="888344930">
                      <w:marLeft w:val="0"/>
                      <w:marRight w:val="0"/>
                      <w:marTop w:val="0"/>
                      <w:marBottom w:val="0"/>
                      <w:divBdr>
                        <w:top w:val="none" w:sz="0" w:space="0" w:color="auto"/>
                        <w:left w:val="none" w:sz="0" w:space="0" w:color="auto"/>
                        <w:bottom w:val="none" w:sz="0" w:space="0" w:color="auto"/>
                        <w:right w:val="none" w:sz="0" w:space="0" w:color="auto"/>
                      </w:divBdr>
                      <w:divsChild>
                        <w:div w:id="1796412652">
                          <w:marLeft w:val="0"/>
                          <w:marRight w:val="0"/>
                          <w:marTop w:val="120"/>
                          <w:marBottom w:val="0"/>
                          <w:divBdr>
                            <w:top w:val="none" w:sz="0" w:space="0" w:color="auto"/>
                            <w:left w:val="none" w:sz="0" w:space="0" w:color="auto"/>
                            <w:bottom w:val="none" w:sz="0" w:space="0" w:color="auto"/>
                            <w:right w:val="none" w:sz="0" w:space="0" w:color="auto"/>
                          </w:divBdr>
                          <w:divsChild>
                            <w:div w:id="7681204">
                              <w:marLeft w:val="0"/>
                              <w:marRight w:val="0"/>
                              <w:marTop w:val="0"/>
                              <w:marBottom w:val="0"/>
                              <w:divBdr>
                                <w:top w:val="none" w:sz="0" w:space="0" w:color="auto"/>
                                <w:left w:val="none" w:sz="0" w:space="0" w:color="auto"/>
                                <w:bottom w:val="none" w:sz="0" w:space="0" w:color="auto"/>
                                <w:right w:val="none" w:sz="0" w:space="0" w:color="auto"/>
                              </w:divBdr>
                              <w:divsChild>
                                <w:div w:id="9974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isep.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nee.fr/cid96097/guides-ecole-entrepris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hallenges-destination-entreprise.fr" TargetMode="External"/><Relationship Id="rId5" Type="http://schemas.openxmlformats.org/officeDocument/2006/relationships/hyperlink" Target="http://www.cnee.fr/cid96097/guides-ecole-entreprise.html" TargetMode="External"/><Relationship Id="rId10" Type="http://schemas.openxmlformats.org/officeDocument/2006/relationships/hyperlink" Target="http://www.challenges-destination" TargetMode="External"/><Relationship Id="rId4" Type="http://schemas.openxmlformats.org/officeDocument/2006/relationships/webSettings" Target="webSettings.xml"/><Relationship Id="rId9" Type="http://schemas.openxmlformats.org/officeDocument/2006/relationships/hyperlink" Target="http://www.limousin.cci.fr/federation-destination-entrepris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2041</Words>
  <Characters>11229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c:creator>
  <cp:lastModifiedBy>fbarrie</cp:lastModifiedBy>
  <cp:revision>4</cp:revision>
  <dcterms:created xsi:type="dcterms:W3CDTF">2016-06-15T06:19:00Z</dcterms:created>
  <dcterms:modified xsi:type="dcterms:W3CDTF">2016-08-31T11:22:00Z</dcterms:modified>
</cp:coreProperties>
</file>