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AA" w:rsidRPr="001D31B8" w:rsidRDefault="004410AA" w:rsidP="004410A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Annexe 4</w:t>
      </w:r>
      <w:r w:rsidRPr="001D31B8">
        <w:rPr>
          <w:rFonts w:ascii="Times New Roman" w:hAnsi="Times New Roman"/>
          <w:b/>
          <w:sz w:val="24"/>
          <w:szCs w:val="24"/>
        </w:rPr>
        <w:t> :</w:t>
      </w:r>
    </w:p>
    <w:p w:rsidR="004410AA" w:rsidRPr="004410AA" w:rsidRDefault="004410AA" w:rsidP="004410AA">
      <w:pPr>
        <w:pBdr>
          <w:top w:val="double" w:sz="6" w:space="3" w:color="auto" w:shadow="1"/>
          <w:left w:val="double" w:sz="6" w:space="3" w:color="auto" w:shadow="1"/>
          <w:bottom w:val="double" w:sz="6" w:space="3" w:color="auto" w:shadow="1"/>
          <w:right w:val="double" w:sz="6" w:space="3" w:color="auto" w:shadow="1"/>
        </w:pBdr>
        <w:shd w:val="pct20" w:color="auto" w:fill="auto"/>
        <w:overflowPunct w:val="0"/>
        <w:autoSpaceDE w:val="0"/>
        <w:autoSpaceDN w:val="0"/>
        <w:adjustRightInd w:val="0"/>
        <w:spacing w:line="240" w:lineRule="auto"/>
        <w:ind w:left="2835" w:right="2835"/>
        <w:jc w:val="center"/>
        <w:textAlignment w:val="baseline"/>
        <w:rPr>
          <w:rFonts w:ascii="Times New Roman" w:eastAsia="Times New Roman" w:hAnsi="Times New Roman"/>
          <w:color w:val="0000FF"/>
          <w:sz w:val="32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8"/>
          <w:szCs w:val="20"/>
          <w:lang w:eastAsia="fr-FR"/>
        </w:rPr>
        <w:t>INITIATION AUX LIMITES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u w:val="single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u w:val="single"/>
          <w:lang w:eastAsia="fr-FR"/>
        </w:rPr>
        <w:t>Activité d’introduction</w:t>
      </w:r>
    </w:p>
    <w:p w:rsidR="004410AA" w:rsidRPr="004410AA" w:rsidRDefault="004410AA" w:rsidP="004410A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Considérons la fonction </w: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sym w:font="Symbol" w:char="F0A6"/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 définie sur l’intervalle [2 </w:t>
      </w:r>
      <w:proofErr w:type="gramStart"/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;7</w:t>
      </w:r>
      <w:proofErr w:type="gramEnd"/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] par :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sym w:font="Symbol" w:char="F0A6"/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(</w:t>
      </w:r>
      <w:r w:rsidRPr="004410AA">
        <w:rPr>
          <w:rFonts w:ascii="Times New Roman" w:eastAsia="Times New Roman" w:hAnsi="Times New Roman"/>
          <w:i/>
          <w:sz w:val="20"/>
          <w:szCs w:val="20"/>
          <w:lang w:eastAsia="fr-FR"/>
        </w:rPr>
        <w:t>x</w: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) </w: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sym w:font="Symbol" w:char="F03D"/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4410AA">
        <w:rPr>
          <w:rFonts w:ascii="Times New Roman" w:eastAsia="Times New Roman" w:hAnsi="Times New Roman"/>
          <w:sz w:val="20"/>
          <w:szCs w:val="20"/>
          <w:u w:val="single"/>
          <w:lang w:eastAsia="fr-FR"/>
        </w:rPr>
        <w:t>3x-4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           x-1</w:t>
      </w:r>
    </w:p>
    <w:p w:rsidR="004410AA" w:rsidRPr="004410AA" w:rsidRDefault="004410AA" w:rsidP="004410A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16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Compléter le tableau de valeurs </w:t>
      </w:r>
      <w:proofErr w:type="gramStart"/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suivants</w:t>
      </w:r>
      <w:proofErr w:type="gramEnd"/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4410AA">
        <w:rPr>
          <w:rFonts w:ascii="Times New Roman" w:eastAsia="Times New Roman" w:hAnsi="Times New Roman"/>
          <w:sz w:val="16"/>
          <w:szCs w:val="20"/>
          <w:lang w:eastAsia="fr-FR"/>
        </w:rPr>
        <w:t>(arrondies à 10</w:t>
      </w:r>
      <w:r w:rsidRPr="004410AA">
        <w:rPr>
          <w:rFonts w:ascii="Times New Roman" w:eastAsia="Times New Roman" w:hAnsi="Times New Roman"/>
          <w:sz w:val="16"/>
          <w:szCs w:val="20"/>
          <w:vertAlign w:val="superscript"/>
          <w:lang w:eastAsia="fr-FR"/>
        </w:rPr>
        <w:sym w:font="Symbol" w:char="F02D"/>
      </w:r>
      <w:r w:rsidRPr="004410AA">
        <w:rPr>
          <w:rFonts w:ascii="Times New Roman" w:eastAsia="Times New Roman" w:hAnsi="Times New Roman"/>
          <w:sz w:val="16"/>
          <w:szCs w:val="20"/>
          <w:vertAlign w:val="superscript"/>
          <w:lang w:eastAsia="fr-FR"/>
        </w:rPr>
        <w:t>5</w:t>
      </w:r>
      <w:r w:rsidRPr="004410AA">
        <w:rPr>
          <w:rFonts w:ascii="Times New Roman" w:eastAsia="Times New Roman" w:hAnsi="Times New Roman"/>
          <w:sz w:val="16"/>
          <w:szCs w:val="20"/>
          <w:lang w:eastAsia="fr-FR"/>
        </w:rPr>
        <w:t xml:space="preserve"> près par défaut)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16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</w:tblGrid>
      <w:tr w:rsidR="004410AA" w:rsidRPr="004410AA" w:rsidTr="008B40B6">
        <w:trPr>
          <w:jc w:val="center"/>
        </w:trPr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i/>
                <w:sz w:val="16"/>
                <w:szCs w:val="20"/>
                <w:lang w:eastAsia="fr-FR"/>
              </w:rPr>
              <w:t>x</w:t>
            </w:r>
          </w:p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2</w:t>
            </w: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3</w:t>
            </w: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4</w:t>
            </w: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4</w:t>
            </w: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6</w:t>
            </w: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7</w:t>
            </w:r>
          </w:p>
        </w:tc>
      </w:tr>
      <w:tr w:rsidR="004410AA" w:rsidRPr="004410AA" w:rsidTr="008B40B6">
        <w:trPr>
          <w:jc w:val="center"/>
        </w:trPr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sym w:font="Symbol" w:char="F0A6"/>
            </w: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(</w:t>
            </w:r>
            <w:r w:rsidRPr="004410AA">
              <w:rPr>
                <w:rFonts w:ascii="Times New Roman" w:eastAsia="Times New Roman" w:hAnsi="Times New Roman"/>
                <w:i/>
                <w:sz w:val="16"/>
                <w:szCs w:val="20"/>
                <w:lang w:eastAsia="fr-FR"/>
              </w:rPr>
              <w:t>x</w:t>
            </w: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)</w:t>
            </w:r>
          </w:p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</w:tr>
    </w:tbl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16"/>
          <w:szCs w:val="20"/>
          <w:lang w:eastAsia="fr-FR"/>
        </w:rPr>
      </w:pPr>
    </w:p>
    <w:p w:rsidR="004410AA" w:rsidRPr="004410AA" w:rsidRDefault="004410AA" w:rsidP="004410A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noProof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Tracer</w:t>
      </w:r>
      <w:r w:rsidRPr="004410AA">
        <w:rPr>
          <w:rFonts w:ascii="Times New Roman" w:eastAsia="Times New Roman" w:hAnsi="Times New Roman"/>
          <w:noProof/>
          <w:sz w:val="20"/>
          <w:szCs w:val="20"/>
          <w:lang w:eastAsia="fr-FR"/>
        </w:rPr>
        <w:t xml:space="preserve"> sur le repère suivant la représentation graphique de la fonction </w: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 sur l’intervalle [2 </w:t>
      </w:r>
      <w:proofErr w:type="gramStart"/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;7</w:t>
      </w:r>
      <w:proofErr w:type="gramEnd"/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] </w:t>
      </w:r>
      <w:r w:rsidRPr="004410AA">
        <w:rPr>
          <w:rFonts w:ascii="Times New Roman" w:eastAsia="Times New Roman" w:hAnsi="Times New Roman"/>
          <w:noProof/>
          <w:sz w:val="20"/>
          <w:szCs w:val="20"/>
          <w:lang w:eastAsia="fr-FR"/>
        </w:rPr>
        <w:t>.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noProof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noProof/>
          <w:sz w:val="20"/>
          <w:szCs w:val="20"/>
          <w:lang w:eastAsia="fr-F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fr-FR"/>
        </w:rPr>
        <w:drawing>
          <wp:inline distT="0" distB="0" distL="0" distR="0">
            <wp:extent cx="5913120" cy="58140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noProof/>
          <w:sz w:val="20"/>
          <w:szCs w:val="20"/>
          <w:lang w:eastAsia="fr-FR"/>
        </w:rPr>
      </w:pPr>
    </w:p>
    <w:p w:rsid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noProof/>
          <w:sz w:val="20"/>
          <w:szCs w:val="20"/>
          <w:lang w:eastAsia="fr-FR"/>
        </w:rPr>
      </w:pPr>
    </w:p>
    <w:p w:rsid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noProof/>
          <w:sz w:val="20"/>
          <w:szCs w:val="20"/>
          <w:lang w:eastAsia="fr-FR"/>
        </w:rPr>
      </w:pPr>
    </w:p>
    <w:p w:rsid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noProof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noProof/>
          <w:sz w:val="20"/>
          <w:szCs w:val="20"/>
          <w:lang w:eastAsia="fr-FR"/>
        </w:rPr>
      </w:pPr>
    </w:p>
    <w:p w:rsidR="004410AA" w:rsidRPr="004410AA" w:rsidRDefault="004410AA" w:rsidP="004410A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16"/>
          <w:szCs w:val="20"/>
          <w:lang w:eastAsia="fr-FR"/>
        </w:rPr>
      </w:pPr>
      <w:r w:rsidRPr="004410AA">
        <w:rPr>
          <w:rFonts w:ascii="Times New Roman" w:eastAsia="Times New Roman" w:hAnsi="Times New Roman"/>
          <w:noProof/>
          <w:sz w:val="20"/>
          <w:szCs w:val="20"/>
          <w:lang w:eastAsia="fr-FR"/>
        </w:rPr>
        <w:t>Compléter le tableau suivant </w:t>
      </w:r>
      <w:r w:rsidRPr="004410AA">
        <w:rPr>
          <w:rFonts w:ascii="Times New Roman" w:eastAsia="Times New Roman" w:hAnsi="Times New Roman"/>
          <w:sz w:val="16"/>
          <w:szCs w:val="20"/>
          <w:lang w:eastAsia="fr-FR"/>
        </w:rPr>
        <w:t>(arrondies à 10</w:t>
      </w:r>
      <w:r w:rsidRPr="004410AA">
        <w:rPr>
          <w:rFonts w:ascii="Times New Roman" w:eastAsia="Times New Roman" w:hAnsi="Times New Roman"/>
          <w:sz w:val="16"/>
          <w:szCs w:val="20"/>
          <w:vertAlign w:val="superscript"/>
          <w:lang w:eastAsia="fr-FR"/>
        </w:rPr>
        <w:sym w:font="Symbol" w:char="F02D"/>
      </w:r>
      <w:r w:rsidRPr="004410AA">
        <w:rPr>
          <w:rFonts w:ascii="Times New Roman" w:eastAsia="Times New Roman" w:hAnsi="Times New Roman"/>
          <w:sz w:val="16"/>
          <w:szCs w:val="20"/>
          <w:vertAlign w:val="superscript"/>
          <w:lang w:eastAsia="fr-FR"/>
        </w:rPr>
        <w:t>5</w:t>
      </w:r>
      <w:r w:rsidRPr="004410AA">
        <w:rPr>
          <w:rFonts w:ascii="Times New Roman" w:eastAsia="Times New Roman" w:hAnsi="Times New Roman"/>
          <w:sz w:val="16"/>
          <w:szCs w:val="20"/>
          <w:lang w:eastAsia="fr-FR"/>
        </w:rPr>
        <w:t xml:space="preserve"> près par défaut) </w: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lorsque la variable </w:t>
      </w:r>
      <w:r w:rsidRPr="004410AA">
        <w:rPr>
          <w:rFonts w:ascii="Times New Roman" w:eastAsia="Times New Roman" w:hAnsi="Times New Roman"/>
          <w:i/>
          <w:sz w:val="20"/>
          <w:szCs w:val="20"/>
          <w:lang w:eastAsia="fr-FR"/>
        </w:rPr>
        <w:t>x</w: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 devient de plus en plus grande :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noProof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71120</wp:posOffset>
                </wp:positionV>
                <wp:extent cx="5050155" cy="539750"/>
                <wp:effectExtent l="635" t="0" r="0" b="381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15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86"/>
                              <w:gridCol w:w="986"/>
                              <w:gridCol w:w="986"/>
                              <w:gridCol w:w="986"/>
                              <w:gridCol w:w="986"/>
                              <w:gridCol w:w="986"/>
                              <w:gridCol w:w="986"/>
                              <w:gridCol w:w="986"/>
                            </w:tblGrid>
                            <w:tr w:rsidR="004410AA"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Pr="00122674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1 000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10 000</w:t>
                                  </w:r>
                                </w:p>
                              </w:tc>
                            </w:tr>
                            <w:tr w:rsidR="004410AA"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sym w:font="Symbol" w:char="F0A6"/>
                                  </w:r>
                                  <w:r>
                                    <w:rPr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  <w:t>x</w:t>
                                  </w:r>
                                  <w:r>
                                    <w:rPr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4410AA" w:rsidRDefault="004410AA">
                                  <w:pPr>
                                    <w:spacing w:before="60" w:after="60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10AA" w:rsidRDefault="004410AA" w:rsidP="004410AA"/>
                        </w:txbxContent>
                      </wps:txbx>
                      <wps:bodyPr rot="0" vert="horz" wrap="square" lIns="25400" tIns="254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37.2pt;margin-top:5.6pt;width:397.6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" o:allowincell="f" filled="f" stroked="f" strokeweight=".25pt">
                <v:textbox inset="2pt,2pt,2pt,2pt">
                  <w:txbxContent>
                    <w:tbl>
                      <w:tblPr>
                        <w:tblW w:w="0" w:type="auto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86"/>
                        <w:gridCol w:w="986"/>
                        <w:gridCol w:w="986"/>
                        <w:gridCol w:w="986"/>
                        <w:gridCol w:w="986"/>
                        <w:gridCol w:w="986"/>
                        <w:gridCol w:w="986"/>
                        <w:gridCol w:w="986"/>
                      </w:tblGrid>
                      <w:tr w:rsidR="004410AA"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Pr="00122674" w:rsidRDefault="004410AA">
                            <w:pPr>
                              <w:spacing w:before="60" w:after="60"/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1 000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10 000</w:t>
                            </w:r>
                          </w:p>
                        </w:tc>
                      </w:tr>
                      <w:tr w:rsidR="004410AA"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sym w:font="Symbol" w:char="F0A6"/>
                            </w:r>
                            <w:r>
                              <w:rPr>
                                <w:sz w:val="16"/>
                              </w:rPr>
                              <w:t>(</w:t>
                            </w:r>
                            <w:r>
                              <w:rPr>
                                <w:i/>
                                <w:sz w:val="16"/>
                              </w:rPr>
                              <w:t>x</w:t>
                            </w:r>
                            <w:r>
                              <w:rPr>
                                <w:sz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4410AA" w:rsidRDefault="004410AA">
                            <w:pPr>
                              <w:spacing w:before="60" w:after="60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4410AA" w:rsidRDefault="004410AA" w:rsidP="004410AA"/>
                  </w:txbxContent>
                </v:textbox>
              </v:rect>
            </w:pict>
          </mc:Fallback>
        </mc:AlternateConten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Que constatez vous ?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Que se passe-t-il au niveau de la représentation graphique lorsque la variable </w:t>
      </w:r>
      <w:r w:rsidRPr="004410AA">
        <w:rPr>
          <w:rFonts w:ascii="Times New Roman" w:eastAsia="Times New Roman" w:hAnsi="Times New Roman"/>
          <w:i/>
          <w:sz w:val="20"/>
          <w:szCs w:val="20"/>
          <w:lang w:eastAsia="fr-FR"/>
        </w:rPr>
        <w:t>x</w: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 devient de plus en plus grande ?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Considérons la fonction </w: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sym w:font="Symbol" w:char="F0A6"/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 définie sur l’intervalle [-5 </w:t>
      </w:r>
      <w:proofErr w:type="gramStart"/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;10000</w:t>
      </w:r>
      <w:proofErr w:type="gramEnd"/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] par :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sym w:font="Symbol" w:char="F0A6"/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(</w:t>
      </w:r>
      <w:r w:rsidRPr="004410AA">
        <w:rPr>
          <w:rFonts w:ascii="Times New Roman" w:eastAsia="Times New Roman" w:hAnsi="Times New Roman"/>
          <w:i/>
          <w:sz w:val="20"/>
          <w:szCs w:val="20"/>
          <w:lang w:eastAsia="fr-FR"/>
        </w:rPr>
        <w:t>x</w: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) </w: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sym w:font="Symbol" w:char="F03D"/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4410AA">
        <w:rPr>
          <w:rFonts w:ascii="Times New Roman" w:eastAsia="Times New Roman" w:hAnsi="Times New Roman"/>
          <w:sz w:val="20"/>
          <w:szCs w:val="20"/>
          <w:u w:val="single"/>
          <w:lang w:eastAsia="fr-FR"/>
        </w:rPr>
        <w:t>3x-4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           x-1</w:t>
      </w:r>
    </w:p>
    <w:p w:rsidR="004410AA" w:rsidRPr="004410AA" w:rsidRDefault="004410AA" w:rsidP="004410A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16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Compléter le tableau de valeurs </w:t>
      </w:r>
      <w:proofErr w:type="gramStart"/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suivants</w:t>
      </w:r>
      <w:proofErr w:type="gramEnd"/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4410AA">
        <w:rPr>
          <w:rFonts w:ascii="Times New Roman" w:eastAsia="Times New Roman" w:hAnsi="Times New Roman"/>
          <w:sz w:val="16"/>
          <w:szCs w:val="20"/>
          <w:lang w:eastAsia="fr-FR"/>
        </w:rPr>
        <w:t>(arrondies à 10</w:t>
      </w:r>
      <w:r w:rsidRPr="004410AA">
        <w:rPr>
          <w:rFonts w:ascii="Times New Roman" w:eastAsia="Times New Roman" w:hAnsi="Times New Roman"/>
          <w:sz w:val="16"/>
          <w:szCs w:val="20"/>
          <w:vertAlign w:val="superscript"/>
          <w:lang w:eastAsia="fr-FR"/>
        </w:rPr>
        <w:sym w:font="Symbol" w:char="F02D"/>
      </w:r>
      <w:r w:rsidRPr="004410AA">
        <w:rPr>
          <w:rFonts w:ascii="Times New Roman" w:eastAsia="Times New Roman" w:hAnsi="Times New Roman"/>
          <w:sz w:val="16"/>
          <w:szCs w:val="20"/>
          <w:vertAlign w:val="superscript"/>
          <w:lang w:eastAsia="fr-FR"/>
        </w:rPr>
        <w:t>5</w:t>
      </w:r>
      <w:r w:rsidRPr="004410AA">
        <w:rPr>
          <w:rFonts w:ascii="Times New Roman" w:eastAsia="Times New Roman" w:hAnsi="Times New Roman"/>
          <w:sz w:val="16"/>
          <w:szCs w:val="20"/>
          <w:lang w:eastAsia="fr-FR"/>
        </w:rPr>
        <w:t xml:space="preserve"> près par défaut)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4410AA" w:rsidRPr="004410AA" w:rsidTr="008B40B6">
        <w:trPr>
          <w:jc w:val="center"/>
        </w:trPr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i/>
                <w:sz w:val="16"/>
                <w:szCs w:val="20"/>
                <w:lang w:eastAsia="fr-FR"/>
              </w:rPr>
              <w:t>x</w:t>
            </w:r>
          </w:p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-5</w:t>
            </w: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-4</w:t>
            </w: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-3</w:t>
            </w: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-2</w:t>
            </w: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-1</w:t>
            </w: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0</w:t>
            </w: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0,5</w:t>
            </w: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1</w:t>
            </w: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1,5</w:t>
            </w:r>
          </w:p>
        </w:tc>
      </w:tr>
      <w:tr w:rsidR="004410AA" w:rsidRPr="004410AA" w:rsidTr="008B40B6">
        <w:trPr>
          <w:jc w:val="center"/>
        </w:trPr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sym w:font="Symbol" w:char="F0A6"/>
            </w: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(</w:t>
            </w:r>
            <w:r w:rsidRPr="004410AA">
              <w:rPr>
                <w:rFonts w:ascii="Times New Roman" w:eastAsia="Times New Roman" w:hAnsi="Times New Roman"/>
                <w:i/>
                <w:sz w:val="16"/>
                <w:szCs w:val="20"/>
                <w:lang w:eastAsia="fr-FR"/>
              </w:rPr>
              <w:t>x</w:t>
            </w:r>
            <w:r w:rsidRPr="004410AA"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  <w:t>)</w:t>
            </w:r>
          </w:p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  <w:tc>
          <w:tcPr>
            <w:tcW w:w="921" w:type="dxa"/>
          </w:tcPr>
          <w:p w:rsidR="004410AA" w:rsidRPr="004410AA" w:rsidRDefault="004410AA" w:rsidP="004410AA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eastAsia="fr-FR"/>
              </w:rPr>
            </w:pPr>
          </w:p>
        </w:tc>
      </w:tr>
    </w:tbl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16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Que constatez-vous ?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16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16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16"/>
          <w:szCs w:val="20"/>
          <w:lang w:eastAsia="fr-FR"/>
        </w:rPr>
      </w:pPr>
    </w:p>
    <w:p w:rsidR="004410AA" w:rsidRPr="004410AA" w:rsidRDefault="004410AA" w:rsidP="004410A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noProof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Tracer</w:t>
      </w:r>
      <w:r w:rsidRPr="004410AA">
        <w:rPr>
          <w:rFonts w:ascii="Times New Roman" w:eastAsia="Times New Roman" w:hAnsi="Times New Roman"/>
          <w:noProof/>
          <w:sz w:val="20"/>
          <w:szCs w:val="20"/>
          <w:lang w:eastAsia="fr-FR"/>
        </w:rPr>
        <w:t xml:space="preserve"> sur le repère précédentant la représentation graphique de la fonction </w: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 sur l’intervalle [-5 </w:t>
      </w:r>
      <w:proofErr w:type="gramStart"/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;10000</w:t>
      </w:r>
      <w:proofErr w:type="gramEnd"/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] </w:t>
      </w:r>
      <w:r w:rsidRPr="004410AA">
        <w:rPr>
          <w:rFonts w:ascii="Times New Roman" w:eastAsia="Times New Roman" w:hAnsi="Times New Roman"/>
          <w:noProof/>
          <w:sz w:val="20"/>
          <w:szCs w:val="20"/>
          <w:lang w:eastAsia="fr-FR"/>
        </w:rPr>
        <w:t>.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16"/>
          <w:szCs w:val="20"/>
          <w:lang w:eastAsia="fr-FR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535940</wp:posOffset>
                </wp:positionH>
                <wp:positionV relativeFrom="paragraph">
                  <wp:posOffset>518160</wp:posOffset>
                </wp:positionV>
                <wp:extent cx="5050155" cy="645795"/>
                <wp:effectExtent l="0" t="4445" r="635" b="0"/>
                <wp:wrapNone/>
                <wp:docPr id="6" name="Grou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0155" cy="645795"/>
                          <a:chOff x="0" y="0"/>
                          <a:chExt cx="20000" cy="20000"/>
                        </a:xfrm>
                      </wpg:grpSpPr>
                      <wps:wsp>
                        <wps:cNvPr id="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78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10"/>
                                <w:gridCol w:w="510"/>
                                <w:gridCol w:w="510"/>
                                <w:gridCol w:w="510"/>
                                <w:gridCol w:w="510"/>
                                <w:gridCol w:w="510"/>
                                <w:gridCol w:w="510"/>
                                <w:gridCol w:w="510"/>
                                <w:gridCol w:w="510"/>
                                <w:gridCol w:w="510"/>
                                <w:gridCol w:w="510"/>
                                <w:gridCol w:w="510"/>
                                <w:gridCol w:w="510"/>
                                <w:gridCol w:w="510"/>
                                <w:gridCol w:w="510"/>
                              </w:tblGrid>
                              <w:tr w:rsidR="004410AA"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i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0,5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0,8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0,9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0,99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0,999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0,9999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1,0001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1,001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1,01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1,1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1,2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1,5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  <w:tr w:rsidR="004410AA"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</w:rPr>
                                      <w:sym w:font="Symbol" w:char="F0A6"/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(</w:t>
                                    </w:r>
                                    <w:r>
                                      <w:rPr>
                                        <w:i/>
                                        <w:sz w:val="16"/>
                                      </w:rPr>
                                      <w:t>x</w:t>
                                    </w:r>
                                    <w:r>
                                      <w:rPr>
                                        <w:sz w:val="16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 w:rsidP="003F58F8">
                                    <w:pPr>
                                      <w:spacing w:before="60" w:after="60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0" w:type="dxa"/>
                                  </w:tcPr>
                                  <w:p w:rsidR="004410AA" w:rsidRDefault="004410AA">
                                    <w:pPr>
                                      <w:spacing w:before="60" w:after="60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410AA" w:rsidRDefault="004410AA" w:rsidP="004410AA"/>
                          </w:txbxContent>
                        </wps:txbx>
                        <wps:bodyPr rot="0" vert="horz" wrap="square" lIns="25400" tIns="25400" rIns="25400" bIns="25400" anchor="t" anchorCtr="0" upright="1">
                          <a:noAutofit/>
                        </wps:bodyPr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9224" y="7158"/>
                            <a:ext cx="1323" cy="6667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/>
                        <wps:spPr bwMode="auto">
                          <a:xfrm flipV="1">
                            <a:off x="9224" y="7139"/>
                            <a:ext cx="1323" cy="6666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med"/>
                            <a:tailEnd type="none" w="sm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6" o:spid="_x0000_s1027" style="position:absolute;left:0;text-align:left;margin-left:42.2pt;margin-top:40.8pt;width:397.65pt;height:50.85pt;z-index:251659264" coordsize="20000,20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" o:allowincell="f">
                <v:rect id="Rectangle 3" o:spid="_x0000_s1028" style="position:absolute;width:20000;height:200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aZr5wQAA&#10;ANoAAAAPAAAAZHJzL2Rvd25yZXYueG1sRI9Ba8JAFITvhf6H5RV6q5tKrSV1FRELXjwYpefX7Gs2&#10;mPc2ZNck/feuIPQ4zMw3zGI1cqN66kLtxcDrJANFUnpbS2XgdPx6+QAVIorFxgsZ+KMAq+XjwwJz&#10;6wc5UF/ESiWIhBwNuBjbXOtQOmIME9+SJO/Xd4wxya7StsMhwbnR0yx714y1pAWHLW0clefiwgaG&#10;c/nmtnue9YX8OJbtN/o9G/P8NK4/QUUa43/43t5ZA3O4XUk3QC+v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mma+cEAAADaAAAADwAAAAAAAAAAAAAAAACXAgAAZHJzL2Rvd25y&#10;ZXYueG1sUEsFBgAAAAAEAAQA9QAAAIUDAAAAAA==&#10;" filled="f" stroked="f" strokeweight=".25pt">
                  <v:textbox inset="2pt,2pt,2pt,2pt">
                    <w:txbxContent>
                      <w:tbl>
                        <w:tblPr>
                          <w:tblW w:w="0" w:type="auto"/>
                          <w:tblInd w:w="78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0"/>
                          <w:gridCol w:w="510"/>
                          <w:gridCol w:w="510"/>
                          <w:gridCol w:w="510"/>
                          <w:gridCol w:w="510"/>
                          <w:gridCol w:w="510"/>
                          <w:gridCol w:w="510"/>
                          <w:gridCol w:w="510"/>
                          <w:gridCol w:w="510"/>
                          <w:gridCol w:w="510"/>
                          <w:gridCol w:w="510"/>
                          <w:gridCol w:w="510"/>
                          <w:gridCol w:w="510"/>
                          <w:gridCol w:w="510"/>
                          <w:gridCol w:w="510"/>
                        </w:tblGrid>
                        <w:tr w:rsidR="004410AA"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x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0,5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0,8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0,9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0,99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0,999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0,9999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1,0001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1,001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1,01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1,1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1,2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1,5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</w:t>
                              </w:r>
                            </w:p>
                          </w:tc>
                        </w:tr>
                        <w:tr w:rsidR="004410AA"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sym w:font="Symbol" w:char="F0A6"/>
                              </w: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16"/>
                                </w:rPr>
                                <w:t>x</w:t>
                              </w: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 w:rsidP="003F58F8">
                              <w:pPr>
                                <w:spacing w:before="60" w:after="60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510" w:type="dxa"/>
                            </w:tcPr>
                            <w:p w:rsidR="004410AA" w:rsidRDefault="004410AA">
                              <w:pPr>
                                <w:spacing w:before="60" w:after="60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:rsidR="004410AA" w:rsidRDefault="004410AA" w:rsidP="004410AA"/>
                    </w:txbxContent>
                  </v:textbox>
                </v:rect>
                <v:line id="Line 4" o:spid="_x0000_s1029" style="position:absolute;visibility:visible;mso-wrap-style:square" from="9224,7158" to="10547,1382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c0slsIAAADaAAAADwAAAGRycy9kb3ducmV2LnhtbESPwWrCQBCG7wXfYRmht7rRQpHoKhKw&#10;FQoFbRWPY3ZMgtnZkF1N+vbOQfA4/PN/M9982bta3agNlWcD41ECijj3tuLCwN/v+m0KKkRki7Vn&#10;MvBPAZaLwcscU+s73tJtFwslEA4pGihjbFKtQ16SwzDyDbFkZ986jDK2hbYtdgJ3tZ4kyYd2WLFc&#10;KLGhrKT8srs6oWTF9747hZ4/s5+ptcdDeP+aGPM67FczUJH6+Fx+tDfWgPwqKqIBenE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c0slsIAAADaAAAADwAAAAAAAAAAAAAA&#10;AAChAgAAZHJzL2Rvd25yZXYueG1sUEsFBgAAAAAEAAQA+QAAAJADAAAAAA==&#10;" strokeweight=".25pt">
                  <v:stroke startarrowwidth="narrow" endarrowwidth="narrow"/>
                  <v:shadow color="gray" opacity="1" mv:blur="0" offset="2pt,2pt"/>
                </v:line>
                <v:line id="Line 5" o:spid="_x0000_s1030" style="position:absolute;flip:y;visibility:visible;mso-wrap-style:square" from="9224,7139" to="10547,1380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Z8VMsMAAADaAAAADwAAAGRycy9kb3ducmV2LnhtbESPQWvCQBSE7wX/w/IKvdVNLBQbXaUK&#10;kfQgpam9P7PPJJh9G7KrWf+9Wyj0OMzMN8xyHUwnrjS41rKCdJqAIK6sbrlWcPjOn+cgnEfW2Fkm&#10;BTdysF5NHpaYaTvyF11LX4sIYZehgsb7PpPSVQ0ZdFPbE0fvZAeDPsqhlnrAMcJNJ2dJ8ioNthwX&#10;Guxp21B1Li9GgTv62z7gPC0+fvLdy+6yOXzqoNTTY3hfgPAU/H/4r11oBW/weyXeALm6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2fFTLDAAAA2gAAAA8AAAAAAAAAAAAA&#10;AAAAoQIAAGRycy9kb3ducmV2LnhtbFBLBQYAAAAABAAEAPkAAACRAwAAAAA=&#10;" strokeweight=".25pt">
                  <v:stroke startarrowwidth="narrow" endarrowwidth="narrow"/>
                  <v:shadow color="gray" opacity="1" mv:blur="0" offset="2pt,2pt"/>
                </v:line>
              </v:group>
            </w:pict>
          </mc:Fallback>
        </mc:AlternateConten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Calculons maintenant les valeurs </w:t>
      </w:r>
      <w:r w:rsidRPr="004410AA">
        <w:rPr>
          <w:rFonts w:ascii="Times New Roman" w:eastAsia="Times New Roman" w:hAnsi="Times New Roman"/>
          <w:sz w:val="16"/>
          <w:szCs w:val="20"/>
          <w:lang w:eastAsia="fr-FR"/>
        </w:rPr>
        <w:t>(arrondies à 10</w:t>
      </w:r>
      <w:r w:rsidRPr="004410AA">
        <w:rPr>
          <w:rFonts w:ascii="Times New Roman" w:eastAsia="Times New Roman" w:hAnsi="Times New Roman"/>
          <w:sz w:val="16"/>
          <w:szCs w:val="20"/>
          <w:vertAlign w:val="superscript"/>
          <w:lang w:eastAsia="fr-FR"/>
        </w:rPr>
        <w:sym w:font="Symbol" w:char="F02D"/>
      </w:r>
      <w:r w:rsidRPr="004410AA">
        <w:rPr>
          <w:rFonts w:ascii="Times New Roman" w:eastAsia="Times New Roman" w:hAnsi="Times New Roman"/>
          <w:sz w:val="16"/>
          <w:szCs w:val="20"/>
          <w:vertAlign w:val="superscript"/>
          <w:lang w:eastAsia="fr-FR"/>
        </w:rPr>
        <w:t>5</w:t>
      </w:r>
      <w:r w:rsidRPr="004410AA">
        <w:rPr>
          <w:rFonts w:ascii="Times New Roman" w:eastAsia="Times New Roman" w:hAnsi="Times New Roman"/>
          <w:sz w:val="16"/>
          <w:szCs w:val="20"/>
          <w:lang w:eastAsia="fr-FR"/>
        </w:rPr>
        <w:t xml:space="preserve"> près par défaut) </w: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de la fonction lorsque la variable </w:t>
      </w:r>
      <w:r w:rsidRPr="004410AA">
        <w:rPr>
          <w:rFonts w:ascii="Times New Roman" w:eastAsia="Times New Roman" w:hAnsi="Times New Roman"/>
          <w:i/>
          <w:sz w:val="20"/>
          <w:szCs w:val="20"/>
          <w:lang w:eastAsia="fr-FR"/>
        </w:rPr>
        <w:t>x</w:t>
      </w: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 s'approche de plus en plus de la valeur interdite 1 :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Compléter sur le repère précédent la représentation graphique de la fonction.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Que constatez-vous ?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 xml:space="preserve">Tracer dans le repère précédent les droites 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ind w:left="360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D1 d’équation :    y = 3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ind w:left="360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D2 d’équation :     x = 1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ind w:left="360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Que constatez-vous ?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ind w:left="360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ind w:left="360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Que signifie pour vous le mot infini en mathématiques ?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  <w:r w:rsidRPr="004410AA">
        <w:rPr>
          <w:rFonts w:ascii="Times New Roman" w:eastAsia="Times New Roman" w:hAnsi="Times New Roman"/>
          <w:sz w:val="20"/>
          <w:szCs w:val="20"/>
          <w:lang w:eastAsia="fr-FR"/>
        </w:rPr>
        <w:t>Quel est le symbole mathématique représentant l’infini ?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ind w:left="360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ind w:left="360"/>
        <w:textAlignment w:val="baseline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4410AA" w:rsidRPr="004410AA" w:rsidRDefault="004410AA" w:rsidP="004410A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lastRenderedPageBreak/>
        <w:t>Définition de limite et asymptotes.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4410AA" w:rsidRPr="004410AA" w:rsidRDefault="004410AA" w:rsidP="004410AA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>Travail sur logiciel de tracé pour trouver graphiquement les limites de fonctions usuelles.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>Activité :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>À l’aide du traceur de courbe Sine qua non, Tracer dans les repères ci-dessous les représentations graphiques des différentes fonctions et en déduire les limites demandées :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410AA" w:rsidRPr="004410AA" w:rsidRDefault="004410AA" w:rsidP="004410AA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>La fonction f(x) = x²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b) La fonction f(x) = 2x+3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3545840</wp:posOffset>
            </wp:positionH>
            <wp:positionV relativeFrom="paragraph">
              <wp:posOffset>156210</wp:posOffset>
            </wp:positionV>
            <wp:extent cx="2502535" cy="2370455"/>
            <wp:effectExtent l="0" t="0" r="0" b="0"/>
            <wp:wrapThrough wrapText="bothSides">
              <wp:wrapPolygon edited="0">
                <wp:start x="0" y="0"/>
                <wp:lineTo x="0" y="21351"/>
                <wp:lineTo x="21375" y="21351"/>
                <wp:lineTo x="21375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237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106680</wp:posOffset>
            </wp:positionV>
            <wp:extent cx="3007995" cy="1635760"/>
            <wp:effectExtent l="0" t="0" r="1905" b="2540"/>
            <wp:wrapThrough wrapText="bothSides">
              <wp:wrapPolygon edited="0">
                <wp:start x="0" y="0"/>
                <wp:lineTo x="0" y="21382"/>
                <wp:lineTo x="21477" y="21382"/>
                <wp:lineTo x="21477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>Lim x² =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Lim x² =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>x→+</w:t>
      </w:r>
      <w:proofErr w:type="gramEnd"/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>∞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x→- ∞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4410AA" w:rsidRPr="004410AA" w:rsidRDefault="004410AA" w:rsidP="004410AA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>La fonction f(x) = x</w:t>
      </w:r>
      <w:r w:rsidRPr="004410AA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 xml:space="preserve">3 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Lim x² =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Lim x² =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ind w:left="862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116205</wp:posOffset>
            </wp:positionV>
            <wp:extent cx="2151380" cy="2693035"/>
            <wp:effectExtent l="0" t="0" r="1270" b="0"/>
            <wp:wrapThrough wrapText="bothSides">
              <wp:wrapPolygon edited="0">
                <wp:start x="0" y="0"/>
                <wp:lineTo x="0" y="21391"/>
                <wp:lineTo x="21421" y="21391"/>
                <wp:lineTo x="21421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269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proofErr w:type="gramStart"/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>x→+</w:t>
      </w:r>
      <w:proofErr w:type="gramEnd"/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>∞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x→-∞</w:t>
      </w:r>
    </w:p>
    <w:p w:rsidR="004410AA" w:rsidRPr="004410AA" w:rsidRDefault="004410AA" w:rsidP="004410AA">
      <w:pPr>
        <w:tabs>
          <w:tab w:val="left" w:pos="2235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d) La fonction f(x) = 1/x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ind w:left="360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noProof/>
          <w:sz w:val="36"/>
          <w:szCs w:val="36"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1353820</wp:posOffset>
            </wp:positionH>
            <wp:positionV relativeFrom="paragraph">
              <wp:posOffset>97155</wp:posOffset>
            </wp:positionV>
            <wp:extent cx="2162175" cy="2160905"/>
            <wp:effectExtent l="0" t="0" r="9525" b="0"/>
            <wp:wrapThrough wrapText="bothSides">
              <wp:wrapPolygon edited="0">
                <wp:start x="0" y="0"/>
                <wp:lineTo x="0" y="21327"/>
                <wp:lineTo x="21505" y="21327"/>
                <wp:lineTo x="21505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>Lim x</w:t>
      </w:r>
      <w:r w:rsidRPr="004410AA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 xml:space="preserve">3 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=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Lim x</w:t>
      </w:r>
      <w:r w:rsidRPr="004410AA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 xml:space="preserve">3 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=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Lim 1/x =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Lim 1/x =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gramStart"/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>x→+</w:t>
      </w:r>
      <w:proofErr w:type="gramEnd"/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>∞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x→- ∞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x→+∞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x→- ∞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>Lim 1/x =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Lim 1/x =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fr-FR"/>
        </w:rPr>
      </w:pP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36"/>
          <w:szCs w:val="36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>x→0</w:t>
      </w:r>
      <w:r w:rsidRPr="004410AA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>+</w:t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</w:r>
      <w:r w:rsidRPr="004410AA">
        <w:rPr>
          <w:rFonts w:ascii="Times New Roman" w:eastAsia="Times New Roman" w:hAnsi="Times New Roman"/>
          <w:sz w:val="24"/>
          <w:szCs w:val="24"/>
          <w:lang w:eastAsia="fr-FR"/>
        </w:rPr>
        <w:tab/>
        <w:t>x→0</w:t>
      </w:r>
      <w:r w:rsidRPr="004410AA">
        <w:rPr>
          <w:rFonts w:ascii="Times New Roman" w:eastAsia="Times New Roman" w:hAnsi="Times New Roman"/>
          <w:sz w:val="24"/>
          <w:szCs w:val="24"/>
          <w:vertAlign w:val="superscript"/>
          <w:lang w:eastAsia="fr-FR"/>
        </w:rPr>
        <w:t xml:space="preserve">- </w:t>
      </w:r>
    </w:p>
    <w:p w:rsidR="004410AA" w:rsidRPr="004410AA" w:rsidRDefault="004410AA" w:rsidP="004410A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eastAsia="Times New Roman" w:hAnsi="Times New Roman"/>
          <w:sz w:val="36"/>
          <w:szCs w:val="36"/>
          <w:lang w:eastAsia="fr-FR"/>
        </w:rPr>
      </w:pPr>
    </w:p>
    <w:p w:rsidR="001D31B8" w:rsidRDefault="001D31B8" w:rsidP="001D31B8"/>
    <w:sectPr w:rsidR="001D31B8" w:rsidSect="004D583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34C0"/>
    <w:multiLevelType w:val="hybridMultilevel"/>
    <w:tmpl w:val="EC04FA1A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8A641A"/>
    <w:multiLevelType w:val="hybridMultilevel"/>
    <w:tmpl w:val="E9B6A9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04F32"/>
    <w:multiLevelType w:val="hybridMultilevel"/>
    <w:tmpl w:val="3F16A9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71D5D"/>
    <w:multiLevelType w:val="hybridMultilevel"/>
    <w:tmpl w:val="2244D5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A4257"/>
    <w:multiLevelType w:val="hybridMultilevel"/>
    <w:tmpl w:val="1DB4D0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14DB7"/>
    <w:multiLevelType w:val="hybridMultilevel"/>
    <w:tmpl w:val="3F4A67A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6C435C"/>
    <w:multiLevelType w:val="hybridMultilevel"/>
    <w:tmpl w:val="E9B6A9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075AB"/>
    <w:multiLevelType w:val="hybridMultilevel"/>
    <w:tmpl w:val="41664200"/>
    <w:lvl w:ilvl="0" w:tplc="06F2DC0C">
      <w:start w:val="3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F48183F"/>
    <w:multiLevelType w:val="hybridMultilevel"/>
    <w:tmpl w:val="27CE8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040E2D"/>
    <w:multiLevelType w:val="hybridMultilevel"/>
    <w:tmpl w:val="D96C8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00AAC"/>
    <w:multiLevelType w:val="hybridMultilevel"/>
    <w:tmpl w:val="44141684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034FB3"/>
    <w:multiLevelType w:val="hybridMultilevel"/>
    <w:tmpl w:val="3F4A67A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11996"/>
    <w:multiLevelType w:val="hybridMultilevel"/>
    <w:tmpl w:val="DF2E9E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2C130F"/>
    <w:multiLevelType w:val="hybridMultilevel"/>
    <w:tmpl w:val="795C2F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CC219F"/>
    <w:multiLevelType w:val="hybridMultilevel"/>
    <w:tmpl w:val="37A86F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A6758"/>
    <w:multiLevelType w:val="hybridMultilevel"/>
    <w:tmpl w:val="3B323C50"/>
    <w:lvl w:ilvl="0" w:tplc="1FDEE5B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4C7BE2"/>
    <w:multiLevelType w:val="hybridMultilevel"/>
    <w:tmpl w:val="E9B6A9F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74096"/>
    <w:multiLevelType w:val="hybridMultilevel"/>
    <w:tmpl w:val="4C329EB0"/>
    <w:lvl w:ilvl="0" w:tplc="040C0017">
      <w:start w:val="1"/>
      <w:numFmt w:val="lowerLetter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7401AF"/>
    <w:multiLevelType w:val="hybridMultilevel"/>
    <w:tmpl w:val="5B7C3C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56A0A"/>
    <w:multiLevelType w:val="hybridMultilevel"/>
    <w:tmpl w:val="795C2F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2A4576"/>
    <w:multiLevelType w:val="hybridMultilevel"/>
    <w:tmpl w:val="AB0EC75A"/>
    <w:lvl w:ilvl="0" w:tplc="040C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649A1"/>
    <w:multiLevelType w:val="hybridMultilevel"/>
    <w:tmpl w:val="CB6A3AD4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21"/>
  </w:num>
  <w:num w:numId="3">
    <w:abstractNumId w:val="0"/>
  </w:num>
  <w:num w:numId="4">
    <w:abstractNumId w:val="17"/>
  </w:num>
  <w:num w:numId="5">
    <w:abstractNumId w:val="10"/>
  </w:num>
  <w:num w:numId="6">
    <w:abstractNumId w:val="3"/>
  </w:num>
  <w:num w:numId="7">
    <w:abstractNumId w:val="5"/>
  </w:num>
  <w:num w:numId="8">
    <w:abstractNumId w:val="16"/>
  </w:num>
  <w:num w:numId="9">
    <w:abstractNumId w:val="14"/>
  </w:num>
  <w:num w:numId="10">
    <w:abstractNumId w:val="6"/>
  </w:num>
  <w:num w:numId="11">
    <w:abstractNumId w:val="18"/>
  </w:num>
  <w:num w:numId="12">
    <w:abstractNumId w:val="13"/>
  </w:num>
  <w:num w:numId="13">
    <w:abstractNumId w:val="19"/>
  </w:num>
  <w:num w:numId="14">
    <w:abstractNumId w:val="11"/>
  </w:num>
  <w:num w:numId="15">
    <w:abstractNumId w:val="1"/>
  </w:num>
  <w:num w:numId="16">
    <w:abstractNumId w:val="8"/>
  </w:num>
  <w:num w:numId="17">
    <w:abstractNumId w:val="2"/>
  </w:num>
  <w:num w:numId="18">
    <w:abstractNumId w:val="15"/>
  </w:num>
  <w:num w:numId="19">
    <w:abstractNumId w:val="9"/>
  </w:num>
  <w:num w:numId="20">
    <w:abstractNumId w:val="4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33"/>
    <w:rsid w:val="00173720"/>
    <w:rsid w:val="001D31B8"/>
    <w:rsid w:val="00217709"/>
    <w:rsid w:val="002410AE"/>
    <w:rsid w:val="004410AA"/>
    <w:rsid w:val="00492076"/>
    <w:rsid w:val="004D583F"/>
    <w:rsid w:val="00657326"/>
    <w:rsid w:val="006665A7"/>
    <w:rsid w:val="0077344B"/>
    <w:rsid w:val="00835133"/>
    <w:rsid w:val="008B4015"/>
    <w:rsid w:val="00DD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33"/>
    <w:pPr>
      <w:spacing w:after="0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1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1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0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133"/>
    <w:pPr>
      <w:spacing w:after="0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13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10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0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emf"/><Relationship Id="rId8" Type="http://schemas.openxmlformats.org/officeDocument/2006/relationships/image" Target="media/image3.emf"/><Relationship Id="rId9" Type="http://schemas.openxmlformats.org/officeDocument/2006/relationships/image" Target="media/image4.emf"/><Relationship Id="rId10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1807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pascale</dc:creator>
  <cp:lastModifiedBy>Paul COUTURE</cp:lastModifiedBy>
  <cp:revision>2</cp:revision>
  <cp:lastPrinted>2014-04-09T12:44:00Z</cp:lastPrinted>
  <dcterms:created xsi:type="dcterms:W3CDTF">2014-06-08T16:57:00Z</dcterms:created>
  <dcterms:modified xsi:type="dcterms:W3CDTF">2014-06-08T16:57:00Z</dcterms:modified>
</cp:coreProperties>
</file>