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60" w:rsidRPr="00950A60" w:rsidRDefault="0062666E" w:rsidP="009C2341">
      <w:pPr>
        <w:shd w:val="clear" w:color="auto" w:fill="DDD9C3" w:themeFill="background2" w:themeFillShade="E6"/>
        <w:jc w:val="center"/>
        <w:rPr>
          <w:rFonts w:cstheme="minorHAnsi"/>
          <w:sz w:val="6"/>
          <w:szCs w:val="6"/>
        </w:rPr>
      </w:pPr>
      <w:r w:rsidRPr="009E3435">
        <w:rPr>
          <w:rFonts w:cstheme="minorHAnsi"/>
          <w:sz w:val="24"/>
          <w:szCs w:val="24"/>
        </w:rPr>
        <w:t xml:space="preserve">Le sujet </w:t>
      </w:r>
      <w:r w:rsidR="00ED370A">
        <w:rPr>
          <w:rFonts w:cstheme="minorHAnsi"/>
          <w:sz w:val="24"/>
          <w:szCs w:val="24"/>
        </w:rPr>
        <w:t xml:space="preserve">étant : comment mieux </w:t>
      </w:r>
      <w:r w:rsidRPr="009E3435">
        <w:rPr>
          <w:rFonts w:cstheme="minorHAnsi"/>
          <w:sz w:val="24"/>
          <w:szCs w:val="24"/>
        </w:rPr>
        <w:t xml:space="preserve"> </w:t>
      </w:r>
      <w:r w:rsidR="00950A60">
        <w:rPr>
          <w:rFonts w:cstheme="minorHAnsi"/>
          <w:sz w:val="24"/>
          <w:szCs w:val="24"/>
        </w:rPr>
        <w:t xml:space="preserve">préparer </w:t>
      </w:r>
      <w:r w:rsidRPr="009E3435">
        <w:rPr>
          <w:rFonts w:cstheme="minorHAnsi"/>
          <w:sz w:val="24"/>
          <w:szCs w:val="24"/>
        </w:rPr>
        <w:t xml:space="preserve">les élèves de bac commerce (ou autre filière commerciale d’enseignement professionnel) </w:t>
      </w:r>
      <w:r w:rsidR="00950A60">
        <w:rPr>
          <w:rFonts w:cstheme="minorHAnsi"/>
          <w:sz w:val="24"/>
          <w:szCs w:val="24"/>
        </w:rPr>
        <w:t xml:space="preserve">à une poursuite d’étude en </w:t>
      </w:r>
      <w:r w:rsidRPr="009E3435">
        <w:rPr>
          <w:rFonts w:cstheme="minorHAnsi"/>
          <w:sz w:val="24"/>
          <w:szCs w:val="24"/>
        </w:rPr>
        <w:t>BTS MUC</w:t>
      </w:r>
      <w:r w:rsidR="0031795B">
        <w:rPr>
          <w:rFonts w:cstheme="minorHAnsi"/>
          <w:sz w:val="24"/>
          <w:szCs w:val="24"/>
        </w:rPr>
        <w:t> ?</w:t>
      </w:r>
    </w:p>
    <w:p w:rsidR="009C2341" w:rsidRDefault="009C2341" w:rsidP="00950A60">
      <w:pPr>
        <w:jc w:val="center"/>
        <w:rPr>
          <w:rFonts w:cstheme="minorHAnsi"/>
          <w:i/>
          <w:sz w:val="20"/>
          <w:szCs w:val="20"/>
        </w:rPr>
      </w:pPr>
    </w:p>
    <w:p w:rsidR="0062666E" w:rsidRDefault="00950A60" w:rsidP="00B94BCA">
      <w:pPr>
        <w:rPr>
          <w:rFonts w:cstheme="minorHAnsi"/>
          <w:i/>
          <w:sz w:val="20"/>
          <w:szCs w:val="20"/>
        </w:rPr>
      </w:pPr>
      <w:r w:rsidRPr="00950A60">
        <w:rPr>
          <w:rFonts w:cstheme="minorHAnsi"/>
          <w:i/>
          <w:sz w:val="20"/>
          <w:szCs w:val="20"/>
        </w:rPr>
        <w:t xml:space="preserve">(Notre travail a évolué au fur et mesure des journées </w:t>
      </w:r>
      <w:r w:rsidR="00B94BCA">
        <w:rPr>
          <w:rFonts w:cstheme="minorHAnsi"/>
          <w:i/>
          <w:sz w:val="20"/>
          <w:szCs w:val="20"/>
        </w:rPr>
        <w:t xml:space="preserve">de liaison bac pro BTS ou </w:t>
      </w:r>
      <w:r w:rsidRPr="00950A60">
        <w:rPr>
          <w:rFonts w:cstheme="minorHAnsi"/>
          <w:i/>
          <w:sz w:val="20"/>
          <w:szCs w:val="20"/>
        </w:rPr>
        <w:t>d’ERR</w:t>
      </w:r>
      <w:r w:rsidR="00B94BCA">
        <w:rPr>
          <w:rFonts w:cstheme="minorHAnsi"/>
          <w:i/>
          <w:sz w:val="20"/>
          <w:szCs w:val="20"/>
        </w:rPr>
        <w:t xml:space="preserve"> post bac</w:t>
      </w:r>
      <w:r w:rsidRPr="00950A60">
        <w:rPr>
          <w:rFonts w:cstheme="minorHAnsi"/>
          <w:i/>
          <w:sz w:val="20"/>
          <w:szCs w:val="20"/>
        </w:rPr>
        <w:t xml:space="preserve">, au final voilà ce à quoi </w:t>
      </w:r>
      <w:r w:rsidR="00ED370A">
        <w:rPr>
          <w:rFonts w:cstheme="minorHAnsi"/>
          <w:i/>
          <w:sz w:val="20"/>
          <w:szCs w:val="20"/>
        </w:rPr>
        <w:t>il</w:t>
      </w:r>
      <w:r w:rsidRPr="00950A60">
        <w:rPr>
          <w:rFonts w:cstheme="minorHAnsi"/>
          <w:i/>
          <w:sz w:val="20"/>
          <w:szCs w:val="20"/>
        </w:rPr>
        <w:t xml:space="preserve"> doit ressembler)</w:t>
      </w:r>
    </w:p>
    <w:p w:rsidR="009C2341" w:rsidRPr="00950A60" w:rsidRDefault="009C2341" w:rsidP="00950A60">
      <w:pPr>
        <w:jc w:val="center"/>
        <w:rPr>
          <w:rFonts w:cstheme="minorHAnsi"/>
          <w:i/>
          <w:sz w:val="20"/>
          <w:szCs w:val="20"/>
        </w:rPr>
      </w:pPr>
    </w:p>
    <w:p w:rsidR="0062666E" w:rsidRPr="00B23B87" w:rsidRDefault="00B23B87">
      <w:pPr>
        <w:rPr>
          <w:b/>
        </w:rPr>
      </w:pPr>
      <w:r w:rsidRPr="00B23B87">
        <w:rPr>
          <w:b/>
        </w:rPr>
        <w:t>AU DEBUT DE LA PREMIERE BAC PRO :</w:t>
      </w:r>
    </w:p>
    <w:p w:rsidR="0062666E" w:rsidRDefault="0062666E" w:rsidP="00566EA9">
      <w:pPr>
        <w:pStyle w:val="Paragraphedeliste"/>
        <w:numPr>
          <w:ilvl w:val="0"/>
          <w:numId w:val="1"/>
        </w:numPr>
        <w:jc w:val="both"/>
      </w:pPr>
      <w:r>
        <w:t>Sensibiliser les élèves sur le fait que de leurs résultats</w:t>
      </w:r>
      <w:r w:rsidR="001C3B65">
        <w:t>,</w:t>
      </w:r>
      <w:r>
        <w:t xml:space="preserve"> y compris du premier semestre (bulletin)</w:t>
      </w:r>
      <w:r w:rsidR="001C3B65">
        <w:t>,</w:t>
      </w:r>
      <w:bookmarkStart w:id="0" w:name="_GoBack"/>
      <w:bookmarkEnd w:id="0"/>
      <w:r>
        <w:t xml:space="preserve"> dépendra leur admission en BTS.</w:t>
      </w:r>
    </w:p>
    <w:p w:rsidR="00566EA9" w:rsidRDefault="00566EA9" w:rsidP="00566EA9">
      <w:pPr>
        <w:pStyle w:val="Paragraphedeliste"/>
        <w:ind w:left="855"/>
        <w:jc w:val="both"/>
      </w:pPr>
    </w:p>
    <w:p w:rsidR="00566EA9" w:rsidRDefault="0062666E" w:rsidP="00566EA9">
      <w:pPr>
        <w:pStyle w:val="Paragraphedeliste"/>
        <w:numPr>
          <w:ilvl w:val="0"/>
          <w:numId w:val="1"/>
        </w:numPr>
        <w:jc w:val="both"/>
      </w:pPr>
      <w:r>
        <w:t>Il peut être intéressant dès ce premier semestre</w:t>
      </w:r>
      <w:r w:rsidR="009E3435">
        <w:t>,</w:t>
      </w:r>
      <w:r>
        <w:t xml:space="preserve"> compte tenu de la remarque précédente de leur faire compléter une fiche de vœux ou suivi de l’élève relativement simple</w:t>
      </w:r>
      <w:r w:rsidR="001F459D">
        <w:t xml:space="preserve"> (à concevoir en s’inspirant de f</w:t>
      </w:r>
      <w:r w:rsidR="009E3435">
        <w:t>iches similaires déjà réalisées)</w:t>
      </w:r>
      <w:r>
        <w:t>, éventuellement signée par les parents</w:t>
      </w:r>
      <w:r w:rsidR="00566EA9">
        <w:t>, q</w:t>
      </w:r>
      <w:r>
        <w:t xml:space="preserve">ui pourrait être actualisée au second semestre et en terminale. </w:t>
      </w:r>
      <w:r w:rsidR="009E3435">
        <w:t>Cette fiche</w:t>
      </w:r>
      <w:r>
        <w:t xml:space="preserve"> permettrait </w:t>
      </w:r>
      <w:r w:rsidR="009E3435">
        <w:t xml:space="preserve">au professeur  principal </w:t>
      </w:r>
      <w:r>
        <w:t xml:space="preserve">de formaliser le suivi de l’orientation de </w:t>
      </w:r>
      <w:r w:rsidR="009E3435">
        <w:t xml:space="preserve">ses </w:t>
      </w:r>
      <w:r>
        <w:t>élève</w:t>
      </w:r>
      <w:r w:rsidR="009E3435">
        <w:t xml:space="preserve">s </w:t>
      </w:r>
      <w:r w:rsidR="00566EA9">
        <w:t xml:space="preserve">avec éventuellement un avis de l’équipe pédagogique semestriel sur les vœux </w:t>
      </w:r>
      <w:r w:rsidR="009E3435">
        <w:t xml:space="preserve">chaque </w:t>
      </w:r>
      <w:r w:rsidR="00566EA9">
        <w:t>élève</w:t>
      </w:r>
      <w:r w:rsidR="009E3435">
        <w:t xml:space="preserve"> souhaitant poursuivre des études</w:t>
      </w:r>
      <w:r w:rsidR="00566EA9">
        <w:t>.</w:t>
      </w:r>
    </w:p>
    <w:p w:rsidR="00566EA9" w:rsidRDefault="00566EA9" w:rsidP="00566EA9">
      <w:pPr>
        <w:pStyle w:val="Paragraphedeliste"/>
      </w:pPr>
    </w:p>
    <w:p w:rsidR="0062666E" w:rsidRPr="00B23B87" w:rsidRDefault="00B23B87" w:rsidP="00566EA9">
      <w:pPr>
        <w:jc w:val="both"/>
        <w:rPr>
          <w:b/>
        </w:rPr>
      </w:pPr>
      <w:r w:rsidRPr="00B23B87">
        <w:rPr>
          <w:b/>
        </w:rPr>
        <w:t xml:space="preserve">AU SECOND SEMESTRE DE PREMIERE BAC PRO : </w:t>
      </w:r>
    </w:p>
    <w:p w:rsidR="00566EA9" w:rsidRDefault="00054979" w:rsidP="00566EA9">
      <w:pPr>
        <w:pStyle w:val="Paragraphedeliste"/>
        <w:numPr>
          <w:ilvl w:val="0"/>
          <w:numId w:val="1"/>
        </w:numPr>
        <w:jc w:val="both"/>
      </w:pPr>
      <w:r w:rsidRPr="00BB4402">
        <w:rPr>
          <w:u w:val="single"/>
        </w:rPr>
        <w:t>Au début du semestre</w:t>
      </w:r>
      <w:r>
        <w:t>, p</w:t>
      </w:r>
      <w:r w:rsidR="00182D22" w:rsidRPr="00182D22">
        <w:t xml:space="preserve">résentation </w:t>
      </w:r>
      <w:r w:rsidR="00182D22">
        <w:t>de la filière BTS MUC avec une intervention soit d’un professeur de BTS soit d’élèves de seconde année de BTS</w:t>
      </w:r>
      <w:r w:rsidR="009E3435">
        <w:t>,</w:t>
      </w:r>
      <w:r w:rsidR="00182D22">
        <w:t xml:space="preserve"> anciens élèves du LP Pagnol si possible. Cette information doit être complétée en leur présentant la grille de positionnement en entreprise </w:t>
      </w:r>
      <w:r w:rsidR="001C3B65">
        <w:t xml:space="preserve">(ci-jointe) </w:t>
      </w:r>
      <w:r w:rsidR="00182D22">
        <w:t xml:space="preserve">qui sera validée lors de leur dernier stage </w:t>
      </w:r>
      <w:r w:rsidR="009E3435">
        <w:t xml:space="preserve">de </w:t>
      </w:r>
      <w:r w:rsidR="001F459D">
        <w:t xml:space="preserve">terminale </w:t>
      </w:r>
      <w:r w:rsidR="00182D22">
        <w:t>en entreprise</w:t>
      </w:r>
      <w:r w:rsidR="00950A60">
        <w:t xml:space="preserve"> </w:t>
      </w:r>
      <w:r>
        <w:t xml:space="preserve"> </w:t>
      </w:r>
      <w:r w:rsidR="00182D22">
        <w:t>en leur faisant prendre conscience du rôle d’un manager formé en BTS</w:t>
      </w:r>
      <w:r w:rsidR="001F459D">
        <w:t>,</w:t>
      </w:r>
      <w:r w:rsidR="00182D22">
        <w:t xml:space="preserve"> bien différent de celui d’un titulaire du bac professionnel. Les élèves doivent </w:t>
      </w:r>
      <w:r w:rsidR="00C66719">
        <w:t xml:space="preserve">également </w:t>
      </w:r>
      <w:r w:rsidR="00182D22">
        <w:t xml:space="preserve">prendre conscience à cette occasion de la nécessité d’atteindre un bon niveau </w:t>
      </w:r>
      <w:r w:rsidR="009E3435">
        <w:t xml:space="preserve">scolaire </w:t>
      </w:r>
      <w:r w:rsidR="00182D22">
        <w:t>pour envisager une poursuite d’étude, ainsi qu</w:t>
      </w:r>
      <w:r w:rsidR="009E3435">
        <w:t>e la nécessité d’</w:t>
      </w:r>
      <w:r w:rsidR="00182D22">
        <w:t xml:space="preserve">acquérir </w:t>
      </w:r>
      <w:r w:rsidR="009E3435">
        <w:t xml:space="preserve">une certaine autonomie </w:t>
      </w:r>
      <w:r w:rsidR="004A3767">
        <w:t>indispensable</w:t>
      </w:r>
      <w:r w:rsidR="00423F2D">
        <w:t xml:space="preserve"> </w:t>
      </w:r>
      <w:r w:rsidR="009E3435">
        <w:t>à la</w:t>
      </w:r>
      <w:r w:rsidR="00182D22">
        <w:t xml:space="preserve"> réussite </w:t>
      </w:r>
      <w:r>
        <w:t>d</w:t>
      </w:r>
      <w:r w:rsidR="009E3435">
        <w:t>’</w:t>
      </w:r>
      <w:r>
        <w:t>études post bac.</w:t>
      </w:r>
    </w:p>
    <w:p w:rsidR="00054979" w:rsidRDefault="00054979" w:rsidP="00566EA9">
      <w:pPr>
        <w:pStyle w:val="Paragraphedeliste"/>
        <w:numPr>
          <w:ilvl w:val="0"/>
          <w:numId w:val="1"/>
        </w:numPr>
        <w:jc w:val="both"/>
      </w:pPr>
      <w:r w:rsidRPr="00BB4402">
        <w:rPr>
          <w:u w:val="single"/>
        </w:rPr>
        <w:t>Dans le courant du semestre</w:t>
      </w:r>
      <w:r>
        <w:t xml:space="preserve"> faire compléter la fiche de suivi de l’orientation de l’élève.</w:t>
      </w:r>
    </w:p>
    <w:p w:rsidR="00054979" w:rsidRPr="00054979" w:rsidRDefault="00054979" w:rsidP="00054979">
      <w:pPr>
        <w:jc w:val="both"/>
        <w:rPr>
          <w:b/>
          <w:u w:val="single"/>
        </w:rPr>
      </w:pPr>
    </w:p>
    <w:p w:rsidR="00054979" w:rsidRPr="00B23B87" w:rsidRDefault="00B23B87" w:rsidP="00054979">
      <w:pPr>
        <w:jc w:val="both"/>
        <w:rPr>
          <w:b/>
        </w:rPr>
      </w:pPr>
      <w:r w:rsidRPr="00B23B87">
        <w:rPr>
          <w:b/>
        </w:rPr>
        <w:t>EN TERMINALE BAC PROFESSIONNEL :</w:t>
      </w:r>
    </w:p>
    <w:p w:rsidR="00054979" w:rsidRPr="004A3767" w:rsidRDefault="00054979" w:rsidP="003B063C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 w:rsidRPr="003B063C">
        <w:rPr>
          <w:u w:val="single"/>
        </w:rPr>
        <w:t>En début d’année</w:t>
      </w:r>
      <w:r>
        <w:t xml:space="preserve"> le professeur principal peut avoir un entretien individuel avec les élèves intéressés par le BTS MUC et dont les résultats, la motivation et le potentiel permettent d’envisager cette orientation.</w:t>
      </w:r>
      <w:r w:rsidR="003B063C">
        <w:t xml:space="preserve"> L</w:t>
      </w:r>
      <w:r>
        <w:t xml:space="preserve">a fiche </w:t>
      </w:r>
      <w:r w:rsidR="009E3435">
        <w:t xml:space="preserve">de suivi </w:t>
      </w:r>
      <w:r w:rsidR="00423F2D">
        <w:t>d’orientation</w:t>
      </w:r>
      <w:r>
        <w:t xml:space="preserve"> </w:t>
      </w:r>
      <w:r w:rsidR="003B063C">
        <w:t xml:space="preserve">peut être complétée </w:t>
      </w:r>
      <w:r w:rsidR="009E3435">
        <w:t xml:space="preserve">une troisième fois </w:t>
      </w:r>
      <w:r>
        <w:t>à cette occasion.</w:t>
      </w:r>
    </w:p>
    <w:p w:rsidR="004A3767" w:rsidRPr="00950A60" w:rsidRDefault="003B063C" w:rsidP="00950A60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 w:rsidRPr="003B063C">
        <w:rPr>
          <w:u w:val="single"/>
        </w:rPr>
        <w:t>Au début du second semestre</w:t>
      </w:r>
      <w:r>
        <w:t xml:space="preserve"> possibilité d’im</w:t>
      </w:r>
      <w:r w:rsidR="00950A60">
        <w:t>mersion pour les élèves motivés et plus tard v</w:t>
      </w:r>
      <w:r w:rsidR="004A3767" w:rsidRPr="00950A60">
        <w:t>isite du salon d’information post bac.</w:t>
      </w:r>
    </w:p>
    <w:p w:rsidR="003B063C" w:rsidRPr="003B063C" w:rsidRDefault="003B063C" w:rsidP="00054979">
      <w:pPr>
        <w:pStyle w:val="Paragraphedeliste"/>
        <w:numPr>
          <w:ilvl w:val="0"/>
          <w:numId w:val="1"/>
        </w:numPr>
        <w:jc w:val="both"/>
      </w:pPr>
      <w:r w:rsidRPr="00BB4402">
        <w:rPr>
          <w:u w:val="single"/>
        </w:rPr>
        <w:t>Enfin lors de la dernière période de formation en entreprise</w:t>
      </w:r>
      <w:r>
        <w:t>,</w:t>
      </w:r>
      <w:r w:rsidRPr="003B063C">
        <w:t xml:space="preserve"> utilisation de la grille de positionnement de l’élève afin que son tuteur</w:t>
      </w:r>
      <w:r w:rsidR="00806865">
        <w:t xml:space="preserve"> en entreprise</w:t>
      </w:r>
      <w:r w:rsidRPr="003B063C">
        <w:t xml:space="preserve"> émette un avis sur les potentialités de poursuite d’étude de l’élève en BTS MUC.</w:t>
      </w:r>
    </w:p>
    <w:sectPr w:rsidR="003B063C" w:rsidRPr="003B063C" w:rsidSect="00950A60">
      <w:pgSz w:w="11906" w:h="16838"/>
      <w:pgMar w:top="1134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F2216"/>
    <w:multiLevelType w:val="hybridMultilevel"/>
    <w:tmpl w:val="146CE2AC"/>
    <w:lvl w:ilvl="0" w:tplc="B31A97AC"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66E"/>
    <w:rsid w:val="00054979"/>
    <w:rsid w:val="00182D22"/>
    <w:rsid w:val="001C3B65"/>
    <w:rsid w:val="001F459D"/>
    <w:rsid w:val="0031795B"/>
    <w:rsid w:val="003B063C"/>
    <w:rsid w:val="00423F2D"/>
    <w:rsid w:val="004A3767"/>
    <w:rsid w:val="00566EA9"/>
    <w:rsid w:val="0062666E"/>
    <w:rsid w:val="00662EF3"/>
    <w:rsid w:val="00806865"/>
    <w:rsid w:val="00950A60"/>
    <w:rsid w:val="009C2341"/>
    <w:rsid w:val="009E3435"/>
    <w:rsid w:val="00B23B87"/>
    <w:rsid w:val="00B94BCA"/>
    <w:rsid w:val="00BB4402"/>
    <w:rsid w:val="00C66719"/>
    <w:rsid w:val="00ED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6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6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2228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</dc:creator>
  <cp:lastModifiedBy>stéphane</cp:lastModifiedBy>
  <cp:revision>2</cp:revision>
  <dcterms:created xsi:type="dcterms:W3CDTF">2015-07-06T05:54:00Z</dcterms:created>
  <dcterms:modified xsi:type="dcterms:W3CDTF">2015-07-06T05:54:00Z</dcterms:modified>
</cp:coreProperties>
</file>