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E093F" w:rsidR="008A7BAF" w:rsidP="008A7BAF" w:rsidRDefault="008A7BAF" w14:paraId="672A6659" wp14:textId="77777777">
      <w:pPr>
        <w:rPr>
          <w:rFonts w:ascii="Arial" w:hAnsi="Arial" w:cs="Arial"/>
        </w:rPr>
      </w:pPr>
    </w:p>
    <w:p xmlns:wp14="http://schemas.microsoft.com/office/word/2010/wordml" w:rsidRPr="00BE093F" w:rsidR="00927541" w:rsidP="00C954E9" w:rsidRDefault="00B84273" w14:paraId="472A9620" wp14:textId="7777777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Compte rendu oral d’un </w:t>
      </w:r>
      <w:proofErr w:type="spellStart"/>
      <w:r>
        <w:rPr>
          <w:rFonts w:ascii="Arial" w:hAnsi="Arial" w:cs="Arial"/>
          <w:b/>
          <w:bCs/>
          <w:u w:val="single"/>
        </w:rPr>
        <w:t>tp</w:t>
      </w:r>
      <w:proofErr w:type="spellEnd"/>
      <w:r>
        <w:rPr>
          <w:rFonts w:ascii="Arial" w:hAnsi="Arial" w:cs="Arial"/>
          <w:b/>
          <w:bCs/>
          <w:u w:val="single"/>
        </w:rPr>
        <w:t xml:space="preserve"> première STL </w:t>
      </w:r>
      <w:r w:rsidR="00FA7DD1">
        <w:rPr>
          <w:rFonts w:ascii="Arial" w:hAnsi="Arial" w:cs="Arial"/>
          <w:b/>
          <w:bCs/>
          <w:u w:val="single"/>
        </w:rPr>
        <w:t>PC</w:t>
      </w:r>
    </w:p>
    <w:p xmlns:wp14="http://schemas.microsoft.com/office/word/2010/wordml" w:rsidRPr="00BE093F" w:rsidR="00D76892" w:rsidP="00C749C5" w:rsidRDefault="00D76892" w14:paraId="242F9C4E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 w:rsidRPr="00BE093F">
        <w:rPr>
          <w:rFonts w:ascii="Arial" w:hAnsi="Arial" w:cs="Arial"/>
          <w:b/>
          <w:bCs/>
        </w:rPr>
        <w:t>Objectifs</w:t>
      </w:r>
    </w:p>
    <w:p xmlns:wp14="http://schemas.microsoft.com/office/word/2010/wordml" w:rsidR="00806849" w:rsidP="00C749C5" w:rsidRDefault="00232FFD" w14:paraId="6036221C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 w:rsidRPr="00BE093F">
        <w:rPr>
          <w:rFonts w:ascii="Arial" w:hAnsi="Arial" w:cs="Arial"/>
          <w:bCs/>
        </w:rPr>
        <w:t>Entrainer les élèves à la prise de parole.</w:t>
      </w:r>
    </w:p>
    <w:p xmlns:wp14="http://schemas.microsoft.com/office/word/2010/wordml" w:rsidR="00806849" w:rsidP="00C749C5" w:rsidRDefault="00806849" w14:paraId="3A1053E6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Rendre compte du raisonnement suivi pour répondre à une problématique</w:t>
      </w:r>
    </w:p>
    <w:p xmlns:wp14="http://schemas.microsoft.com/office/word/2010/wordml" w:rsidRPr="00806849" w:rsidR="00806849" w:rsidP="00C749C5" w:rsidRDefault="00806849" w14:paraId="48E3D38C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 w:rsidRPr="00806849">
        <w:rPr>
          <w:rFonts w:ascii="Arial" w:hAnsi="Arial" w:cs="Arial"/>
          <w:bCs/>
        </w:rPr>
        <w:t>Présenter des résultats expérimentaux</w:t>
      </w:r>
    </w:p>
    <w:p xmlns:wp14="http://schemas.microsoft.com/office/word/2010/wordml" w:rsidRPr="00806849" w:rsidR="00806849" w:rsidP="00C749C5" w:rsidRDefault="00806849" w14:paraId="146F06B7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 w:rsidRPr="00806849">
        <w:rPr>
          <w:rFonts w:ascii="Arial" w:hAnsi="Arial" w:cs="Arial"/>
          <w:bCs/>
        </w:rPr>
        <w:t xml:space="preserve">Eveiller l’esprit </w:t>
      </w:r>
      <w:r w:rsidRPr="00806849" w:rsidR="002138C0">
        <w:rPr>
          <w:rFonts w:ascii="Arial" w:hAnsi="Arial" w:cs="Arial"/>
          <w:bCs/>
        </w:rPr>
        <w:t>critique</w:t>
      </w:r>
      <w:r w:rsidR="002138C0">
        <w:rPr>
          <w:rFonts w:ascii="Arial" w:hAnsi="Arial" w:cs="Arial"/>
          <w:bCs/>
        </w:rPr>
        <w:t xml:space="preserve"> des élèves</w:t>
      </w:r>
    </w:p>
    <w:p xmlns:wp14="http://schemas.microsoft.com/office/word/2010/wordml" w:rsidR="00806849" w:rsidP="00C749C5" w:rsidRDefault="00806849" w14:paraId="0A37501D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="00806849" w:rsidP="00C749C5" w:rsidRDefault="00806849" w14:paraId="5DAB6C7B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="00806849" w:rsidP="00C749C5" w:rsidRDefault="00806849" w14:paraId="02EB378F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="00415E70" w:rsidP="00C749C5" w:rsidRDefault="00415E70" w14:paraId="7C51FC56" wp14:textId="7777777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</w:rPr>
      </w:pPr>
      <w:r w:rsidRPr="00BE093F">
        <w:rPr>
          <w:rFonts w:ascii="Arial" w:hAnsi="Arial" w:cs="Arial"/>
          <w:b/>
          <w:bCs/>
        </w:rPr>
        <w:t xml:space="preserve">Modalité et contenu : </w:t>
      </w:r>
    </w:p>
    <w:p xmlns:wp14="http://schemas.microsoft.com/office/word/2010/wordml" w:rsidR="00733961" w:rsidP="00C749C5" w:rsidRDefault="00D41197" w14:paraId="66C81B2D" wp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 w:rsidRPr="00806849">
        <w:rPr>
          <w:rFonts w:ascii="Arial" w:hAnsi="Arial" w:cs="Arial"/>
          <w:bCs/>
        </w:rPr>
        <w:t xml:space="preserve">durée : </w:t>
      </w:r>
      <w:r w:rsidRPr="00806849" w:rsidR="00927541">
        <w:rPr>
          <w:rFonts w:ascii="Arial" w:hAnsi="Arial" w:cs="Arial"/>
          <w:bCs/>
        </w:rPr>
        <w:t>2 minutes</w:t>
      </w:r>
      <w:r w:rsidRPr="00806849" w:rsidR="006E4B2C">
        <w:rPr>
          <w:rFonts w:ascii="Arial" w:hAnsi="Arial" w:cs="Arial"/>
          <w:bCs/>
        </w:rPr>
        <w:t xml:space="preserve"> de présentation </w:t>
      </w:r>
    </w:p>
    <w:p xmlns:wp14="http://schemas.microsoft.com/office/word/2010/wordml" w:rsidRPr="00806849" w:rsidR="00806849" w:rsidP="00806849" w:rsidRDefault="00806849" w14:paraId="6A05A809" wp14:textId="77777777">
      <w:pPr>
        <w:pStyle w:val="Paragraphedeliste"/>
        <w:tabs>
          <w:tab w:val="left" w:pos="284"/>
        </w:tabs>
        <w:spacing w:after="0" w:line="240" w:lineRule="auto"/>
        <w:ind w:left="1004"/>
        <w:rPr>
          <w:rFonts w:ascii="Arial" w:hAnsi="Arial" w:cs="Arial"/>
          <w:bCs/>
        </w:rPr>
      </w:pPr>
    </w:p>
    <w:p xmlns:wp14="http://schemas.microsoft.com/office/word/2010/wordml" w:rsidR="00733961" w:rsidP="00C749C5" w:rsidRDefault="00D41197" w14:paraId="4BE4F02B" wp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proofErr w:type="spellStart"/>
      <w:r w:rsidRPr="00B84273">
        <w:rPr>
          <w:rFonts w:ascii="Arial" w:hAnsi="Arial" w:cs="Arial"/>
          <w:bCs/>
        </w:rPr>
        <w:t>seul.e</w:t>
      </w:r>
      <w:proofErr w:type="spellEnd"/>
      <w:r w:rsidRPr="00B84273">
        <w:rPr>
          <w:rFonts w:ascii="Arial" w:hAnsi="Arial" w:cs="Arial"/>
          <w:bCs/>
        </w:rPr>
        <w:t xml:space="preserve"> au tableau avec éventuellement un support visuel (schéma</w:t>
      </w:r>
      <w:r w:rsidR="00B84273">
        <w:rPr>
          <w:rFonts w:ascii="Arial" w:hAnsi="Arial" w:cs="Arial"/>
          <w:bCs/>
        </w:rPr>
        <w:t>, graphique, photographie</w:t>
      </w:r>
      <w:r w:rsidRPr="00B84273">
        <w:rPr>
          <w:rFonts w:ascii="Arial" w:hAnsi="Arial" w:cs="Arial"/>
          <w:bCs/>
        </w:rPr>
        <w:t>) et</w:t>
      </w:r>
      <w:r w:rsidRPr="00B84273" w:rsidR="002F6C7F">
        <w:rPr>
          <w:rFonts w:ascii="Arial" w:hAnsi="Arial" w:cs="Arial"/>
          <w:bCs/>
        </w:rPr>
        <w:t>/ou</w:t>
      </w:r>
      <w:r w:rsidRPr="00B84273">
        <w:rPr>
          <w:rFonts w:ascii="Arial" w:hAnsi="Arial" w:cs="Arial"/>
          <w:bCs/>
        </w:rPr>
        <w:t xml:space="preserve"> quelques mots clés écrits sur une </w:t>
      </w:r>
      <w:r w:rsidR="00B84273">
        <w:rPr>
          <w:rFonts w:ascii="Arial" w:hAnsi="Arial" w:cs="Arial"/>
          <w:bCs/>
        </w:rPr>
        <w:t xml:space="preserve"> feuille </w:t>
      </w:r>
    </w:p>
    <w:p xmlns:wp14="http://schemas.microsoft.com/office/word/2010/wordml" w:rsidRPr="00B84273" w:rsidR="00B84273" w:rsidP="00B84273" w:rsidRDefault="00B84273" w14:paraId="5A39BBE3" wp14:textId="77777777">
      <w:pPr>
        <w:pStyle w:val="Paragraphedeliste"/>
        <w:tabs>
          <w:tab w:val="left" w:pos="284"/>
        </w:tabs>
        <w:spacing w:after="0" w:line="240" w:lineRule="auto"/>
        <w:ind w:left="1004"/>
        <w:rPr>
          <w:rFonts w:ascii="Arial" w:hAnsi="Arial" w:cs="Arial"/>
          <w:bCs/>
        </w:rPr>
      </w:pPr>
    </w:p>
    <w:p xmlns:wp14="http://schemas.microsoft.com/office/word/2010/wordml" w:rsidRPr="00BE093F" w:rsidR="00927541" w:rsidP="00C749C5" w:rsidRDefault="00B84273" w14:paraId="214D4564" wp14:textId="77777777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contenu de la présentation </w:t>
      </w:r>
    </w:p>
    <w:p xmlns:wp14="http://schemas.microsoft.com/office/word/2010/wordml" w:rsidRPr="00BE093F" w:rsidR="00927541" w:rsidP="001D1E0B" w:rsidRDefault="00B84273" w14:paraId="1D40FF50" wp14:textId="77777777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introduction rappelant l’objectif du </w:t>
      </w:r>
      <w:proofErr w:type="spellStart"/>
      <w:r>
        <w:rPr>
          <w:rFonts w:ascii="Arial" w:hAnsi="Arial" w:cs="Arial"/>
          <w:bCs/>
        </w:rPr>
        <w:t>tp</w:t>
      </w:r>
      <w:proofErr w:type="spellEnd"/>
      <w:r w:rsidR="007D0D77">
        <w:rPr>
          <w:rFonts w:ascii="Arial" w:hAnsi="Arial" w:cs="Arial"/>
          <w:bCs/>
        </w:rPr>
        <w:t>;</w:t>
      </w:r>
    </w:p>
    <w:p xmlns:wp14="http://schemas.microsoft.com/office/word/2010/wordml" w:rsidR="00B84273" w:rsidP="001D1E0B" w:rsidRDefault="00B84273" w14:paraId="2AF228BD" wp14:textId="77777777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description des différentes expériences réalisées</w:t>
      </w:r>
    </w:p>
    <w:p xmlns:wp14="http://schemas.microsoft.com/office/word/2010/wordml" w:rsidR="00B84273" w:rsidP="001D1E0B" w:rsidRDefault="00B84273" w14:paraId="66FC40A6" wp14:textId="77777777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exploitation des résultats expérimentaux sans entrer dans les détails</w:t>
      </w:r>
      <w:r w:rsidR="00FA7DD1">
        <w:rPr>
          <w:rFonts w:ascii="Arial" w:hAnsi="Arial" w:cs="Arial"/>
          <w:bCs/>
        </w:rPr>
        <w:t xml:space="preserve"> des calculs</w:t>
      </w:r>
    </w:p>
    <w:p xmlns:wp14="http://schemas.microsoft.com/office/word/2010/wordml" w:rsidR="00B84273" w:rsidP="001D1E0B" w:rsidRDefault="00B84273" w14:paraId="0A480063" wp14:textId="77777777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conclusion</w:t>
      </w:r>
      <w:r w:rsidR="00FA7DD1">
        <w:rPr>
          <w:rFonts w:ascii="Arial" w:hAnsi="Arial" w:cs="Arial"/>
          <w:bCs/>
        </w:rPr>
        <w:t xml:space="preserve"> avec la réponse à la problématique</w:t>
      </w:r>
    </w:p>
    <w:p xmlns:wp14="http://schemas.microsoft.com/office/word/2010/wordml" w:rsidR="00FA7DD1" w:rsidP="001D1E0B" w:rsidRDefault="00FA7DD1" w14:paraId="5A8069F7" wp14:textId="77777777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présentation des difficultés rencontrées et/ou des pistes pour améliorer la méthode de résolution</w:t>
      </w:r>
    </w:p>
    <w:p xmlns:wp14="http://schemas.microsoft.com/office/word/2010/wordml" w:rsidR="00343A95" w:rsidP="00C749C5" w:rsidRDefault="00343A95" w14:paraId="41C8F396" wp14:textId="77777777">
      <w:pPr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="00B572E2" w:rsidP="00C749C5" w:rsidRDefault="00B572E2" w14:paraId="72A3D3EC" wp14:textId="77777777">
      <w:pPr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Pr="00BE093F" w:rsidR="00415E70" w:rsidP="00C749C5" w:rsidRDefault="00B572E2" w14:paraId="31154CAD" wp14:textId="77777777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Mise en œuvre</w:t>
      </w:r>
      <w:r w:rsidRPr="00BE093F" w:rsidR="00BB6E2A">
        <w:rPr>
          <w:rFonts w:ascii="Arial" w:hAnsi="Arial" w:cs="Arial"/>
          <w:b/>
          <w:bCs/>
        </w:rPr>
        <w:t>:</w:t>
      </w:r>
    </w:p>
    <w:p xmlns:wp14="http://schemas.microsoft.com/office/word/2010/wordml" w:rsidR="00430A37" w:rsidP="001D1E0B" w:rsidRDefault="00FA7DD1" w14:paraId="686F4DC5" wp14:textId="777777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Au début de la sé</w:t>
      </w:r>
      <w:r w:rsidR="001D1E0B">
        <w:rPr>
          <w:rFonts w:ascii="Arial" w:hAnsi="Arial" w:cs="Arial"/>
          <w:bCs/>
        </w:rPr>
        <w:t xml:space="preserve">ance de </w:t>
      </w:r>
      <w:proofErr w:type="spellStart"/>
      <w:r w:rsidR="001D1E0B">
        <w:rPr>
          <w:rFonts w:ascii="Arial" w:hAnsi="Arial" w:cs="Arial"/>
          <w:bCs/>
        </w:rPr>
        <w:t>tp</w:t>
      </w:r>
      <w:proofErr w:type="spellEnd"/>
      <w:r w:rsidR="001D1E0B">
        <w:rPr>
          <w:rFonts w:ascii="Arial" w:hAnsi="Arial" w:cs="Arial"/>
          <w:bCs/>
        </w:rPr>
        <w:t xml:space="preserve"> suivante. L’élève </w:t>
      </w:r>
      <w:r>
        <w:rPr>
          <w:rFonts w:ascii="Arial" w:hAnsi="Arial" w:cs="Arial"/>
          <w:bCs/>
        </w:rPr>
        <w:t>désigné</w:t>
      </w:r>
      <w:r w:rsidR="00430A37">
        <w:rPr>
          <w:rFonts w:ascii="Arial" w:hAnsi="Arial" w:cs="Arial"/>
          <w:bCs/>
        </w:rPr>
        <w:t xml:space="preserve"> présente son compte rendu oral. Les autres </w:t>
      </w:r>
      <w:r w:rsidR="00D85B72">
        <w:rPr>
          <w:rFonts w:ascii="Arial" w:hAnsi="Arial" w:cs="Arial"/>
          <w:bCs/>
        </w:rPr>
        <w:t xml:space="preserve">binômes </w:t>
      </w:r>
      <w:r w:rsidR="00430A37">
        <w:rPr>
          <w:rFonts w:ascii="Arial" w:hAnsi="Arial" w:cs="Arial"/>
          <w:bCs/>
        </w:rPr>
        <w:t>évaluent la pr</w:t>
      </w:r>
      <w:r w:rsidR="00B572E2">
        <w:rPr>
          <w:rFonts w:ascii="Arial" w:hAnsi="Arial" w:cs="Arial"/>
          <w:bCs/>
        </w:rPr>
        <w:t xml:space="preserve">ésentation </w:t>
      </w:r>
      <w:r w:rsidR="00430A37">
        <w:rPr>
          <w:rFonts w:ascii="Arial" w:hAnsi="Arial" w:cs="Arial"/>
          <w:bCs/>
        </w:rPr>
        <w:t xml:space="preserve">à l’aide d’une grille. </w:t>
      </w:r>
      <w:r w:rsidR="00B572E2">
        <w:rPr>
          <w:rFonts w:ascii="Arial" w:hAnsi="Arial" w:cs="Arial"/>
          <w:bCs/>
        </w:rPr>
        <w:t>Quelques minutes sont données à la fin de la présentation pour que chaque binôme s’accorde sur l’évaluation.</w:t>
      </w:r>
    </w:p>
    <w:p xmlns:wp14="http://schemas.microsoft.com/office/word/2010/wordml" w:rsidR="00430A37" w:rsidP="001D1E0B" w:rsidRDefault="00B572E2" w14:paraId="1726B348" wp14:textId="77777777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="004E0589">
        <w:rPr>
          <w:rFonts w:ascii="Arial" w:hAnsi="Arial" w:cs="Arial"/>
          <w:bCs/>
        </w:rPr>
        <w:t xml:space="preserve">n bilan est </w:t>
      </w:r>
      <w:r>
        <w:rPr>
          <w:rFonts w:ascii="Arial" w:hAnsi="Arial" w:cs="Arial"/>
          <w:bCs/>
        </w:rPr>
        <w:t xml:space="preserve">ensuite </w:t>
      </w:r>
      <w:r w:rsidR="004E0589">
        <w:rPr>
          <w:rFonts w:ascii="Arial" w:hAnsi="Arial" w:cs="Arial"/>
          <w:bCs/>
        </w:rPr>
        <w:t>dressé</w:t>
      </w:r>
      <w:r>
        <w:rPr>
          <w:rFonts w:ascii="Arial" w:hAnsi="Arial" w:cs="Arial"/>
          <w:bCs/>
        </w:rPr>
        <w:t xml:space="preserve"> collectivement</w:t>
      </w:r>
      <w:r w:rsidR="004E0589">
        <w:rPr>
          <w:rFonts w:ascii="Arial" w:hAnsi="Arial" w:cs="Arial"/>
          <w:bCs/>
        </w:rPr>
        <w:t xml:space="preserve">. Les points positifs sont listés puis les points à améliorer sont  mis en lumière. </w:t>
      </w:r>
    </w:p>
    <w:p xmlns:wp14="http://schemas.microsoft.com/office/word/2010/wordml" w:rsidR="00B572E2" w:rsidP="00C749C5" w:rsidRDefault="00B572E2" w14:paraId="0D0B940D" wp14:textId="77777777">
      <w:pPr>
        <w:spacing w:after="0" w:line="240" w:lineRule="auto"/>
        <w:rPr>
          <w:rFonts w:ascii="Arial" w:hAnsi="Arial" w:cs="Arial"/>
          <w:bCs/>
        </w:rPr>
      </w:pPr>
    </w:p>
    <w:p xmlns:wp14="http://schemas.microsoft.com/office/word/2010/wordml" w:rsidR="004E0589" w:rsidP="00C749C5" w:rsidRDefault="004E0589" w14:paraId="0E27B00A" wp14:textId="77777777">
      <w:pPr>
        <w:spacing w:after="0" w:line="240" w:lineRule="auto"/>
        <w:rPr>
          <w:rFonts w:ascii="Arial" w:hAnsi="Arial" w:cs="Arial"/>
          <w:bCs/>
        </w:rPr>
      </w:pPr>
    </w:p>
    <w:p xmlns:wp14="http://schemas.microsoft.com/office/word/2010/wordml" w:rsidR="004E0589" w:rsidP="00C749C5" w:rsidRDefault="004E0589" w14:paraId="60061E4C" wp14:textId="77777777">
      <w:pPr>
        <w:spacing w:after="0" w:line="240" w:lineRule="auto"/>
        <w:rPr>
          <w:rFonts w:ascii="Arial" w:hAnsi="Arial" w:cs="Arial"/>
          <w:bCs/>
        </w:rPr>
      </w:pPr>
    </w:p>
    <w:p xmlns:wp14="http://schemas.microsoft.com/office/word/2010/wordml" w:rsidR="004E0589" w:rsidP="00C749C5" w:rsidRDefault="004E0589" w14:paraId="44EAFD9C" wp14:textId="77777777">
      <w:pPr>
        <w:spacing w:after="0" w:line="240" w:lineRule="auto"/>
        <w:rPr>
          <w:rFonts w:ascii="Arial" w:hAnsi="Arial" w:cs="Arial"/>
          <w:bCs/>
        </w:rPr>
      </w:pPr>
    </w:p>
    <w:p xmlns:wp14="http://schemas.microsoft.com/office/word/2010/wordml" w:rsidR="000A4FAC" w:rsidP="00C749C5" w:rsidRDefault="000A4FAC" w14:paraId="4B94D5A5" wp14:textId="77777777">
      <w:pPr>
        <w:spacing w:after="0" w:line="240" w:lineRule="auto"/>
        <w:rPr>
          <w:rFonts w:ascii="Arial" w:hAnsi="Arial" w:cs="Arial"/>
          <w:b/>
          <w:bCs/>
        </w:rPr>
      </w:pPr>
    </w:p>
    <w:p xmlns:wp14="http://schemas.microsoft.com/office/word/2010/wordml" w:rsidRPr="00BE093F" w:rsidR="00BB6E2A" w:rsidP="00C749C5" w:rsidRDefault="00BB6E2A" w14:paraId="05614D5A" wp14:textId="77777777">
      <w:pPr>
        <w:spacing w:after="0" w:line="240" w:lineRule="auto"/>
        <w:rPr>
          <w:rFonts w:ascii="Arial" w:hAnsi="Arial" w:cs="Arial"/>
          <w:b/>
          <w:bCs/>
        </w:rPr>
      </w:pPr>
      <w:r w:rsidRPr="00BE093F">
        <w:rPr>
          <w:rFonts w:ascii="Arial" w:hAnsi="Arial" w:cs="Arial"/>
          <w:b/>
          <w:bCs/>
        </w:rPr>
        <w:t>Bilan :</w:t>
      </w:r>
    </w:p>
    <w:p xmlns:wp14="http://schemas.microsoft.com/office/word/2010/wordml" w:rsidR="004E0589" w:rsidP="001D1E0B" w:rsidRDefault="000A4FAC" w14:paraId="1623E59B" wp14:textId="77777777">
      <w:pPr>
        <w:spacing w:after="0" w:line="240" w:lineRule="auto"/>
        <w:jc w:val="both"/>
        <w:rPr>
          <w:rFonts w:ascii="Arial" w:hAnsi="Arial" w:cs="Arial"/>
          <w:bCs/>
        </w:rPr>
      </w:pPr>
      <w:r w:rsidRPr="000A4FAC">
        <w:rPr>
          <w:rFonts w:ascii="Arial" w:hAnsi="Arial" w:cs="Arial"/>
          <w:bCs/>
        </w:rPr>
        <w:t>Ce rituel perm</w:t>
      </w:r>
      <w:r>
        <w:rPr>
          <w:rFonts w:ascii="Arial" w:hAnsi="Arial" w:cs="Arial"/>
          <w:bCs/>
        </w:rPr>
        <w:t>e</w:t>
      </w:r>
      <w:r w:rsidRPr="000A4FAC">
        <w:rPr>
          <w:rFonts w:ascii="Arial" w:hAnsi="Arial" w:cs="Arial"/>
          <w:bCs/>
        </w:rPr>
        <w:t xml:space="preserve">t d’entrainer les élèves à la prise de parole. Assez rapidement les élèves réalisent des prestations dont la forme est très satisfaisante. Le problème récurrent est le fond. Certains élèves ont du mal à cerner l’objectif du </w:t>
      </w:r>
      <w:proofErr w:type="spellStart"/>
      <w:r w:rsidRPr="000A4FAC">
        <w:rPr>
          <w:rFonts w:ascii="Arial" w:hAnsi="Arial" w:cs="Arial"/>
          <w:bCs/>
        </w:rPr>
        <w:t>tp</w:t>
      </w:r>
      <w:proofErr w:type="spellEnd"/>
      <w:r>
        <w:rPr>
          <w:rFonts w:ascii="Arial" w:hAnsi="Arial" w:cs="Arial"/>
          <w:bCs/>
        </w:rPr>
        <w:t xml:space="preserve"> et surtout à restituer le raisonnement mis en place pour répondre à la problématique.</w:t>
      </w:r>
      <w:r w:rsidRPr="000A4FAC">
        <w:rPr>
          <w:rFonts w:ascii="Arial" w:hAnsi="Arial" w:cs="Arial"/>
          <w:bCs/>
        </w:rPr>
        <w:t xml:space="preserve"> Ils se focalisent sur des détails</w:t>
      </w:r>
      <w:r>
        <w:rPr>
          <w:rFonts w:ascii="Arial" w:hAnsi="Arial" w:cs="Arial"/>
          <w:bCs/>
        </w:rPr>
        <w:t xml:space="preserve"> </w:t>
      </w:r>
      <w:r w:rsidRPr="000A4FAC">
        <w:rPr>
          <w:rFonts w:ascii="Arial" w:hAnsi="Arial" w:cs="Arial"/>
          <w:bCs/>
        </w:rPr>
        <w:t>(</w:t>
      </w:r>
      <w:r w:rsidR="004E0589">
        <w:rPr>
          <w:rFonts w:ascii="Arial" w:hAnsi="Arial" w:cs="Arial"/>
          <w:bCs/>
        </w:rPr>
        <w:t xml:space="preserve">graissage des rodages en chimie organique, </w:t>
      </w:r>
      <w:r w:rsidRPr="000A4FAC">
        <w:rPr>
          <w:rFonts w:ascii="Arial" w:hAnsi="Arial" w:cs="Arial"/>
          <w:bCs/>
        </w:rPr>
        <w:t xml:space="preserve">préparation dans les détails de la gamme d’étalonnage </w:t>
      </w:r>
      <w:r w:rsidR="004E0589">
        <w:rPr>
          <w:rFonts w:ascii="Arial" w:hAnsi="Arial" w:cs="Arial"/>
          <w:bCs/>
        </w:rPr>
        <w:t xml:space="preserve">mais aucune évocation de l’utilisation de la droite d’étalonnage). Certains élèves construisent leur présentation comme une succession de réponses aux questions posées dans le compte-rendu du </w:t>
      </w:r>
      <w:proofErr w:type="spellStart"/>
      <w:r w:rsidR="004E0589">
        <w:rPr>
          <w:rFonts w:ascii="Arial" w:hAnsi="Arial" w:cs="Arial"/>
          <w:bCs/>
        </w:rPr>
        <w:t>tp</w:t>
      </w:r>
      <w:proofErr w:type="spellEnd"/>
      <w:r w:rsidR="004E0589">
        <w:rPr>
          <w:rFonts w:ascii="Arial" w:hAnsi="Arial" w:cs="Arial"/>
          <w:bCs/>
        </w:rPr>
        <w:t>.</w:t>
      </w:r>
    </w:p>
    <w:p xmlns:wp14="http://schemas.microsoft.com/office/word/2010/wordml" w:rsidR="004E0589" w:rsidP="00C749C5" w:rsidRDefault="004E0589" w14:paraId="17FDFBFF" wp14:textId="7777777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grille d’évaluation est dense.</w:t>
      </w:r>
      <w:r w:rsidR="00B572E2">
        <w:rPr>
          <w:rFonts w:ascii="Arial" w:hAnsi="Arial" w:cs="Arial"/>
          <w:bCs/>
        </w:rPr>
        <w:t xml:space="preserve"> Rapidement les élèves distinguent les points forts et les points faibles des prestations orales</w:t>
      </w:r>
      <w:r w:rsidR="00F50FDE">
        <w:rPr>
          <w:rFonts w:ascii="Arial" w:hAnsi="Arial" w:cs="Arial"/>
          <w:bCs/>
        </w:rPr>
        <w:t>.</w:t>
      </w:r>
      <w:r w:rsidR="00B572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L’évaluation de certains points est difficile pour les élèves (description des expériences, présentation des résultats, rigueur du vocabulaire employé). </w:t>
      </w:r>
    </w:p>
    <w:p xmlns:wp14="http://schemas.microsoft.com/office/word/2010/wordml" w:rsidRPr="000A4FAC" w:rsidR="007D0D77" w:rsidP="00BB7D57" w:rsidRDefault="007D0D77" w14:paraId="3DEEC669" wp14:textId="77777777">
      <w:pPr>
        <w:spacing w:after="0"/>
        <w:rPr>
          <w:rFonts w:ascii="Arial" w:hAnsi="Arial" w:cs="Arial"/>
          <w:bCs/>
        </w:rPr>
      </w:pPr>
    </w:p>
    <w:p xmlns:wp14="http://schemas.microsoft.com/office/word/2010/wordml" w:rsidR="00D85B72" w:rsidP="00BB7D57" w:rsidRDefault="00D85B72" w14:paraId="3656B9AB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="00D85B72" w:rsidP="00BB7D57" w:rsidRDefault="00D85B72" w14:paraId="45FB0818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="00D85B72" w:rsidP="176A217A" w:rsidRDefault="00D85B72" w14:paraId="4B99056E" wp14:noSpellErr="1" wp14:textId="64587887">
      <w:pPr>
        <w:pStyle w:val="Normal"/>
        <w:spacing w:after="0"/>
        <w:rPr>
          <w:rFonts w:ascii="Arial" w:hAnsi="Arial" w:cs="Arial"/>
          <w:b w:val="1"/>
          <w:bCs w:val="1"/>
          <w:u w:val="single"/>
        </w:rPr>
      </w:pPr>
    </w:p>
    <w:p xmlns:wp14="http://schemas.microsoft.com/office/word/2010/wordml" w:rsidR="00D85B72" w:rsidP="00BB7D57" w:rsidRDefault="00D85B72" w14:paraId="1299C43A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="00D85B72" w:rsidP="00BB7D57" w:rsidRDefault="00D85B72" w14:paraId="4DDBEF00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BE093F" w:rsidR="00BB6E2A" w:rsidP="00BB7D57" w:rsidRDefault="00BB6E2A" w14:paraId="6F3A0671" wp14:textId="77777777">
      <w:pPr>
        <w:spacing w:after="0"/>
        <w:rPr>
          <w:rFonts w:ascii="Arial" w:hAnsi="Arial" w:cs="Arial"/>
          <w:b/>
          <w:u w:val="single"/>
        </w:rPr>
      </w:pPr>
      <w:r w:rsidRPr="00BE093F">
        <w:rPr>
          <w:rFonts w:ascii="Arial" w:hAnsi="Arial" w:cs="Arial"/>
          <w:b/>
          <w:u w:val="single"/>
        </w:rPr>
        <w:lastRenderedPageBreak/>
        <w:t>Grille distribuée aux élèves</w:t>
      </w:r>
    </w:p>
    <w:tbl>
      <w:tblPr>
        <w:tblStyle w:val="Grilledutableau"/>
        <w:tblW w:w="11023" w:type="dxa"/>
        <w:tblLayout w:type="fixed"/>
        <w:tblLook w:val="04A0"/>
      </w:tblPr>
      <w:tblGrid>
        <w:gridCol w:w="392"/>
        <w:gridCol w:w="1559"/>
        <w:gridCol w:w="2977"/>
        <w:gridCol w:w="714"/>
        <w:gridCol w:w="1129"/>
        <w:gridCol w:w="850"/>
        <w:gridCol w:w="3402"/>
      </w:tblGrid>
      <w:tr xmlns:wp14="http://schemas.microsoft.com/office/word/2010/wordml" w:rsidRPr="00BE093F" w:rsidR="00BB6E2A" w:rsidTr="00A264A2" w14:paraId="2BB30D17" wp14:textId="77777777">
        <w:tc>
          <w:tcPr>
            <w:tcW w:w="11023" w:type="dxa"/>
            <w:gridSpan w:val="7"/>
            <w:tcBorders>
              <w:top w:val="nil"/>
              <w:left w:val="nil"/>
              <w:right w:val="nil"/>
            </w:tcBorders>
          </w:tcPr>
          <w:p w:rsidRPr="00BE093F" w:rsidR="00BB6E2A" w:rsidP="00B572E2" w:rsidRDefault="00BB6E2A" w14:paraId="4C1EBAA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  <w:b/>
              </w:rPr>
              <w:t xml:space="preserve">Nom :                                                                                    </w:t>
            </w:r>
            <w:r w:rsidR="00B572E2">
              <w:rPr>
                <w:rFonts w:ascii="Arial" w:hAnsi="Arial" w:cs="Arial"/>
                <w:b/>
              </w:rPr>
              <w:t>TP</w:t>
            </w:r>
          </w:p>
        </w:tc>
      </w:tr>
      <w:tr xmlns:wp14="http://schemas.microsoft.com/office/word/2010/wordml" w:rsidRPr="00BE093F" w:rsidR="00BB6E2A" w:rsidTr="00A264A2" w14:paraId="66D4640F" wp14:textId="77777777">
        <w:tc>
          <w:tcPr>
            <w:tcW w:w="4928" w:type="dxa"/>
            <w:gridSpan w:val="3"/>
            <w:vAlign w:val="center"/>
          </w:tcPr>
          <w:p w:rsidRPr="00BE093F" w:rsidR="00BB6E2A" w:rsidP="00A264A2" w:rsidRDefault="00BB6E2A" w14:paraId="2740F36A" wp14:textId="77777777">
            <w:pPr>
              <w:tabs>
                <w:tab w:val="left" w:pos="2354"/>
              </w:tabs>
              <w:jc w:val="center"/>
              <w:rPr>
                <w:rFonts w:ascii="Arial" w:hAnsi="Arial" w:cs="Arial"/>
                <w:b/>
              </w:rPr>
            </w:pPr>
            <w:r w:rsidRPr="00BE093F">
              <w:rPr>
                <w:rFonts w:ascii="Arial" w:hAnsi="Arial" w:cs="Arial"/>
                <w:b/>
              </w:rPr>
              <w:t>Critères d’évaluation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vAlign w:val="center"/>
          </w:tcPr>
          <w:p w:rsidRPr="007D0D77" w:rsidR="00BB6E2A" w:rsidP="00A264A2" w:rsidRDefault="00BB6E2A" w14:paraId="64A930A9" wp14:textId="77777777">
            <w:pPr>
              <w:tabs>
                <w:tab w:val="left" w:pos="2354"/>
              </w:tabs>
              <w:jc w:val="center"/>
              <w:rPr>
                <w:rFonts w:ascii="Arial" w:hAnsi="Arial" w:cs="Arial"/>
                <w:sz w:val="16"/>
              </w:rPr>
            </w:pPr>
            <w:r w:rsidRPr="007D0D77">
              <w:rPr>
                <w:rFonts w:ascii="Arial" w:hAnsi="Arial" w:cs="Arial"/>
                <w:sz w:val="16"/>
              </w:rPr>
              <w:t>Acquis</w:t>
            </w: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7D0D77" w:rsidR="00BB6E2A" w:rsidP="00A264A2" w:rsidRDefault="00BB6E2A" w14:paraId="086859A8" wp14:textId="77777777">
            <w:pPr>
              <w:tabs>
                <w:tab w:val="left" w:pos="2354"/>
              </w:tabs>
              <w:jc w:val="center"/>
              <w:rPr>
                <w:rFonts w:ascii="Arial" w:hAnsi="Arial" w:cs="Arial"/>
                <w:sz w:val="16"/>
              </w:rPr>
            </w:pPr>
            <w:r w:rsidRPr="007D0D77">
              <w:rPr>
                <w:rFonts w:ascii="Arial" w:hAnsi="Arial" w:cs="Arial"/>
                <w:sz w:val="16"/>
              </w:rPr>
              <w:t>En cours d’acquisition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 w:rsidRPr="007D0D77" w:rsidR="00BB6E2A" w:rsidP="00A264A2" w:rsidRDefault="00BB6E2A" w14:paraId="4350001F" wp14:textId="77777777">
            <w:pPr>
              <w:tabs>
                <w:tab w:val="left" w:pos="2354"/>
              </w:tabs>
              <w:jc w:val="center"/>
              <w:rPr>
                <w:rFonts w:ascii="Arial" w:hAnsi="Arial" w:cs="Arial"/>
                <w:sz w:val="16"/>
              </w:rPr>
            </w:pPr>
            <w:r w:rsidRPr="007D0D77">
              <w:rPr>
                <w:rFonts w:ascii="Arial" w:hAnsi="Arial" w:cs="Arial"/>
                <w:sz w:val="16"/>
              </w:rPr>
              <w:t>Non acquis</w:t>
            </w:r>
          </w:p>
        </w:tc>
        <w:tc>
          <w:tcPr>
            <w:tcW w:w="3402" w:type="dxa"/>
            <w:vAlign w:val="center"/>
          </w:tcPr>
          <w:p w:rsidRPr="00BE093F" w:rsidR="00BB6E2A" w:rsidP="00A264A2" w:rsidRDefault="00BB6E2A" w14:paraId="615DA08B" wp14:textId="77777777">
            <w:pPr>
              <w:tabs>
                <w:tab w:val="left" w:pos="2354"/>
              </w:tabs>
              <w:jc w:val="center"/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Remarques</w:t>
            </w:r>
          </w:p>
        </w:tc>
      </w:tr>
      <w:tr xmlns:wp14="http://schemas.microsoft.com/office/word/2010/wordml" w:rsidRPr="00BE093F" w:rsidR="00D85B72" w:rsidTr="00D85B72" w14:paraId="1159C079" wp14:textId="77777777">
        <w:tc>
          <w:tcPr>
            <w:tcW w:w="392" w:type="dxa"/>
            <w:vMerge w:val="restart"/>
            <w:textDirection w:val="btLr"/>
            <w:vAlign w:val="center"/>
          </w:tcPr>
          <w:p w:rsidRPr="00BE093F" w:rsidR="00D85B72" w:rsidP="00A264A2" w:rsidRDefault="00D85B72" w14:paraId="29F45500" wp14:textId="77777777">
            <w:pPr>
              <w:tabs>
                <w:tab w:val="left" w:pos="2354"/>
              </w:tabs>
              <w:ind w:left="113" w:right="113"/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Communication orale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57E4D77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Verbale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6590DAB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 xml:space="preserve">Voix audible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3461D77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3CF2D8B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0FB7827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5993C79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Ce que j’ai aimé</w:t>
            </w:r>
          </w:p>
          <w:p w:rsidRPr="00BE093F" w:rsidR="00D85B72" w:rsidP="00A264A2" w:rsidRDefault="00D85B72" w14:paraId="1FC3994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="00D85B72" w:rsidP="00A264A2" w:rsidRDefault="00D85B72" w14:paraId="0562CB0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="00D85B72" w:rsidP="00A264A2" w:rsidRDefault="00D85B72" w14:paraId="34CE0A4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="00D85B72" w:rsidP="00A264A2" w:rsidRDefault="00D85B72" w14:paraId="62EBF3C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="00D85B72" w:rsidP="00A264A2" w:rsidRDefault="00D85B72" w14:paraId="6D98A12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2946DB8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5997CC1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110FFD3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6B69937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3FE9F23F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1F72F64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08CE6F9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188E784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Les conseils que je donnerai</w:t>
            </w:r>
          </w:p>
          <w:p w:rsidRPr="00BE093F" w:rsidR="00D85B72" w:rsidP="00A264A2" w:rsidRDefault="00D85B72" w14:paraId="61CDCEA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6BB9E25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23DE523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52E5622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07547A0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5043CB0F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0745931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  <w:p w:rsidRPr="00BE093F" w:rsidR="00D85B72" w:rsidP="00A264A2" w:rsidRDefault="00D85B72" w14:paraId="6537F28F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679BFAE1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6DFB9E20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70DF9E5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456E851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 xml:space="preserve">Débit adapté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44E871B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144A5D2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738610E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637805D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71B99C7A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463F29E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3B7B4B8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37A3F924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Articulation correcte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3A0FF5F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5630AD6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6182907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Pr="00BE093F" w:rsidR="00D85B72" w:rsidP="00A264A2" w:rsidRDefault="00D85B72" w14:paraId="2BA226A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0EFC07AD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17AD93B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4528CA0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Non verbale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BE093F" w:rsidR="00D85B72" w:rsidP="001D1E0B" w:rsidRDefault="00D85B72" w14:paraId="5BD8B60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Distance par rapport aux notes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0DE4B5B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66204FF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2DBF0D7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6B62F1B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5908F212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02F2C34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680A4E5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BE093F" w:rsidR="00D85B72" w:rsidP="001D1E0B" w:rsidRDefault="00D85B72" w14:paraId="65E8E3B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Attitude dynamique et  investie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1921983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296FEF7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7194DBD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769D0D3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20632DC4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54CD245A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1231BE6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BE093F" w:rsidR="00D85B72" w:rsidP="001D1E0B" w:rsidRDefault="00D85B72" w14:paraId="1E84D07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Absence de gestes parasites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36FEB5B0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30D7AA6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7196D064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:rsidRPr="00BE093F" w:rsidR="00D85B72" w:rsidP="00A264A2" w:rsidRDefault="00D85B72" w14:paraId="34FF1C9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12F0DC58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6D072C0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2361992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Aspects relationnels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Pr="00BE093F" w:rsidR="00D85B72" w:rsidP="001D1E0B" w:rsidRDefault="00D85B72" w14:paraId="1AF81A7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Regarder le public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48A2191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6BD18F9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238601F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0F3CABC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29BC54AA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5B08B5D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16DEB4A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Pr="00BE093F" w:rsidR="00D85B72" w:rsidP="001D1E0B" w:rsidRDefault="00D85B72" w14:paraId="6E223B1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 xml:space="preserve">Tenter de capter l’attention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0AD9C6F4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4B1F511A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65F9C3D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5023141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43507B0F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1F3B140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562C75D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Pr="00BE093F" w:rsidR="00D85B72" w:rsidP="001D1E0B" w:rsidRDefault="00D85B72" w14:paraId="79C5E05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Utiliser des gestes adaptés pour soutenir son discours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664355A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1A96511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7DF4E37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Pr="00BE093F" w:rsidR="00D85B72" w:rsidP="00A264A2" w:rsidRDefault="00D85B72" w14:paraId="44FB30F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58AD8AC4" wp14:textId="77777777">
        <w:tc>
          <w:tcPr>
            <w:tcW w:w="392" w:type="dxa"/>
            <w:vMerge w:val="restart"/>
            <w:textDirection w:val="btLr"/>
            <w:vAlign w:val="center"/>
          </w:tcPr>
          <w:p w:rsidRPr="00BE093F" w:rsidR="00D85B72" w:rsidP="00A264A2" w:rsidRDefault="00D85B72" w14:paraId="703FF18A" wp14:textId="77777777">
            <w:pPr>
              <w:tabs>
                <w:tab w:val="left" w:pos="2354"/>
              </w:tabs>
              <w:ind w:left="113" w:right="113"/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Contenu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320747D0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 w:rsidRPr="00BE093F">
              <w:rPr>
                <w:rFonts w:ascii="Arial" w:hAnsi="Arial" w:cs="Arial"/>
              </w:rPr>
              <w:t>Structure de la présentation</w:t>
            </w: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Pr="00BE093F" w:rsidR="00D85B72" w:rsidP="001D1E0B" w:rsidRDefault="00D85B72" w14:paraId="167E5FC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Respect de la durée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1DA6542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3041E394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722B00A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42C6D796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2FA6711E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6E1831B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54E11D2A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D85B72" w:rsidP="001D1E0B" w:rsidRDefault="00D85B72" w14:paraId="0F16B77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 cohérente</w:t>
            </w:r>
          </w:p>
          <w:p w:rsidR="000A4FAC" w:rsidP="001D1E0B" w:rsidRDefault="00D85B72" w14:paraId="616A5AA8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introduction, </w:t>
            </w:r>
          </w:p>
          <w:p w:rsidR="000A4FAC" w:rsidP="001D1E0B" w:rsidRDefault="00D85B72" w14:paraId="79DC7DB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expériences</w:t>
            </w:r>
            <w:r w:rsidR="000A4FAC">
              <w:rPr>
                <w:rFonts w:ascii="Arial" w:hAnsi="Arial" w:cs="Arial"/>
              </w:rPr>
              <w:t xml:space="preserve"> décrites</w:t>
            </w:r>
          </w:p>
          <w:p w:rsidR="000A4FAC" w:rsidP="001D1E0B" w:rsidRDefault="00D85B72" w14:paraId="0E8E4A1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A4FAC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ésultats</w:t>
            </w:r>
            <w:r w:rsidR="000A4FAC">
              <w:rPr>
                <w:rFonts w:ascii="Arial" w:hAnsi="Arial" w:cs="Arial"/>
              </w:rPr>
              <w:t xml:space="preserve"> présentés</w:t>
            </w:r>
          </w:p>
          <w:p w:rsidRPr="00BE093F" w:rsidR="00D85B72" w:rsidP="001D1E0B" w:rsidRDefault="00D85B72" w14:paraId="77C0C7A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conclusion</w:t>
            </w:r>
            <w:r w:rsidR="000A4F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31126E5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2DE403A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62431CDC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49E398E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43017C81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16287F2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5BE93A6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Pr="00BE093F" w:rsidR="00D85B72" w:rsidP="001D1E0B" w:rsidRDefault="00D85B72" w14:paraId="7406DDE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Fluidité de l’enchainement d</w:t>
            </w:r>
            <w:r w:rsidRPr="00BE093F">
              <w:rPr>
                <w:rFonts w:ascii="Arial" w:hAnsi="Arial" w:cs="Arial"/>
              </w:rPr>
              <w:t xml:space="preserve">es idées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384BA73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34B3F2E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7D34F5C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0B4020A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3E322E47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1D7B270A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4F904CB7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Pr="00BE093F" w:rsidR="00D85B72" w:rsidP="001D1E0B" w:rsidRDefault="00D85B72" w14:paraId="7A1C82F5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Rigueur du</w:t>
            </w:r>
            <w:r w:rsidRPr="00BE093F">
              <w:rPr>
                <w:rFonts w:ascii="Arial" w:hAnsi="Arial" w:cs="Arial"/>
              </w:rPr>
              <w:t xml:space="preserve"> vocabulaire</w:t>
            </w:r>
            <w:r>
              <w:rPr>
                <w:rFonts w:ascii="Arial" w:hAnsi="Arial" w:cs="Arial"/>
              </w:rPr>
              <w:t xml:space="preserve"> scientifique employé 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06971CD3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2A1F701D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03EFCA41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5F96A72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  <w:tr xmlns:wp14="http://schemas.microsoft.com/office/word/2010/wordml" w:rsidRPr="00BE093F" w:rsidR="00D85B72" w:rsidTr="00D85B72" w14:paraId="4536EBCA" wp14:textId="77777777">
        <w:tc>
          <w:tcPr>
            <w:tcW w:w="392" w:type="dxa"/>
            <w:vMerge/>
            <w:vAlign w:val="center"/>
          </w:tcPr>
          <w:p w:rsidRPr="00BE093F" w:rsidR="00D85B72" w:rsidP="00A264A2" w:rsidRDefault="00D85B72" w14:paraId="5B95CD1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5220BBB2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DBDB" w:themeFill="accent2" w:themeFillTint="33"/>
            <w:vAlign w:val="center"/>
          </w:tcPr>
          <w:p w:rsidR="00D85B72" w:rsidP="001D1E0B" w:rsidRDefault="00D85B72" w14:paraId="6416CF9A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Clarté de la syntaxe</w:t>
            </w:r>
          </w:p>
        </w:tc>
        <w:tc>
          <w:tcPr>
            <w:tcW w:w="714" w:type="dxa"/>
            <w:tcBorders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13CB595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6D9C8D39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675E05EE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shd w:val="clear" w:color="auto" w:fill="F2DBDB" w:themeFill="accent2" w:themeFillTint="33"/>
            <w:vAlign w:val="center"/>
          </w:tcPr>
          <w:p w:rsidRPr="00BE093F" w:rsidR="00D85B72" w:rsidP="00A264A2" w:rsidRDefault="00D85B72" w14:paraId="2FC17F8B" wp14:textId="77777777">
            <w:pPr>
              <w:tabs>
                <w:tab w:val="left" w:pos="2354"/>
              </w:tabs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BE093F" w:rsidR="00BB6E2A" w:rsidP="00BB6E2A" w:rsidRDefault="00BB6E2A" w14:paraId="0A4F7224" wp14:textId="77777777">
      <w:pPr>
        <w:rPr>
          <w:rFonts w:ascii="Arial" w:hAnsi="Arial" w:cs="Arial"/>
        </w:rPr>
      </w:pPr>
    </w:p>
    <w:p xmlns:wp14="http://schemas.microsoft.com/office/word/2010/wordml" w:rsidRPr="00BE093F" w:rsidR="00BB6E2A" w:rsidP="00BB7D57" w:rsidRDefault="00BB6E2A" w14:paraId="5AE48A43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BE093F" w:rsidR="003224B3" w:rsidP="001141B8" w:rsidRDefault="003224B3" w14:paraId="50F40DEB" wp14:textId="77777777">
      <w:pPr>
        <w:spacing w:after="0"/>
        <w:ind w:left="851"/>
        <w:rPr>
          <w:rFonts w:ascii="Arial" w:hAnsi="Arial" w:cs="Arial"/>
        </w:rPr>
      </w:pPr>
    </w:p>
    <w:sectPr w:rsidRPr="00BE093F" w:rsidR="003224B3" w:rsidSect="008A31C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C36"/>
    <w:multiLevelType w:val="multilevel"/>
    <w:tmpl w:val="B160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CF00528"/>
    <w:multiLevelType w:val="hybridMultilevel"/>
    <w:tmpl w:val="66CCF654"/>
    <w:lvl w:ilvl="0" w:tplc="040C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8C6CAAAA">
      <w:numFmt w:val="bullet"/>
      <w:lvlText w:val="-"/>
      <w:lvlJc w:val="left"/>
      <w:pPr>
        <w:ind w:left="1724" w:hanging="360"/>
      </w:pPr>
      <w:rPr>
        <w:rFonts w:hint="default" w:ascii="Arial" w:hAnsi="Arial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1F907E3B"/>
    <w:multiLevelType w:val="multilevel"/>
    <w:tmpl w:val="F5CA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554310C"/>
    <w:multiLevelType w:val="multilevel"/>
    <w:tmpl w:val="99C6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6A95992"/>
    <w:multiLevelType w:val="hybridMultilevel"/>
    <w:tmpl w:val="4D9CF3A8"/>
    <w:lvl w:ilvl="0" w:tplc="040C000B">
      <w:start w:val="1"/>
      <w:numFmt w:val="bullet"/>
      <w:lvlText w:val=""/>
      <w:lvlJc w:val="left"/>
      <w:pPr>
        <w:ind w:left="108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>
    <w:nsid w:val="2E250F0B"/>
    <w:multiLevelType w:val="multilevel"/>
    <w:tmpl w:val="A5B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7046DF9"/>
    <w:multiLevelType w:val="multilevel"/>
    <w:tmpl w:val="6510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1472B14"/>
    <w:multiLevelType w:val="multilevel"/>
    <w:tmpl w:val="A186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68B94ED8"/>
    <w:multiLevelType w:val="hybridMultilevel"/>
    <w:tmpl w:val="12EA139C"/>
    <w:lvl w:ilvl="0" w:tplc="040C000B">
      <w:start w:val="1"/>
      <w:numFmt w:val="bullet"/>
      <w:lvlText w:val=""/>
      <w:lvlJc w:val="left"/>
      <w:pPr>
        <w:ind w:left="1004" w:hanging="360"/>
      </w:pPr>
      <w:rPr>
        <w:rFonts w:hint="default" w:ascii="Wingdings" w:hAnsi="Wingdings"/>
      </w:rPr>
    </w:lvl>
    <w:lvl w:ilvl="1" w:tplc="8C6CAAAA">
      <w:numFmt w:val="bullet"/>
      <w:lvlText w:val="-"/>
      <w:lvlJc w:val="left"/>
      <w:pPr>
        <w:ind w:left="1724" w:hanging="360"/>
      </w:pPr>
      <w:rPr>
        <w:rFonts w:hint="default" w:ascii="Arial" w:hAnsi="Arial" w:cs="Arial" w:eastAsiaTheme="minorHAnsi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characterSpacingControl w:val="doNotCompress"/>
  <w:compat/>
  <w:rsids>
    <w:rsidRoot w:val="008A31C9"/>
    <w:rsid w:val="000A4FAC"/>
    <w:rsid w:val="000B7276"/>
    <w:rsid w:val="000E495D"/>
    <w:rsid w:val="00101134"/>
    <w:rsid w:val="0011304E"/>
    <w:rsid w:val="001141B8"/>
    <w:rsid w:val="00151F5D"/>
    <w:rsid w:val="00153AF6"/>
    <w:rsid w:val="001910AD"/>
    <w:rsid w:val="001D1E0B"/>
    <w:rsid w:val="001F5064"/>
    <w:rsid w:val="001F520A"/>
    <w:rsid w:val="001F694D"/>
    <w:rsid w:val="001F69DE"/>
    <w:rsid w:val="00204F03"/>
    <w:rsid w:val="002138C0"/>
    <w:rsid w:val="00232FFD"/>
    <w:rsid w:val="002437FB"/>
    <w:rsid w:val="002B660A"/>
    <w:rsid w:val="002E3174"/>
    <w:rsid w:val="002F6C7F"/>
    <w:rsid w:val="003121B7"/>
    <w:rsid w:val="003224B3"/>
    <w:rsid w:val="00343A95"/>
    <w:rsid w:val="003A615E"/>
    <w:rsid w:val="00415E70"/>
    <w:rsid w:val="00430A37"/>
    <w:rsid w:val="00433FB1"/>
    <w:rsid w:val="004527EA"/>
    <w:rsid w:val="00467666"/>
    <w:rsid w:val="004D1206"/>
    <w:rsid w:val="004E0589"/>
    <w:rsid w:val="00525D2C"/>
    <w:rsid w:val="005355E0"/>
    <w:rsid w:val="00554E36"/>
    <w:rsid w:val="00564329"/>
    <w:rsid w:val="0058108E"/>
    <w:rsid w:val="0061165C"/>
    <w:rsid w:val="0063296B"/>
    <w:rsid w:val="00637C7C"/>
    <w:rsid w:val="006424B7"/>
    <w:rsid w:val="00673875"/>
    <w:rsid w:val="00682166"/>
    <w:rsid w:val="00686FA9"/>
    <w:rsid w:val="00696155"/>
    <w:rsid w:val="00697583"/>
    <w:rsid w:val="006B5227"/>
    <w:rsid w:val="006E226E"/>
    <w:rsid w:val="006E4B2C"/>
    <w:rsid w:val="006E7D5A"/>
    <w:rsid w:val="00722BFC"/>
    <w:rsid w:val="007273A4"/>
    <w:rsid w:val="00733961"/>
    <w:rsid w:val="00775503"/>
    <w:rsid w:val="007838A7"/>
    <w:rsid w:val="007A44B4"/>
    <w:rsid w:val="007C0D64"/>
    <w:rsid w:val="007D0D77"/>
    <w:rsid w:val="0080519F"/>
    <w:rsid w:val="00806849"/>
    <w:rsid w:val="00817749"/>
    <w:rsid w:val="008546A2"/>
    <w:rsid w:val="0088336A"/>
    <w:rsid w:val="008A31C9"/>
    <w:rsid w:val="008A6ADA"/>
    <w:rsid w:val="008A7BAF"/>
    <w:rsid w:val="008D0C2C"/>
    <w:rsid w:val="008F4679"/>
    <w:rsid w:val="00927541"/>
    <w:rsid w:val="0098736C"/>
    <w:rsid w:val="009A4F2D"/>
    <w:rsid w:val="009A6108"/>
    <w:rsid w:val="00A13F75"/>
    <w:rsid w:val="00A14F88"/>
    <w:rsid w:val="00A160D0"/>
    <w:rsid w:val="00A44C48"/>
    <w:rsid w:val="00A7507F"/>
    <w:rsid w:val="00A874B2"/>
    <w:rsid w:val="00A97FAC"/>
    <w:rsid w:val="00AA06C9"/>
    <w:rsid w:val="00AD113C"/>
    <w:rsid w:val="00AF4987"/>
    <w:rsid w:val="00AF54E6"/>
    <w:rsid w:val="00B03F0C"/>
    <w:rsid w:val="00B458A9"/>
    <w:rsid w:val="00B572E2"/>
    <w:rsid w:val="00B84273"/>
    <w:rsid w:val="00BB6E2A"/>
    <w:rsid w:val="00BB7D57"/>
    <w:rsid w:val="00BE093F"/>
    <w:rsid w:val="00C06232"/>
    <w:rsid w:val="00C46D82"/>
    <w:rsid w:val="00C54FAF"/>
    <w:rsid w:val="00C7105B"/>
    <w:rsid w:val="00C749C5"/>
    <w:rsid w:val="00C76C53"/>
    <w:rsid w:val="00C954E9"/>
    <w:rsid w:val="00C95A04"/>
    <w:rsid w:val="00CA1440"/>
    <w:rsid w:val="00CB2DF9"/>
    <w:rsid w:val="00CE01BA"/>
    <w:rsid w:val="00CF682F"/>
    <w:rsid w:val="00D128C0"/>
    <w:rsid w:val="00D21EDF"/>
    <w:rsid w:val="00D2667C"/>
    <w:rsid w:val="00D41197"/>
    <w:rsid w:val="00D65B32"/>
    <w:rsid w:val="00D76892"/>
    <w:rsid w:val="00D82F57"/>
    <w:rsid w:val="00D85B72"/>
    <w:rsid w:val="00DB7144"/>
    <w:rsid w:val="00DC6A87"/>
    <w:rsid w:val="00E07759"/>
    <w:rsid w:val="00E431F1"/>
    <w:rsid w:val="00E70F54"/>
    <w:rsid w:val="00E71204"/>
    <w:rsid w:val="00EC719A"/>
    <w:rsid w:val="00EE69FE"/>
    <w:rsid w:val="00F4437C"/>
    <w:rsid w:val="00F50FDE"/>
    <w:rsid w:val="00F64106"/>
    <w:rsid w:val="00FA7DD1"/>
    <w:rsid w:val="176A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69636BDF"/>
  <w15:docId w15:val="{37E5028A-0901-46CC-B2A1-232EFDEE3D5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0D77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31C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2754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LateXSous-titre1" w:customStyle="1">
    <w:name w:val="LateX Sous-titre 1"/>
    <w:basedOn w:val="Normal"/>
    <w:qFormat/>
    <w:rsid w:val="00C76C53"/>
    <w:pPr>
      <w:spacing w:line="240" w:lineRule="auto"/>
    </w:pPr>
    <w:rPr>
      <w:rFonts w:ascii="Sitka Subheading" w:hAnsi="Sitka Subheading" w:eastAsia="Yu Mincho" w:cs="Times New Roman"/>
      <w:b/>
      <w:spacing w:val="-20"/>
      <w:sz w:val="36"/>
    </w:rPr>
  </w:style>
  <w:style w:type="paragraph" w:styleId="LateXsous-titre2" w:customStyle="1">
    <w:name w:val="LateX sous-titre 2"/>
    <w:basedOn w:val="Normal"/>
    <w:next w:val="Normal"/>
    <w:qFormat/>
    <w:rsid w:val="00C76C53"/>
    <w:pPr>
      <w:spacing w:line="240" w:lineRule="auto"/>
    </w:pPr>
    <w:rPr>
      <w:rFonts w:ascii="Sitka Subheading" w:hAnsi="Sitka Subheading" w:eastAsia="Yu Mincho" w:cs="Times New Roman"/>
      <w:b/>
      <w:sz w:val="28"/>
    </w:rPr>
  </w:style>
  <w:style w:type="paragraph" w:styleId="LateXTexte" w:customStyle="1">
    <w:name w:val="LateX Texte"/>
    <w:basedOn w:val="Normal"/>
    <w:qFormat/>
    <w:rsid w:val="00C76C53"/>
    <w:pPr>
      <w:spacing w:line="240" w:lineRule="auto"/>
    </w:pPr>
    <w:rPr>
      <w:rFonts w:ascii="Sitka Subheading" w:hAnsi="Sitka Subheading" w:eastAsia="Yu Mincho" w:cs="Times New Roman"/>
    </w:rPr>
  </w:style>
  <w:style w:type="paragraph" w:styleId="LateXTitre" w:customStyle="1">
    <w:name w:val="LateX Titre"/>
    <w:basedOn w:val="Normal"/>
    <w:next w:val="LateXSous-titre1"/>
    <w:qFormat/>
    <w:rsid w:val="00C76C53"/>
    <w:pPr>
      <w:spacing w:line="240" w:lineRule="auto"/>
    </w:pPr>
    <w:rPr>
      <w:rFonts w:ascii="Sitka Subheading" w:hAnsi="Sitka Subheading" w:eastAsia="Yu Mincho" w:cs="Times New Roman"/>
      <w:b/>
      <w:spacing w:val="-20"/>
      <w:sz w:val="52"/>
      <w:szCs w:val="50"/>
    </w:rPr>
  </w:style>
  <w:style w:type="character" w:styleId="Titre2Car" w:customStyle="1">
    <w:name w:val="Titre 2 Car"/>
    <w:basedOn w:val="Policepardfaut"/>
    <w:link w:val="Titre2"/>
    <w:uiPriority w:val="9"/>
    <w:semiHidden/>
    <w:rsid w:val="008A31C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31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8A31C9"/>
    <w:rPr>
      <w:rFonts w:ascii="Tahoma" w:hAnsi="Tahoma" w:cs="Tahoma"/>
      <w:sz w:val="16"/>
      <w:szCs w:val="16"/>
    </w:rPr>
  </w:style>
  <w:style w:type="character" w:styleId="Titre3Car" w:customStyle="1">
    <w:name w:val="Titre 3 Car"/>
    <w:basedOn w:val="Policepardfaut"/>
    <w:link w:val="Titre3"/>
    <w:uiPriority w:val="9"/>
    <w:semiHidden/>
    <w:rsid w:val="00927541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927541"/>
    <w:rPr>
      <w:b/>
      <w:bCs/>
    </w:rPr>
  </w:style>
  <w:style w:type="character" w:styleId="field" w:customStyle="1">
    <w:name w:val="field"/>
    <w:basedOn w:val="Policepardfaut"/>
    <w:rsid w:val="00927541"/>
  </w:style>
  <w:style w:type="character" w:styleId="Lienhypertexte">
    <w:name w:val="Hyperlink"/>
    <w:basedOn w:val="Policepardfaut"/>
    <w:uiPriority w:val="99"/>
    <w:unhideWhenUsed/>
    <w:rsid w:val="0092754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F6C7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6E2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B84273"/>
    <w:pPr>
      <w:spacing w:after="0" w:line="240" w:lineRule="auto"/>
      <w:jc w:val="both"/>
    </w:pPr>
    <w:rPr>
      <w:rFonts w:ascii="Times New Roman" w:hAnsi="Times New Roman" w:eastAsia="Times New Roman" w:cs="Times New Roman"/>
      <w:lang w:eastAsia="fr-FR"/>
    </w:rPr>
  </w:style>
  <w:style w:type="character" w:styleId="CorpsdetexteCar" w:customStyle="1">
    <w:name w:val="Corps de texte Car"/>
    <w:basedOn w:val="Policepardfaut"/>
    <w:link w:val="Corpsdetexte"/>
    <w:rsid w:val="00B84273"/>
    <w:rPr>
      <w:rFonts w:ascii="Times New Roman" w:hAnsi="Times New Roman" w:eastAsia="Times New Roman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41978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364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416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DEFF8B9133146AA4FD7BA9D476469" ma:contentTypeVersion="5" ma:contentTypeDescription="Crée un document." ma:contentTypeScope="" ma:versionID="91c3424b9e14125a9a688c601b4d9148">
  <xsd:schema xmlns:xsd="http://www.w3.org/2001/XMLSchema" xmlns:xs="http://www.w3.org/2001/XMLSchema" xmlns:p="http://schemas.microsoft.com/office/2006/metadata/properties" xmlns:ns2="11432a48-d3d2-4ed2-85f0-4c3f868c6ee1" targetNamespace="http://schemas.microsoft.com/office/2006/metadata/properties" ma:root="true" ma:fieldsID="5a6c2ec5bc0ad19d32097915ed01999b" ns2:_="">
    <xsd:import namespace="11432a48-d3d2-4ed2-85f0-4c3f868c6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2a48-d3d2-4ed2-85f0-4c3f868c6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76A441-14D3-4770-A0CF-FA3BCB7C59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EF1A4-0CB4-4541-A551-303469F62F0A}"/>
</file>

<file path=customXml/itemProps3.xml><?xml version="1.0" encoding="utf-8"?>
<ds:datastoreItem xmlns:ds="http://schemas.openxmlformats.org/officeDocument/2006/customXml" ds:itemID="{2A544CDF-38DA-4E4D-B6E5-16372AACBEBA}"/>
</file>

<file path=customXml/itemProps4.xml><?xml version="1.0" encoding="utf-8"?>
<ds:datastoreItem xmlns:ds="http://schemas.openxmlformats.org/officeDocument/2006/customXml" ds:itemID="{459CBAD7-3355-4163-BFD8-CB46888084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Utilisateur</dc:creator>
  <lastModifiedBy>Guillaume Patarin</lastModifiedBy>
  <revision>5</revision>
  <lastPrinted>2020-11-02T12:44:00.0000000Z</lastPrinted>
  <dcterms:created xsi:type="dcterms:W3CDTF">2023-05-08T14:24:00.0000000Z</dcterms:created>
  <dcterms:modified xsi:type="dcterms:W3CDTF">2023-05-25T08:41:03.8533497Z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0x0101001E0DEFF8B9133146AA4FD7BA9D476469</vt:lpwstr>
  </property>
</Properties>
</file>