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B62FA" w14:textId="77777777" w:rsidR="00D35328" w:rsidRDefault="00D35328" w:rsidP="00D35328">
      <w:pPr>
        <w:pStyle w:val="Standard"/>
        <w:jc w:val="center"/>
        <w:rPr>
          <w:b/>
          <w:bCs/>
        </w:rPr>
      </w:pPr>
    </w:p>
    <w:p w14:paraId="165EE0B1" w14:textId="77777777" w:rsidR="00D35328" w:rsidRDefault="00D35328" w:rsidP="00D35328">
      <w:pPr>
        <w:pStyle w:val="Standard"/>
        <w:jc w:val="center"/>
        <w:rPr>
          <w:b/>
          <w:bCs/>
        </w:rPr>
      </w:pPr>
    </w:p>
    <w:p w14:paraId="2531407C" w14:textId="77777777" w:rsidR="00B478BA" w:rsidRPr="00A22761" w:rsidRDefault="00B478BA" w:rsidP="00B478BA">
      <w:pPr>
        <w:pStyle w:val="Standard"/>
        <w:jc w:val="center"/>
        <w:rPr>
          <w:b/>
          <w:bCs/>
          <w:sz w:val="32"/>
        </w:rPr>
      </w:pPr>
      <w:r w:rsidRPr="00A22761">
        <w:rPr>
          <w:b/>
          <w:bCs/>
          <w:sz w:val="32"/>
        </w:rPr>
        <w:t xml:space="preserve">Des exemples de trames </w:t>
      </w:r>
    </w:p>
    <w:p w14:paraId="3F3F2803" w14:textId="07A2A7E9" w:rsidR="00B478BA" w:rsidRPr="00A22761" w:rsidRDefault="00B478BA" w:rsidP="00B478BA">
      <w:pPr>
        <w:pStyle w:val="Standard"/>
        <w:jc w:val="center"/>
        <w:rPr>
          <w:b/>
          <w:bCs/>
          <w:color w:val="0070C0"/>
          <w:sz w:val="28"/>
        </w:rPr>
      </w:pPr>
      <w:r w:rsidRPr="00A22761">
        <w:rPr>
          <w:b/>
          <w:bCs/>
          <w:color w:val="0070C0"/>
          <w:sz w:val="28"/>
        </w:rPr>
        <w:t xml:space="preserve">Classe de </w:t>
      </w:r>
      <w:r w:rsidR="00A22761" w:rsidRPr="00A22761">
        <w:rPr>
          <w:b/>
          <w:bCs/>
          <w:color w:val="0070C0"/>
          <w:sz w:val="28"/>
        </w:rPr>
        <w:t>1</w:t>
      </w:r>
      <w:r w:rsidR="00A22761" w:rsidRPr="00A22761">
        <w:rPr>
          <w:b/>
          <w:bCs/>
          <w:color w:val="0070C0"/>
          <w:sz w:val="28"/>
          <w:vertAlign w:val="superscript"/>
        </w:rPr>
        <w:t>ère</w:t>
      </w:r>
      <w:r w:rsidR="00A22761" w:rsidRPr="00A22761">
        <w:rPr>
          <w:b/>
          <w:bCs/>
          <w:color w:val="0070C0"/>
          <w:sz w:val="28"/>
        </w:rPr>
        <w:t xml:space="preserve"> Enseignement spécialité</w:t>
      </w:r>
    </w:p>
    <w:p w14:paraId="74EECB43" w14:textId="704BDC01" w:rsidR="00B478BA" w:rsidRPr="00B478BA" w:rsidRDefault="00B478BA" w:rsidP="00B478BA">
      <w:pPr>
        <w:pStyle w:val="Standard"/>
        <w:jc w:val="center"/>
        <w:rPr>
          <w:b/>
          <w:bCs/>
          <w:color w:val="FF0000"/>
        </w:rPr>
      </w:pPr>
      <w:r w:rsidRPr="00B478BA">
        <w:rPr>
          <w:b/>
          <w:bCs/>
          <w:color w:val="FF0000"/>
        </w:rPr>
        <w:t>THEMATIQUE 1 :</w:t>
      </w:r>
    </w:p>
    <w:p w14:paraId="2B6B123D" w14:textId="2944089A" w:rsidR="00B478BA" w:rsidRPr="00B478BA" w:rsidRDefault="00B478BA" w:rsidP="00B478BA">
      <w:pPr>
        <w:pStyle w:val="Standard"/>
        <w:jc w:val="center"/>
        <w:rPr>
          <w:b/>
          <w:bCs/>
          <w:color w:val="FF0000"/>
          <w:sz w:val="28"/>
        </w:rPr>
      </w:pPr>
      <w:r w:rsidRPr="00B478BA">
        <w:rPr>
          <w:b/>
          <w:bCs/>
          <w:color w:val="FF0000"/>
          <w:sz w:val="28"/>
        </w:rPr>
        <w:t>La Terre, la vie et l’organisation du vivant</w:t>
      </w:r>
    </w:p>
    <w:p w14:paraId="44AF357A" w14:textId="77777777" w:rsidR="00B478BA" w:rsidRDefault="00B478BA" w:rsidP="00D35328">
      <w:pPr>
        <w:pStyle w:val="Standard"/>
        <w:jc w:val="center"/>
        <w:rPr>
          <w:b/>
          <w:bCs/>
        </w:rPr>
      </w:pPr>
    </w:p>
    <w:p w14:paraId="679B8801" w14:textId="77777777" w:rsidR="00B478BA" w:rsidRDefault="00B478BA" w:rsidP="00D35328">
      <w:pPr>
        <w:pStyle w:val="Standard"/>
        <w:jc w:val="center"/>
        <w:rPr>
          <w:b/>
          <w:bCs/>
        </w:rPr>
      </w:pPr>
    </w:p>
    <w:p w14:paraId="5081F4F3" w14:textId="47DB61A3" w:rsidR="001E7382" w:rsidRDefault="001E7382" w:rsidP="001E7382">
      <w:pPr>
        <w:pStyle w:val="Standard"/>
        <w:jc w:val="center"/>
      </w:pPr>
      <w:r>
        <w:rPr>
          <w:b/>
          <w:bCs/>
        </w:rPr>
        <w:t xml:space="preserve">Proposition de séquence </w:t>
      </w:r>
      <w:r w:rsidRPr="0009618B">
        <w:rPr>
          <w:bCs/>
        </w:rPr>
        <w:t>(séances articulées)</w:t>
      </w:r>
      <w:r>
        <w:rPr>
          <w:b/>
          <w:bCs/>
        </w:rPr>
        <w:t xml:space="preserve"> sur le thème : </w:t>
      </w:r>
      <w:r w:rsidRPr="00FF6631">
        <w:rPr>
          <w:b/>
          <w:bCs/>
          <w:color w:val="FF0000"/>
        </w:rPr>
        <w:t>Transmission, expression et variation du patrimoine génétique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1E7382" w14:paraId="06D0ECF8" w14:textId="77777777" w:rsidTr="00D71D4F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9EFD19" w14:textId="77777777" w:rsidR="001E7382" w:rsidRDefault="001E7382" w:rsidP="00D71D4F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0260745D" w14:textId="63BFFE40" w:rsidR="001E7382" w:rsidRDefault="001E7382" w:rsidP="00D71D4F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 w:rsidR="00E00019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 xml:space="preserve">pédagogique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: </w:t>
            </w:r>
          </w:p>
          <w:p w14:paraId="495CC3D0" w14:textId="77777777" w:rsidR="001E7382" w:rsidRDefault="001E7382" w:rsidP="00D71D4F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181F8784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1E7382" w:rsidRPr="00D2690F" w14:paraId="22B9B34F" w14:textId="77777777" w:rsidTr="00D71D4F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E86E2" w14:textId="77777777" w:rsidR="001E7382" w:rsidRDefault="001E7382" w:rsidP="00D71D4F">
            <w:pPr>
              <w:pStyle w:val="TableContents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38A93ADC" w14:textId="77777777" w:rsidR="001E7382" w:rsidRPr="000B7CF2" w:rsidRDefault="001E7382" w:rsidP="00D71D4F">
            <w:pPr>
              <w:pStyle w:val="TableContents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  <w:bookmarkStart w:id="0" w:name="_Hlk4529946"/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3CA96" w14:textId="77777777" w:rsidR="001E7382" w:rsidRDefault="001E7382" w:rsidP="00D71D4F">
            <w:pPr>
              <w:pStyle w:val="TableContents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76BFACF6" w14:textId="599AE8A7" w:rsidR="001E7382" w:rsidRPr="000B7CF2" w:rsidRDefault="001E7382" w:rsidP="00D71D4F">
            <w:pPr>
              <w:pStyle w:val="TableContents"/>
              <w:rPr>
                <w:rFonts w:ascii="Calibri" w:hAnsi="Calibri"/>
                <w:bCs/>
                <w:sz w:val="20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(1 ou 2</w:t>
            </w:r>
            <w:r w:rsidR="00E00019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objectifs</w:t>
            </w:r>
            <w:r w:rsidR="00E00019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>opérationnel = 1 séance)</w:t>
            </w:r>
          </w:p>
          <w:p w14:paraId="325B5CB8" w14:textId="77777777" w:rsidR="001E7382" w:rsidRPr="00F12D6A" w:rsidRDefault="001E7382" w:rsidP="00D71D4F">
            <w:pPr>
              <w:pStyle w:val="TableContents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0C25A" w14:textId="77777777" w:rsidR="001E7382" w:rsidRDefault="001E7382" w:rsidP="00D71D4F">
            <w:pPr>
              <w:pStyle w:val="TableContents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162CE9CA" w14:textId="77777777" w:rsidR="001E7382" w:rsidRPr="00F12D6A" w:rsidRDefault="001E7382" w:rsidP="00D71D4F">
            <w:pPr>
              <w:pStyle w:val="TableContents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19DDC" w14:textId="77777777" w:rsidR="001E7382" w:rsidRPr="0009618B" w:rsidRDefault="001E7382" w:rsidP="00D71D4F">
            <w:pPr>
              <w:pStyle w:val="TableContents"/>
              <w:rPr>
                <w:rFonts w:ascii="Calibri" w:hAnsi="Calibri"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42E1D298" w14:textId="77777777" w:rsidR="001E7382" w:rsidRPr="00F12D6A" w:rsidRDefault="001E7382" w:rsidP="00D71D4F">
            <w:pPr>
              <w:pStyle w:val="TableContents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8EA9B" w14:textId="77777777" w:rsidR="001E7382" w:rsidRPr="0009618B" w:rsidRDefault="001E7382" w:rsidP="00D71D4F">
            <w:pPr>
              <w:pStyle w:val="TableContents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2A2D30E6" w14:textId="77777777" w:rsidR="001E7382" w:rsidRPr="00D2690F" w:rsidRDefault="001E7382" w:rsidP="00D71D4F">
            <w:pPr>
              <w:pStyle w:val="TableContents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(Description de ce qu’ils réalisent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et produisent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</w:tr>
      <w:bookmarkEnd w:id="0"/>
      <w:tr w:rsidR="001E7382" w:rsidRPr="009B67BD" w14:paraId="324CB372" w14:textId="77777777" w:rsidTr="00D71D4F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0A9AD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semaine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A32BC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Divisions cellulaires des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eucaryotes: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</w:t>
            </w:r>
          </w:p>
          <w:p w14:paraId="59190474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 Caractériser les phases du cycle cellulaire et les relier au phénomène de mitose.  </w:t>
            </w:r>
          </w:p>
          <w:p w14:paraId="2FCCABC9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9E70919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F54DE13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3826" w14:textId="77777777" w:rsidR="001E7382" w:rsidRDefault="001E7382" w:rsidP="00D71D4F">
            <w:pPr>
              <w:pStyle w:val="western"/>
            </w:pPr>
            <w:r>
              <w:rPr>
                <w:b/>
                <w:bCs/>
                <w:sz w:val="20"/>
                <w:szCs w:val="20"/>
              </w:rPr>
              <w:t xml:space="preserve">Décrire le comportement des chromosomes pendant la division cellulaire mitotique permettant d’obtenir deux cellules filles identiques à partir d’une cellule mère. </w:t>
            </w:r>
          </w:p>
          <w:p w14:paraId="12EEDAF5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2919D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protocole de coloration de cellules en mitose. </w:t>
            </w:r>
          </w:p>
          <w:p w14:paraId="2AA91F1C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données numériques d'évolution de la quantité d'ADN au cours d'un cycle cellulaire. </w:t>
            </w:r>
          </w:p>
          <w:p w14:paraId="351B3E61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 - documents sur l'état de condensation des chromosomes au cours du cycle cellulaire (condensation/décondensation/ADN)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4D478" w14:textId="77777777" w:rsidR="001E7382" w:rsidRPr="00704EC8" w:rsidRDefault="001E7382" w:rsidP="00D71D4F">
            <w:pPr>
              <w:pStyle w:val="western"/>
              <w:rPr>
                <w:b/>
                <w:i w:val="0"/>
                <w:iCs w:val="0"/>
                <w:sz w:val="20"/>
                <w:szCs w:val="20"/>
              </w:rPr>
            </w:pPr>
            <w:r>
              <w:rPr>
                <w:b/>
                <w:i w:val="0"/>
                <w:iCs w:val="0"/>
                <w:sz w:val="20"/>
                <w:szCs w:val="20"/>
              </w:rPr>
              <w:t>U</w:t>
            </w:r>
            <w:r w:rsidRPr="00704EC8">
              <w:rPr>
                <w:b/>
                <w:i w:val="0"/>
                <w:iCs w:val="0"/>
                <w:sz w:val="20"/>
                <w:szCs w:val="20"/>
              </w:rPr>
              <w:t xml:space="preserve">n schéma-bilan résumant le comportement des chromosomes au cours d'un cycle cellulaire, accompagné d'images numériques et d’un graphique de l’évolution de la quantité d’ADN au cours d’un cycle </w:t>
            </w:r>
            <w:proofErr w:type="gramStart"/>
            <w:r w:rsidRPr="00704EC8">
              <w:rPr>
                <w:b/>
                <w:i w:val="0"/>
                <w:iCs w:val="0"/>
                <w:sz w:val="20"/>
                <w:szCs w:val="20"/>
              </w:rPr>
              <w:t>cellulaire:</w:t>
            </w:r>
            <w:proofErr w:type="gramEnd"/>
          </w:p>
          <w:p w14:paraId="12C7F981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préparation et observation de cellules en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division  avec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réalisation de photographies numériques. </w:t>
            </w:r>
          </w:p>
          <w:p w14:paraId="1CBB91B9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</w:t>
            </w:r>
            <w:r w:rsidRPr="00B23FD3">
              <w:rPr>
                <w:rFonts w:ascii="Calibri" w:hAnsi="Calibri"/>
                <w:sz w:val="22"/>
                <w:szCs w:val="28"/>
              </w:rPr>
              <w:t>réalisation graphique avec outils tableur</w:t>
            </w:r>
            <w:r>
              <w:rPr>
                <w:rFonts w:ascii="Calibri" w:hAnsi="Calibri"/>
                <w:sz w:val="22"/>
                <w:szCs w:val="28"/>
              </w:rPr>
              <w:t xml:space="preserve"> avec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mitose  et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réplication. </w:t>
            </w:r>
          </w:p>
          <w:p w14:paraId="62D22119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  <w:tr w:rsidR="001E7382" w:rsidRPr="009B67BD" w14:paraId="4A8B99D2" w14:textId="77777777" w:rsidTr="00D71D4F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CDD74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semaine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87818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 Caractériser les phases du cycle cellulaire et les relier au phénomène de méiose.  </w:t>
            </w:r>
          </w:p>
          <w:p w14:paraId="5BC3F919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8381FC2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C2709A0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0A92926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49C718A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0BCBA0F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33AC61D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0CF1942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8C0D5" w14:textId="77777777" w:rsidR="001E7382" w:rsidRDefault="001E7382" w:rsidP="00D71D4F">
            <w:pPr>
              <w:pStyle w:val="western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Décrire le comportement des chromosomes pendant la division cellulaire méiotique permettant d’obtenir des cellules sexuelles. </w:t>
            </w:r>
          </w:p>
          <w:p w14:paraId="3EDA8CA3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21A36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document: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cycle de vie permettant de situer la mitose et la méiose. </w:t>
            </w:r>
          </w:p>
          <w:p w14:paraId="25C47105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lames de méiose d'anthères de Lys. </w:t>
            </w:r>
          </w:p>
          <w:p w14:paraId="7C3099C4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lastRenderedPageBreak/>
              <w:t xml:space="preserve">- logiciel caryotype et fiche technique. 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7E2F2" w14:textId="77777777" w:rsidR="001E7382" w:rsidRDefault="001E7382" w:rsidP="00D71D4F">
            <w:pPr>
              <w:pStyle w:val="western"/>
              <w:rPr>
                <w:b/>
                <w:i w:val="0"/>
                <w:iCs w:val="0"/>
                <w:sz w:val="20"/>
                <w:szCs w:val="20"/>
              </w:rPr>
            </w:pPr>
            <w:r>
              <w:rPr>
                <w:b/>
                <w:i w:val="0"/>
                <w:iCs w:val="0"/>
                <w:sz w:val="20"/>
                <w:szCs w:val="20"/>
              </w:rPr>
              <w:lastRenderedPageBreak/>
              <w:t>U</w:t>
            </w:r>
            <w:r w:rsidRPr="00704EC8">
              <w:rPr>
                <w:b/>
                <w:i w:val="0"/>
                <w:iCs w:val="0"/>
                <w:sz w:val="20"/>
                <w:szCs w:val="20"/>
              </w:rPr>
              <w:t xml:space="preserve">n schéma-bilan résumant le comportement des chromosomes </w:t>
            </w:r>
            <w:r>
              <w:rPr>
                <w:b/>
                <w:i w:val="0"/>
                <w:iCs w:val="0"/>
                <w:sz w:val="20"/>
                <w:szCs w:val="20"/>
              </w:rPr>
              <w:t>au cours de la méiose</w:t>
            </w:r>
            <w:r w:rsidRPr="00704EC8">
              <w:rPr>
                <w:b/>
                <w:i w:val="0"/>
                <w:iCs w:val="0"/>
                <w:sz w:val="20"/>
                <w:szCs w:val="20"/>
              </w:rPr>
              <w:t xml:space="preserve">, accompagné </w:t>
            </w:r>
            <w:r>
              <w:rPr>
                <w:b/>
                <w:i w:val="0"/>
                <w:iCs w:val="0"/>
                <w:sz w:val="20"/>
                <w:szCs w:val="20"/>
              </w:rPr>
              <w:t xml:space="preserve">de captures d'écran du logiciel </w:t>
            </w:r>
            <w:r>
              <w:rPr>
                <w:b/>
                <w:i w:val="0"/>
                <w:iCs w:val="0"/>
                <w:sz w:val="20"/>
                <w:szCs w:val="20"/>
              </w:rPr>
              <w:lastRenderedPageBreak/>
              <w:t xml:space="preserve">caryotype et d'images numériques. </w:t>
            </w:r>
          </w:p>
          <w:p w14:paraId="4B1A49BC" w14:textId="77777777" w:rsidR="001E7382" w:rsidRPr="009B67BD" w:rsidRDefault="001E7382" w:rsidP="00D71D4F">
            <w:pPr>
              <w:pStyle w:val="western"/>
              <w:rPr>
                <w:rFonts w:ascii="Calibri" w:hAnsi="Calibri"/>
                <w:szCs w:val="28"/>
              </w:rPr>
            </w:pPr>
          </w:p>
        </w:tc>
      </w:tr>
      <w:tr w:rsidR="001E7382" w:rsidRPr="009B67BD" w14:paraId="3D922D16" w14:textId="77777777" w:rsidTr="00D71D4F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8F609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lastRenderedPageBreak/>
              <w:t>1 semaine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3B4EC" w14:textId="77777777" w:rsidR="001E7382" w:rsidRPr="0070599E" w:rsidRDefault="001E7382" w:rsidP="00D71D4F">
            <w:pPr>
              <w:pStyle w:val="TableContents"/>
              <w:rPr>
                <w:rFonts w:ascii="Calibri" w:hAnsi="Calibri"/>
                <w:b/>
                <w:bCs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8"/>
              </w:rPr>
              <w:t>Transmissif: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Focus sur la composition chimique des chromosomes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0B307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0DF98" w14:textId="77777777" w:rsidR="001E7382" w:rsidRPr="0070599E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EB212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  <w:tr w:rsidR="001E7382" w:rsidRPr="009B67BD" w14:paraId="68406F16" w14:textId="77777777" w:rsidTr="00D71D4F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888F3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semaine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A9198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70599E">
              <w:rPr>
                <w:rFonts w:ascii="Calibri" w:hAnsi="Calibri"/>
                <w:b/>
                <w:bCs/>
                <w:sz w:val="22"/>
                <w:szCs w:val="28"/>
              </w:rPr>
              <w:t>Relier</w:t>
            </w:r>
            <w:r w:rsidRPr="0070599E">
              <w:rPr>
                <w:rFonts w:ascii="Calibri" w:hAnsi="Calibri"/>
                <w:sz w:val="22"/>
                <w:szCs w:val="28"/>
              </w:rPr>
              <w:t xml:space="preserve"> </w:t>
            </w:r>
            <w:r w:rsidRPr="0070599E">
              <w:rPr>
                <w:rFonts w:ascii="Calibri" w:hAnsi="Calibri"/>
                <w:b/>
                <w:bCs/>
                <w:sz w:val="22"/>
                <w:szCs w:val="28"/>
              </w:rPr>
              <w:t xml:space="preserve">l'échelle cellulaire </w:t>
            </w:r>
            <w:r w:rsidRPr="0070599E">
              <w:rPr>
                <w:rFonts w:ascii="Calibri" w:hAnsi="Calibri"/>
                <w:sz w:val="22"/>
                <w:szCs w:val="28"/>
              </w:rPr>
              <w:t xml:space="preserve">(mitose, chromosomes) à </w:t>
            </w:r>
            <w:r w:rsidRPr="0070599E">
              <w:rPr>
                <w:rFonts w:ascii="Calibri" w:hAnsi="Calibri"/>
                <w:b/>
                <w:bCs/>
                <w:sz w:val="22"/>
                <w:szCs w:val="28"/>
              </w:rPr>
              <w:t xml:space="preserve">l'échelle moléculaire </w:t>
            </w:r>
            <w:r w:rsidRPr="0070599E">
              <w:rPr>
                <w:rFonts w:ascii="Calibri" w:hAnsi="Calibri"/>
                <w:sz w:val="22"/>
                <w:szCs w:val="28"/>
              </w:rPr>
              <w:t xml:space="preserve">(ADN) pour </w:t>
            </w:r>
            <w:r w:rsidRPr="0070599E">
              <w:rPr>
                <w:rFonts w:ascii="Calibri" w:hAnsi="Calibri"/>
                <w:b/>
                <w:bCs/>
                <w:sz w:val="22"/>
                <w:szCs w:val="28"/>
              </w:rPr>
              <w:t>expliquer</w:t>
            </w:r>
            <w:r w:rsidRPr="0070599E">
              <w:rPr>
                <w:rFonts w:ascii="Calibri" w:hAnsi="Calibri"/>
                <w:sz w:val="22"/>
                <w:szCs w:val="28"/>
              </w:rPr>
              <w:t xml:space="preserve"> la </w:t>
            </w:r>
            <w:r w:rsidRPr="0070599E">
              <w:rPr>
                <w:rFonts w:ascii="Calibri" w:hAnsi="Calibri"/>
                <w:b/>
                <w:bCs/>
                <w:sz w:val="22"/>
                <w:szCs w:val="28"/>
              </w:rPr>
              <w:t>reproduction conforme mitotique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03A5B" w14:textId="77777777" w:rsidR="001E7382" w:rsidRPr="00B852BC" w:rsidRDefault="001E7382" w:rsidP="00D71D4F">
            <w:pPr>
              <w:pStyle w:val="TableContents"/>
              <w:rPr>
                <w:rFonts w:ascii="Calibri" w:hAnsi="Calibri"/>
                <w:b/>
                <w:i/>
                <w:sz w:val="22"/>
                <w:szCs w:val="28"/>
              </w:rPr>
            </w:pPr>
            <w:r w:rsidRPr="00B852BC">
              <w:rPr>
                <w:rFonts w:ascii="Calibri" w:hAnsi="Calibri"/>
                <w:b/>
                <w:i/>
                <w:sz w:val="22"/>
                <w:szCs w:val="28"/>
              </w:rPr>
              <w:t xml:space="preserve">Expliquer comment a été mis en évidence le mode de réplication de l'ADN. 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B6923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</w:t>
            </w:r>
            <w:r w:rsidRPr="0070599E">
              <w:rPr>
                <w:rFonts w:ascii="Calibri" w:hAnsi="Calibri"/>
                <w:sz w:val="22"/>
                <w:szCs w:val="28"/>
              </w:rPr>
              <w:t>observer des images montrant des molécules d’ADN en cours de réplication.</w:t>
            </w:r>
          </w:p>
          <w:p w14:paraId="430D2068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Document: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exploiter les informations d'une expérience historique (Taylor ou Meselson et Stahl)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11490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tirer des informations d'une expérience historique. </w:t>
            </w:r>
          </w:p>
          <w:p w14:paraId="639ECFE5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Réaliser un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schéma  illustrant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le comportement de l'ADN lors d'un cycle cellulaire et particulièrement lors de la phase S. </w:t>
            </w:r>
          </w:p>
          <w:p w14:paraId="5E9A807F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  <w:tr w:rsidR="001E7382" w:rsidRPr="009B67BD" w14:paraId="25F1096D" w14:textId="77777777" w:rsidTr="00D71D4F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28EDD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semaine</w:t>
            </w:r>
          </w:p>
          <w:p w14:paraId="165F6F08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63348F7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8831B5F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8BDFE14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914B0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70599E">
              <w:rPr>
                <w:rFonts w:ascii="Calibri" w:hAnsi="Calibri"/>
                <w:b/>
                <w:bCs/>
                <w:sz w:val="22"/>
                <w:szCs w:val="28"/>
              </w:rPr>
              <w:t>Caractériser</w:t>
            </w:r>
            <w:r w:rsidRPr="0070599E">
              <w:rPr>
                <w:rFonts w:ascii="Calibri" w:hAnsi="Calibri"/>
                <w:sz w:val="22"/>
                <w:szCs w:val="28"/>
              </w:rPr>
              <w:t xml:space="preserve"> la </w:t>
            </w:r>
            <w:r w:rsidRPr="0070599E">
              <w:rPr>
                <w:rFonts w:ascii="Calibri" w:hAnsi="Calibri"/>
                <w:b/>
                <w:bCs/>
                <w:sz w:val="22"/>
                <w:szCs w:val="28"/>
              </w:rPr>
              <w:t xml:space="preserve">réplication semi-conservative </w:t>
            </w:r>
            <w:r w:rsidRPr="0070599E">
              <w:rPr>
                <w:rFonts w:ascii="Calibri" w:hAnsi="Calibri"/>
                <w:sz w:val="22"/>
                <w:szCs w:val="28"/>
              </w:rPr>
              <w:t xml:space="preserve">de </w:t>
            </w:r>
            <w:r w:rsidRPr="0070599E">
              <w:rPr>
                <w:rFonts w:ascii="Calibri" w:hAnsi="Calibri"/>
                <w:b/>
                <w:bCs/>
                <w:sz w:val="22"/>
                <w:szCs w:val="28"/>
              </w:rPr>
              <w:t>l’ADN</w:t>
            </w:r>
            <w:r w:rsidRPr="0070599E">
              <w:rPr>
                <w:rFonts w:ascii="Calibri" w:hAnsi="Calibri"/>
                <w:sz w:val="22"/>
                <w:szCs w:val="28"/>
              </w:rPr>
              <w:t xml:space="preserve"> au cours de la phase S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B9276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Comparer les paramètres de la réplication semi-conservative au sein du vivant et dans le cadre de la technologie de la PCR.    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E6958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Document: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le rôle de l'ADN polymérase. </w:t>
            </w:r>
          </w:p>
          <w:p w14:paraId="2E3C42D1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document: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données sur la réplication chez une bactérie et un eucaryote. </w:t>
            </w:r>
          </w:p>
          <w:p w14:paraId="58DC0A57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protocole PCR,</w:t>
            </w:r>
          </w:p>
          <w:p w14:paraId="0C859136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083C7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</w:t>
            </w:r>
            <w:r w:rsidRPr="0030182B">
              <w:rPr>
                <w:rFonts w:ascii="Calibri" w:hAnsi="Calibri"/>
                <w:sz w:val="22"/>
                <w:szCs w:val="28"/>
              </w:rPr>
              <w:t>Explorer le rôle de l’ADN polymérase par l’usage de logiciels ou de documents.</w:t>
            </w:r>
          </w:p>
          <w:p w14:paraId="296C6E38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calculer la vitesse et la durée de réplication chez une bactérie et un eucaryote. </w:t>
            </w:r>
          </w:p>
          <w:p w14:paraId="3FCD16D0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réaliser une réaction de PCR</w:t>
            </w:r>
          </w:p>
          <w:p w14:paraId="39F0F371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calculer le nombre de copies obtenues après chaque cycle. </w:t>
            </w:r>
          </w:p>
          <w:p w14:paraId="6BB813A2" w14:textId="77777777" w:rsidR="001E7382" w:rsidRPr="0030182B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FD62909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  <w:tr w:rsidR="001E7382" w:rsidRPr="009B67BD" w14:paraId="559E9DA9" w14:textId="77777777" w:rsidTr="00D71D4F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35531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semaine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8144A" w14:textId="77777777" w:rsidR="001E7382" w:rsidRPr="0070599E" w:rsidRDefault="001E7382" w:rsidP="00D71D4F">
            <w:pPr>
              <w:pStyle w:val="TableContents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Définir les connaissances fondamentales sur la formation des mutations. 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F2C68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Expliquer les origines multiples de mutations.  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75D3C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protocole d'étude d'un agent mutagène (UV et levures) </w:t>
            </w:r>
          </w:p>
          <w:p w14:paraId="1C009D44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E04B4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Réaliser un schéma-bilan. </w:t>
            </w:r>
          </w:p>
          <w:p w14:paraId="6F2766C6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  <w:tr w:rsidR="001E7382" w:rsidRPr="009B67BD" w14:paraId="4432C86B" w14:textId="77777777" w:rsidTr="00D71D4F">
        <w:tc>
          <w:tcPr>
            <w:tcW w:w="136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32D3E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semaine</w:t>
            </w:r>
          </w:p>
        </w:tc>
        <w:tc>
          <w:tcPr>
            <w:tcW w:w="491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B7CFE" w14:textId="77777777" w:rsidR="001E7382" w:rsidRPr="0070599E" w:rsidRDefault="001E7382" w:rsidP="00D71D4F">
            <w:pPr>
              <w:pStyle w:val="TableContents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Relier les mutations à l'origine de la diversité des allèles au cours du temps. </w:t>
            </w:r>
          </w:p>
        </w:tc>
        <w:tc>
          <w:tcPr>
            <w:tcW w:w="314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6CB1B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Expliquer le devenir des mutations et leur impact sur la diversité allélique. </w:t>
            </w:r>
          </w:p>
        </w:tc>
        <w:tc>
          <w:tcPr>
            <w:tcW w:w="314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A9271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- Documents sur les systèmes de réparation de l'ADN</w:t>
            </w:r>
          </w:p>
          <w:p w14:paraId="65F0C567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- logiciel Anagène et génomes de trios (père-mère-enfant) pour mettre en évidence les mutations. </w:t>
            </w:r>
          </w:p>
        </w:tc>
        <w:tc>
          <w:tcPr>
            <w:tcW w:w="31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1DDC7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E360191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8E7158F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  <w:tr w:rsidR="001E7382" w:rsidRPr="009B67BD" w14:paraId="6CE1BDA9" w14:textId="77777777" w:rsidTr="00D71D4F">
        <w:tc>
          <w:tcPr>
            <w:tcW w:w="136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F96EC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91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DC4B7" w14:textId="77777777" w:rsidR="001E7382" w:rsidRPr="0070599E" w:rsidRDefault="001E7382" w:rsidP="00D71D4F">
            <w:pPr>
              <w:pStyle w:val="TableContents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04007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51215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35DC9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  <w:tr w:rsidR="001E7382" w:rsidRPr="009B67BD" w14:paraId="63655CD1" w14:textId="77777777" w:rsidTr="00D71D4F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5EDD6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204E1" w14:textId="77777777" w:rsidR="001E7382" w:rsidRPr="0070599E" w:rsidRDefault="001E7382" w:rsidP="00D71D4F">
            <w:pPr>
              <w:pStyle w:val="TableContents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21949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0CE6E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FB52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42A6AA92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0EEA8B6B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56F33C52" w14:textId="77777777" w:rsidR="001E7382" w:rsidRDefault="001E7382" w:rsidP="001E738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Proposition de </w:t>
      </w:r>
      <w:proofErr w:type="gramStart"/>
      <w:r>
        <w:rPr>
          <w:b/>
          <w:bCs/>
        </w:rPr>
        <w:t>séquence</w:t>
      </w:r>
      <w:r w:rsidRPr="0009618B">
        <w:rPr>
          <w:bCs/>
        </w:rPr>
        <w:t>( séances</w:t>
      </w:r>
      <w:proofErr w:type="gramEnd"/>
      <w:r w:rsidRPr="0009618B">
        <w:rPr>
          <w:bCs/>
        </w:rPr>
        <w:t xml:space="preserve"> articulées)</w:t>
      </w:r>
      <w:r>
        <w:rPr>
          <w:b/>
          <w:bCs/>
        </w:rPr>
        <w:t xml:space="preserve"> sur le thème (ou le sous-thème)</w:t>
      </w:r>
    </w:p>
    <w:p w14:paraId="4C5DF552" w14:textId="77777777" w:rsidR="001E7382" w:rsidRDefault="001E7382" w:rsidP="001E738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THEME : </w:t>
      </w:r>
      <w:r w:rsidRPr="00FF6631">
        <w:rPr>
          <w:b/>
          <w:bCs/>
          <w:color w:val="FF0000"/>
        </w:rPr>
        <w:t>Transmission, variation et expression du patrimoine génétique</w:t>
      </w:r>
    </w:p>
    <w:p w14:paraId="4B993B55" w14:textId="77777777" w:rsidR="001E7382" w:rsidRPr="00FF6631" w:rsidRDefault="001E7382" w:rsidP="001E7382">
      <w:pPr>
        <w:pStyle w:val="Standard"/>
        <w:jc w:val="center"/>
        <w:rPr>
          <w:b/>
          <w:bCs/>
          <w:color w:val="0070C0"/>
        </w:rPr>
      </w:pPr>
      <w:r w:rsidRPr="00FF6631">
        <w:rPr>
          <w:b/>
          <w:bCs/>
          <w:color w:val="0070C0"/>
        </w:rPr>
        <w:t>Sous-thème : L’histoire humaine lue dans son génome</w:t>
      </w:r>
    </w:p>
    <w:p w14:paraId="5085FEF9" w14:textId="77777777" w:rsidR="001E7382" w:rsidRDefault="001E7382" w:rsidP="001E7382">
      <w:pPr>
        <w:pStyle w:val="Standard"/>
        <w:jc w:val="center"/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1E7382" w14:paraId="48804AB5" w14:textId="77777777" w:rsidTr="00D71D4F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3F938128" w14:textId="77777777" w:rsidR="001E7382" w:rsidRDefault="001E7382" w:rsidP="00D71D4F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18CEA830" w14:textId="6B29C56F" w:rsidR="001E7382" w:rsidRDefault="001E7382" w:rsidP="00D71D4F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 w:rsidR="00E00019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 xml:space="preserve">pédagogique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:</w:t>
            </w:r>
            <w:r w:rsidR="00E00019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Découvrir que les génomes portent en eux-mêmes les traces de l’histoire de leurs ancêtres.</w:t>
            </w:r>
          </w:p>
          <w:p w14:paraId="4B16E5F2" w14:textId="77777777" w:rsidR="001E7382" w:rsidRDefault="001E7382" w:rsidP="00D71D4F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7CBEDAC4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1E7382" w:rsidRPr="00D2690F" w14:paraId="75F51A1F" w14:textId="77777777" w:rsidTr="00D71D4F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B8950" w14:textId="77777777" w:rsidR="001E7382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412FA27F" w14:textId="77777777" w:rsidR="001E7382" w:rsidRPr="000B7CF2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9B335" w14:textId="77777777" w:rsidR="001E7382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66DCE69F" w14:textId="77777777" w:rsidR="001E7382" w:rsidRPr="000B7CF2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(1 ou 2objectifs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>opérationnel = 1 séance)</w:t>
            </w:r>
          </w:p>
          <w:p w14:paraId="438850F5" w14:textId="77777777" w:rsidR="001E7382" w:rsidRPr="00F12D6A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68FC2" w14:textId="77777777" w:rsidR="001E7382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2E15EDA1" w14:textId="77777777" w:rsidR="001E7382" w:rsidRPr="00F12D6A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9FF66" w14:textId="77777777" w:rsidR="001E7382" w:rsidRPr="0009618B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23D7B197" w14:textId="77777777" w:rsidR="001E7382" w:rsidRPr="00F12D6A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4B6EA" w14:textId="77777777" w:rsidR="001E7382" w:rsidRPr="0009618B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29A9E64E" w14:textId="77777777" w:rsidR="001E7382" w:rsidRPr="00D2690F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(Description de ce qu’ils réalisent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et produisent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</w:tr>
      <w:tr w:rsidR="001E7382" w:rsidRPr="009B67BD" w14:paraId="5902356F" w14:textId="77777777" w:rsidTr="00D71D4F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804A8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3D7825E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DB101BF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2h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D0609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4FD2E4F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Exploiter des documents montrant la découverte de la première séquence du génome humain et la méthode actuelle de séquençage.</w:t>
            </w:r>
          </w:p>
          <w:p w14:paraId="3FE65887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2DF05FE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Découvrir par le calcul, le nombre théorique d’ancêtres de chacun d’entre nous depuis 100 000 ans à aujourd’hui.</w:t>
            </w:r>
          </w:p>
          <w:p w14:paraId="40F597AC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87662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D72505D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A l’aide des documents, expliquer l’évolution de la découverte du génome humain et ses avancées.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1D38F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09DCB46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Documents historiques sur la découverte.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C0A5B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7761B4E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Production d’un texte.</w:t>
            </w:r>
          </w:p>
        </w:tc>
      </w:tr>
      <w:tr w:rsidR="001E7382" w:rsidRPr="009B67BD" w14:paraId="0970B529" w14:textId="77777777" w:rsidTr="00D71D4F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C2B5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4E27C5C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FC9B0C2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2h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EEC6D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110E54B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Comparer des séquences de génomes de différents genres Homo.</w:t>
            </w:r>
          </w:p>
          <w:p w14:paraId="203943F7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FF12CC7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Exploiter les séquences pour montrer l’hybridation et l’existence d’une grande diversité d’allèles.</w:t>
            </w:r>
          </w:p>
          <w:p w14:paraId="724FA428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998E0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C4ABD71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A l’aide du logiciel anagène et des séquences fournies, montrer l’hybridation entre les genres Homo.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25976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43EF3A9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Logiciel Anagène + séquences.</w:t>
            </w:r>
          </w:p>
          <w:p w14:paraId="0E167489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Fiche technique.</w:t>
            </w:r>
          </w:p>
          <w:p w14:paraId="0E8172F4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Document : carte des migrations possibles des genres Homo.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3C38C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211A195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Production d’un fichier Word avec copies d’écran des séquences annotées + conclusion.</w:t>
            </w:r>
          </w:p>
        </w:tc>
      </w:tr>
    </w:tbl>
    <w:p w14:paraId="43E2AC2D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69F422B8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7944995D" w14:textId="77777777" w:rsidR="001E7382" w:rsidRDefault="001E7382" w:rsidP="001E738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Proposition de séquence </w:t>
      </w:r>
      <w:proofErr w:type="gramStart"/>
      <w:r w:rsidRPr="0009618B">
        <w:rPr>
          <w:bCs/>
        </w:rPr>
        <w:t>( séances</w:t>
      </w:r>
      <w:proofErr w:type="gramEnd"/>
      <w:r w:rsidRPr="0009618B">
        <w:rPr>
          <w:bCs/>
        </w:rPr>
        <w:t xml:space="preserve"> articulées)</w:t>
      </w:r>
      <w:r>
        <w:rPr>
          <w:b/>
          <w:bCs/>
        </w:rPr>
        <w:t xml:space="preserve">  sur le thème (ou le sous-thème)</w:t>
      </w:r>
    </w:p>
    <w:p w14:paraId="57BC7ED8" w14:textId="77777777" w:rsidR="001E7382" w:rsidRDefault="001E7382" w:rsidP="001E738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THEME : </w:t>
      </w:r>
      <w:r w:rsidRPr="00FF6631">
        <w:rPr>
          <w:b/>
          <w:bCs/>
          <w:color w:val="FF0000"/>
        </w:rPr>
        <w:t>Transmission, variation et expression du patrimoine génétique</w:t>
      </w:r>
    </w:p>
    <w:p w14:paraId="755AFA42" w14:textId="77777777" w:rsidR="001E7382" w:rsidRPr="00FF6631" w:rsidRDefault="001E7382" w:rsidP="001E7382">
      <w:pPr>
        <w:pStyle w:val="Standard"/>
        <w:jc w:val="center"/>
        <w:rPr>
          <w:b/>
          <w:bCs/>
          <w:color w:val="0070C0"/>
        </w:rPr>
      </w:pPr>
      <w:r w:rsidRPr="00FF6631">
        <w:rPr>
          <w:b/>
          <w:bCs/>
          <w:color w:val="0070C0"/>
        </w:rPr>
        <w:t>Sous-thème : L’expression du patrimoine génétique</w:t>
      </w:r>
    </w:p>
    <w:p w14:paraId="3E3FB55B" w14:textId="77777777" w:rsidR="001E7382" w:rsidRDefault="001E7382" w:rsidP="001E7382">
      <w:pPr>
        <w:pStyle w:val="Standard"/>
        <w:jc w:val="center"/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1E7382" w14:paraId="787B4B31" w14:textId="77777777" w:rsidTr="00D71D4F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D1D35CF" w14:textId="77777777" w:rsidR="001E7382" w:rsidRDefault="001E7382" w:rsidP="00D71D4F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54A60031" w14:textId="6EEB7933" w:rsidR="001E7382" w:rsidRDefault="001E7382" w:rsidP="00D71D4F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 w:rsidR="00E00019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 xml:space="preserve">pédagogique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:</w:t>
            </w:r>
            <w:r w:rsidR="00E00019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Relier un gène à ses produits (ARN et protéines) et comprendre que l’ARN permet de nombreuses régulations.</w:t>
            </w:r>
          </w:p>
          <w:p w14:paraId="7F624844" w14:textId="77777777" w:rsidR="001E7382" w:rsidRDefault="001E7382" w:rsidP="00D71D4F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2D00859F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23"/>
        <w:gridCol w:w="3129"/>
        <w:gridCol w:w="3141"/>
        <w:gridCol w:w="3142"/>
      </w:tblGrid>
      <w:tr w:rsidR="001E7382" w:rsidRPr="00D2690F" w14:paraId="7A7F407F" w14:textId="77777777" w:rsidTr="00D71D4F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2F11E" w14:textId="77777777" w:rsidR="001E7382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59B8C2E5" w14:textId="77777777" w:rsidR="001E7382" w:rsidRPr="000B7CF2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9B179" w14:textId="77777777" w:rsidR="001E7382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14BA201D" w14:textId="77777777" w:rsidR="001E7382" w:rsidRPr="000B7CF2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 xml:space="preserve">(1 ou 2 objectifs 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>opérationnel = 1 séance)</w:t>
            </w:r>
          </w:p>
          <w:p w14:paraId="436EB201" w14:textId="77777777" w:rsidR="001E7382" w:rsidRPr="00F12D6A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FB66B" w14:textId="77777777" w:rsidR="001E7382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57F5E97B" w14:textId="77777777" w:rsidR="001E7382" w:rsidRPr="00F12D6A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AFFE2" w14:textId="77777777" w:rsidR="001E7382" w:rsidRPr="0009618B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11073FAB" w14:textId="77777777" w:rsidR="001E7382" w:rsidRPr="00F12D6A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2504C" w14:textId="77777777" w:rsidR="001E7382" w:rsidRPr="0009618B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656F50E5" w14:textId="77777777" w:rsidR="001E7382" w:rsidRPr="00D2690F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(Description de ce qu’ils réalisent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et produisent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</w:tr>
      <w:tr w:rsidR="001E7382" w:rsidRPr="009B67BD" w14:paraId="6A2F5EAE" w14:textId="77777777" w:rsidTr="00D71D4F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A4A22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75B0040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9256182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</w:t>
            </w:r>
          </w:p>
        </w:tc>
        <w:tc>
          <w:tcPr>
            <w:tcW w:w="4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A6BED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2AB49AC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Mener une étude documentaire, en groupe, sur le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séquençage  des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macromolécules.</w:t>
            </w:r>
          </w:p>
          <w:p w14:paraId="30363EE0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6E6BA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59E2EC3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A l’aide des documents, réaliser un schéma montrant les étapes aboutissant à la formation de protéines à partir de l’ADN.</w:t>
            </w:r>
          </w:p>
          <w:p w14:paraId="2074A35E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C0D4A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48695F1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Documents à étudier en amont sur l’histoire de la formation de la protéine.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31205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44730FD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Production d’un schéma bilan en groupe de 4. </w:t>
            </w:r>
          </w:p>
        </w:tc>
      </w:tr>
      <w:tr w:rsidR="001E7382" w:rsidRPr="009B67BD" w14:paraId="31C00B9F" w14:textId="77777777" w:rsidTr="00D71D4F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03452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DF3F1F9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296C289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2h</w:t>
            </w:r>
          </w:p>
        </w:tc>
        <w:tc>
          <w:tcPr>
            <w:tcW w:w="4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DCE1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E739F25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Mener une démarche historique permettant de comprendre les découvertes des macromolécules.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D2E93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2E098F7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A l’aide des documents, préparer une présentation orale (10 min) sur la découverte historique choisie.</w:t>
            </w:r>
          </w:p>
          <w:p w14:paraId="3D591439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9960B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76ADD479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Documents historiques sur la découverte des ARNm / la découverte du code génétique.</w:t>
            </w:r>
          </w:p>
          <w:p w14:paraId="05BD13CE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1AD8467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D3098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Présentation orale par groupe.</w:t>
            </w:r>
          </w:p>
          <w:p w14:paraId="4CFE1481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A65782C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Ecoute et prise de note sur l’autre découverte historique.</w:t>
            </w:r>
          </w:p>
        </w:tc>
      </w:tr>
    </w:tbl>
    <w:p w14:paraId="2F8AB239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76E3F7EA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22AAC997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0D0469D2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7D5C4718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5820718F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6FB14EF1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002E6525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0EEAFE02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681F43BB" w14:textId="77777777" w:rsidR="001E7382" w:rsidRDefault="001E7382" w:rsidP="001E738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Proposition de séquence </w:t>
      </w:r>
      <w:proofErr w:type="gramStart"/>
      <w:r w:rsidRPr="0009618B">
        <w:rPr>
          <w:bCs/>
        </w:rPr>
        <w:t>( séances</w:t>
      </w:r>
      <w:proofErr w:type="gramEnd"/>
      <w:r w:rsidRPr="0009618B">
        <w:rPr>
          <w:bCs/>
        </w:rPr>
        <w:t xml:space="preserve"> articulées)</w:t>
      </w:r>
      <w:r>
        <w:rPr>
          <w:b/>
          <w:bCs/>
        </w:rPr>
        <w:t xml:space="preserve">  sur le thème (ou le sous-thème)</w:t>
      </w:r>
    </w:p>
    <w:p w14:paraId="12763D33" w14:textId="77777777" w:rsidR="001E7382" w:rsidRDefault="001E7382" w:rsidP="001E738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THEME : </w:t>
      </w:r>
      <w:r w:rsidRPr="00FF6631">
        <w:rPr>
          <w:b/>
          <w:bCs/>
          <w:color w:val="FF0000"/>
        </w:rPr>
        <w:t>Transmission, variation et expression du patrimoine génétique</w:t>
      </w:r>
    </w:p>
    <w:p w14:paraId="5D169887" w14:textId="77777777" w:rsidR="001E7382" w:rsidRPr="00FF6631" w:rsidRDefault="001E7382" w:rsidP="001E7382">
      <w:pPr>
        <w:pStyle w:val="Standard"/>
        <w:jc w:val="center"/>
        <w:rPr>
          <w:b/>
          <w:bCs/>
          <w:color w:val="0070C0"/>
        </w:rPr>
      </w:pPr>
      <w:r w:rsidRPr="00FF6631">
        <w:rPr>
          <w:b/>
          <w:bCs/>
          <w:color w:val="0070C0"/>
        </w:rPr>
        <w:t>Sous-thème : Les enzymes, des biomolécules aux propriétés catalytiques</w:t>
      </w:r>
    </w:p>
    <w:p w14:paraId="46E66C6D" w14:textId="77777777" w:rsidR="001E7382" w:rsidRDefault="001E7382" w:rsidP="001E7382">
      <w:pPr>
        <w:pStyle w:val="Standard"/>
        <w:jc w:val="center"/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1E7382" w14:paraId="4F0A2F8D" w14:textId="77777777" w:rsidTr="00D71D4F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0DA7555" w14:textId="77777777" w:rsidR="001E7382" w:rsidRDefault="001E7382" w:rsidP="00D71D4F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27D3E84A" w14:textId="77777777" w:rsidR="001E7382" w:rsidRDefault="001E7382" w:rsidP="00D71D4F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pédagogique</w:t>
            </w:r>
            <w:proofErr w:type="gramStart"/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>:Montrer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que les enzymes sont essentielles à la vie cellulaire.</w:t>
            </w:r>
          </w:p>
          <w:p w14:paraId="07833162" w14:textId="77777777" w:rsidR="001E7382" w:rsidRDefault="001E7382" w:rsidP="00D71D4F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</w:tc>
      </w:tr>
    </w:tbl>
    <w:p w14:paraId="54CF21D8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23"/>
        <w:gridCol w:w="3129"/>
        <w:gridCol w:w="3141"/>
        <w:gridCol w:w="3142"/>
      </w:tblGrid>
      <w:tr w:rsidR="001E7382" w:rsidRPr="00D2690F" w14:paraId="74240C62" w14:textId="77777777" w:rsidTr="00D71D4F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22B58" w14:textId="77777777" w:rsidR="001E7382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50559A92" w14:textId="77777777" w:rsidR="001E7382" w:rsidRPr="000B7CF2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7B770" w14:textId="77777777" w:rsidR="001E7382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4BE5532D" w14:textId="77777777" w:rsidR="001E7382" w:rsidRPr="000B7CF2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 xml:space="preserve">(1 ou 2 objectifs 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>opérationnel = 1 séance)</w:t>
            </w:r>
          </w:p>
          <w:p w14:paraId="37B4B931" w14:textId="77777777" w:rsidR="001E7382" w:rsidRPr="00F12D6A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17075" w14:textId="77777777" w:rsidR="001E7382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22B4024F" w14:textId="77777777" w:rsidR="001E7382" w:rsidRPr="00F12D6A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96750" w14:textId="77777777" w:rsidR="001E7382" w:rsidRPr="0009618B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3F8D675E" w14:textId="77777777" w:rsidR="001E7382" w:rsidRPr="00F12D6A" w:rsidRDefault="001E7382" w:rsidP="00D71D4F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34C01" w14:textId="77777777" w:rsidR="001E7382" w:rsidRPr="0009618B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09618B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15478773" w14:textId="77777777" w:rsidR="001E7382" w:rsidRPr="00D2690F" w:rsidRDefault="001E7382" w:rsidP="00D71D4F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09618B">
              <w:rPr>
                <w:rFonts w:ascii="Calibri" w:hAnsi="Calibri"/>
                <w:bCs/>
                <w:sz w:val="20"/>
                <w:szCs w:val="28"/>
              </w:rPr>
              <w:t>(Description de ce qu’ils réalisent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et produisent</w:t>
            </w:r>
            <w:r w:rsidRPr="0009618B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</w:tr>
      <w:tr w:rsidR="001E7382" w:rsidRPr="009B67BD" w14:paraId="3832E5C4" w14:textId="77777777" w:rsidTr="00D71D4F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C01FD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FE52073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1h</w:t>
            </w:r>
          </w:p>
        </w:tc>
        <w:tc>
          <w:tcPr>
            <w:tcW w:w="4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AB7F1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00F5C10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Relation enzyme-substrat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B9E8A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80DEDF8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3B20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B3C3A61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Logiciel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Rastop</w:t>
            </w:r>
            <w:proofErr w:type="spellEnd"/>
          </w:p>
          <w:p w14:paraId="1098698B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5A5DB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3888A6A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  <w:tr w:rsidR="001E7382" w:rsidRPr="009B67BD" w14:paraId="310133A0" w14:textId="77777777" w:rsidTr="00D71D4F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56134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A8EC8EE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9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F1F69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924EDE3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Concevoir et réaliser expériences : identifier spécificités</w:t>
            </w:r>
          </w:p>
        </w:tc>
        <w:tc>
          <w:tcPr>
            <w:tcW w:w="3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70922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6B65E3B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9C119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1819062" w14:textId="77777777" w:rsidR="001E7382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Expériences</w:t>
            </w:r>
          </w:p>
          <w:p w14:paraId="528CD133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263F2" w14:textId="77777777" w:rsidR="001E7382" w:rsidRPr="009B67BD" w:rsidRDefault="001E7382" w:rsidP="00D71D4F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16264C95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5654A03B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0793E8CE" w14:textId="19637ED0" w:rsidR="00B24C34" w:rsidRDefault="00B24C34">
      <w:pPr>
        <w:widowControl/>
        <w:suppressAutoHyphens w:val="0"/>
        <w:autoSpaceDN/>
        <w:textAlignment w:val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1904B586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33FF270B" w14:textId="5E89A224" w:rsidR="00B24C34" w:rsidRPr="00FF6631" w:rsidRDefault="00121797" w:rsidP="00B24C34">
      <w:pPr>
        <w:pStyle w:val="Standard"/>
        <w:jc w:val="center"/>
        <w:rPr>
          <w:b/>
          <w:bCs/>
          <w:color w:val="0070C0"/>
        </w:rPr>
      </w:pPr>
      <w:r>
        <w:rPr>
          <w:b/>
          <w:bCs/>
        </w:rPr>
        <w:t xml:space="preserve">Proposition de </w:t>
      </w:r>
      <w:r w:rsidRPr="00D37854">
        <w:rPr>
          <w:b/>
          <w:bCs/>
        </w:rPr>
        <w:t>séquence</w:t>
      </w:r>
      <w:r w:rsidR="00B24C34">
        <w:rPr>
          <w:b/>
          <w:bCs/>
        </w:rPr>
        <w:t xml:space="preserve"> </w:t>
      </w:r>
      <w:r w:rsidRPr="00D37854">
        <w:rPr>
          <w:b/>
          <w:bCs/>
        </w:rPr>
        <w:t xml:space="preserve">(séances </w:t>
      </w:r>
      <w:proofErr w:type="gramStart"/>
      <w:r w:rsidRPr="00D37854">
        <w:rPr>
          <w:b/>
          <w:bCs/>
        </w:rPr>
        <w:t>articulées)</w:t>
      </w:r>
      <w:r>
        <w:rPr>
          <w:b/>
          <w:bCs/>
        </w:rPr>
        <w:t xml:space="preserve">  sur</w:t>
      </w:r>
      <w:proofErr w:type="gramEnd"/>
      <w:r>
        <w:rPr>
          <w:b/>
          <w:bCs/>
        </w:rPr>
        <w:t xml:space="preserve"> le thème (ou le sous-thème)</w:t>
      </w:r>
      <w:r w:rsidR="00B24C34" w:rsidRPr="00B24C34">
        <w:rPr>
          <w:b/>
          <w:bCs/>
          <w:color w:val="0070C0"/>
        </w:rPr>
        <w:t xml:space="preserve"> </w:t>
      </w:r>
      <w:r w:rsidR="00B24C34" w:rsidRPr="00FF6631">
        <w:rPr>
          <w:b/>
          <w:bCs/>
          <w:color w:val="0070C0"/>
        </w:rPr>
        <w:t>Les enzymes, des biomolécules aux propriétés catalytiques</w:t>
      </w:r>
    </w:p>
    <w:p w14:paraId="49E1A00D" w14:textId="3EC72D8D" w:rsidR="00121797" w:rsidRPr="00B24C34" w:rsidRDefault="00B24C34" w:rsidP="00121797">
      <w:pPr>
        <w:pStyle w:val="Standard"/>
        <w:jc w:val="center"/>
        <w:rPr>
          <w:b/>
          <w:color w:val="FF0000"/>
        </w:rPr>
      </w:pPr>
      <w:r w:rsidRPr="00B24C34">
        <w:rPr>
          <w:b/>
          <w:color w:val="FF0000"/>
        </w:rPr>
        <w:t>(Version 2)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60"/>
      </w:tblGrid>
      <w:tr w:rsidR="00121797" w14:paraId="7D3FFFEF" w14:textId="77777777" w:rsidTr="00BB64FA">
        <w:trPr>
          <w:trHeight w:val="902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FC5FA59" w14:textId="77777777" w:rsidR="00121797" w:rsidRDefault="00121797" w:rsidP="00BB64FA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</w:p>
          <w:p w14:paraId="19220A31" w14:textId="77777777" w:rsidR="00121797" w:rsidRDefault="00121797" w:rsidP="00BB64FA">
            <w:pPr>
              <w:pStyle w:val="Standard"/>
              <w:ind w:left="29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  <w:r w:rsidRPr="00D37854">
              <w:rPr>
                <w:rFonts w:ascii="Calibri" w:hAnsi="Calibri"/>
                <w:b/>
                <w:bCs/>
                <w:sz w:val="22"/>
                <w:szCs w:val="28"/>
              </w:rPr>
              <w:t>pédagogique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  <w:t xml:space="preserve"> : </w:t>
            </w:r>
          </w:p>
          <w:p w14:paraId="49EDB5F8" w14:textId="77777777" w:rsidR="00121797" w:rsidRPr="007A5812" w:rsidRDefault="00121797" w:rsidP="00BB64FA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  <w:t>Montrer</w:t>
            </w:r>
            <w:r w:rsidRPr="007A5812">
              <w:rPr>
                <w:rFonts w:ascii="Calibri" w:hAnsi="Calibri"/>
                <w:b/>
                <w:bCs/>
                <w:sz w:val="22"/>
                <w:szCs w:val="28"/>
              </w:rPr>
              <w:t xml:space="preserve"> que les 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enzymes issues de l’expression génétique d’une cellule, sont essentielles à la vie cellulaire et sont des marqueurs de sa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8"/>
              </w:rPr>
              <w:t>spécialisation.</w:t>
            </w:r>
            <w:r w:rsidRPr="007A5812">
              <w:rPr>
                <w:rFonts w:ascii="Calibri" w:hAnsi="Calibri"/>
                <w:b/>
                <w:bCs/>
                <w:sz w:val="22"/>
                <w:szCs w:val="28"/>
              </w:rPr>
              <w:t>.</w:t>
            </w:r>
            <w:proofErr w:type="gramEnd"/>
            <w:r w:rsidRPr="007A5812">
              <w:rPr>
                <w:rFonts w:ascii="Calibri" w:hAnsi="Calibri"/>
                <w:b/>
                <w:bCs/>
                <w:sz w:val="22"/>
                <w:szCs w:val="28"/>
              </w:rPr>
              <w:t xml:space="preserve"> </w:t>
            </w:r>
          </w:p>
          <w:p w14:paraId="3F6ABF77" w14:textId="77777777" w:rsidR="00121797" w:rsidRDefault="00121797" w:rsidP="00BB64FA">
            <w:pPr>
              <w:pStyle w:val="Standard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7A5812">
              <w:rPr>
                <w:rFonts w:ascii="Calibri" w:hAnsi="Calibri"/>
                <w:b/>
                <w:bCs/>
                <w:sz w:val="22"/>
                <w:szCs w:val="28"/>
              </w:rPr>
              <w:tab/>
            </w:r>
            <w:r w:rsidRPr="007A5812">
              <w:rPr>
                <w:rFonts w:ascii="Calibri" w:hAnsi="Calibri"/>
                <w:b/>
                <w:bCs/>
                <w:sz w:val="22"/>
                <w:szCs w:val="28"/>
              </w:rPr>
              <w:tab/>
            </w:r>
            <w:r w:rsidRPr="007A5812">
              <w:rPr>
                <w:rFonts w:ascii="Calibri" w:hAnsi="Calibri"/>
                <w:b/>
                <w:bCs/>
                <w:sz w:val="22"/>
                <w:szCs w:val="28"/>
              </w:rPr>
              <w:tab/>
            </w:r>
          </w:p>
        </w:tc>
      </w:tr>
    </w:tbl>
    <w:p w14:paraId="1B4A6D83" w14:textId="77777777" w:rsidR="00121797" w:rsidRDefault="00121797" w:rsidP="00121797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4911"/>
        <w:gridCol w:w="3141"/>
        <w:gridCol w:w="3141"/>
        <w:gridCol w:w="3142"/>
      </w:tblGrid>
      <w:tr w:rsidR="00121797" w:rsidRPr="00D2690F" w14:paraId="083CCA12" w14:textId="77777777" w:rsidTr="00BB64FA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7ED78" w14:textId="77777777" w:rsidR="00121797" w:rsidRDefault="00121797" w:rsidP="00BB64FA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753DD4E1" w14:textId="77777777" w:rsidR="00121797" w:rsidRPr="000B7CF2" w:rsidRDefault="00121797" w:rsidP="00BB64FA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 w:rsidRPr="000B7CF2"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 w:rsidRPr="000B7CF2"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CB618" w14:textId="77777777" w:rsidR="00121797" w:rsidRDefault="00121797" w:rsidP="00BB64FA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4882A863" w14:textId="77777777" w:rsidR="00121797" w:rsidRPr="000B7CF2" w:rsidRDefault="00121797" w:rsidP="00BB64FA">
            <w:pPr>
              <w:pStyle w:val="TableContents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0"/>
                <w:szCs w:val="28"/>
              </w:rPr>
              <w:t>(1 ou 2 objectifs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 xml:space="preserve"> opérationnel</w:t>
            </w:r>
            <w:r>
              <w:rPr>
                <w:rFonts w:ascii="Calibri" w:hAnsi="Calibri"/>
                <w:bCs/>
                <w:sz w:val="20"/>
                <w:szCs w:val="28"/>
              </w:rPr>
              <w:t>s</w:t>
            </w:r>
            <w:r w:rsidRPr="000B7CF2">
              <w:rPr>
                <w:rFonts w:ascii="Calibri" w:hAnsi="Calibri"/>
                <w:bCs/>
                <w:sz w:val="20"/>
                <w:szCs w:val="28"/>
              </w:rPr>
              <w:t xml:space="preserve"> = 1 séance)</w:t>
            </w:r>
          </w:p>
          <w:p w14:paraId="5782A67F" w14:textId="77777777" w:rsidR="00121797" w:rsidRPr="00F12D6A" w:rsidRDefault="00121797" w:rsidP="00BB64FA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A2962" w14:textId="77777777" w:rsidR="00121797" w:rsidRDefault="00121797" w:rsidP="00BB64FA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9B67BD"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345266E0" w14:textId="77777777" w:rsidR="00121797" w:rsidRPr="00F12D6A" w:rsidRDefault="00121797" w:rsidP="00BB64FA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0B7CF2"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163C9" w14:textId="77777777" w:rsidR="00121797" w:rsidRPr="00D37854" w:rsidRDefault="00121797" w:rsidP="00BB64FA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5F9DE9A3" w14:textId="77777777" w:rsidR="00121797" w:rsidRPr="00F12D6A" w:rsidRDefault="00121797" w:rsidP="00BB64FA">
            <w:pPr>
              <w:pStyle w:val="TableContents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90754" w14:textId="77777777" w:rsidR="00121797" w:rsidRPr="00D37854" w:rsidRDefault="00121797" w:rsidP="00BB64FA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 w:rsidRPr="00D37854"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033AF7B0" w14:textId="77777777" w:rsidR="00121797" w:rsidRPr="00D2690F" w:rsidRDefault="00121797" w:rsidP="00BB64FA">
            <w:pPr>
              <w:pStyle w:val="TableContents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 w:rsidRPr="00D37854">
              <w:rPr>
                <w:rFonts w:ascii="Calibri" w:hAnsi="Calibri"/>
                <w:bCs/>
                <w:sz w:val="20"/>
                <w:szCs w:val="28"/>
              </w:rPr>
              <w:t>(Description de ce qu’ils réalisent)</w:t>
            </w:r>
          </w:p>
        </w:tc>
      </w:tr>
      <w:tr w:rsidR="00121797" w:rsidRPr="009B67BD" w14:paraId="2F85EB68" w14:textId="77777777" w:rsidTr="00BB64FA">
        <w:trPr>
          <w:trHeight w:val="1293"/>
        </w:trPr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0D1AF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proofErr w:type="gramStart"/>
            <w:r>
              <w:rPr>
                <w:rFonts w:ascii="Calibri" w:hAnsi="Calibri"/>
                <w:sz w:val="22"/>
                <w:szCs w:val="28"/>
              </w:rPr>
              <w:t>½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h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8F96F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E26043B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7A5812">
              <w:rPr>
                <w:rFonts w:ascii="Calibri" w:hAnsi="Calibri"/>
                <w:sz w:val="22"/>
                <w:szCs w:val="28"/>
              </w:rPr>
              <w:t xml:space="preserve">- </w:t>
            </w:r>
            <w:r>
              <w:rPr>
                <w:rFonts w:ascii="Calibri" w:hAnsi="Calibri"/>
                <w:sz w:val="22"/>
                <w:szCs w:val="28"/>
              </w:rPr>
              <w:t>Etudier les relations enzymes-substrat du site actif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D38FA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Visualiser le site actif d’une enzyme occupé et non occupé.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FBE17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F2C4827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Logiciel de modélisation (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Rastop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>)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8EB2A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Apprendre à faire une communication numérique :</w:t>
            </w:r>
          </w:p>
          <w:p w14:paraId="5CC292C8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Capturer une image montrant la complémentarité de forme E-S</w:t>
            </w:r>
          </w:p>
        </w:tc>
      </w:tr>
      <w:tr w:rsidR="00121797" w:rsidRPr="009B67BD" w14:paraId="7EA5E085" w14:textId="77777777" w:rsidTr="00BB64FA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4CC13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h</w:t>
            </w: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5BFD5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AE6B6D">
              <w:rPr>
                <w:rFonts w:ascii="Calibri" w:hAnsi="Calibri"/>
                <w:sz w:val="22"/>
                <w:szCs w:val="28"/>
              </w:rPr>
              <w:t>-</w:t>
            </w:r>
            <w:r>
              <w:rPr>
                <w:rFonts w:ascii="Calibri" w:hAnsi="Calibri"/>
                <w:sz w:val="22"/>
                <w:szCs w:val="28"/>
              </w:rPr>
              <w:t xml:space="preserve"> Réaliser des expériences pour identifier la spécificité des enzymes.</w:t>
            </w:r>
          </w:p>
          <w:p w14:paraId="190D1A6F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BD5D0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Extraire l’enzyme broyat et filtrat de levure par ex.) et la faire agir sur les différents substrats proposés.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65CF7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Différentes enzymes (extraites de cellules vivantes=levures) et différents substrats. </w:t>
            </w: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91F64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Manipuler in vitro pour obtenir des résultats positifs et négatifs pour une même E sur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plusieurs  S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différents.</w:t>
            </w:r>
          </w:p>
        </w:tc>
      </w:tr>
      <w:tr w:rsidR="00121797" w:rsidRPr="009B67BD" w14:paraId="10E8615A" w14:textId="77777777" w:rsidTr="00BB64FA">
        <w:tc>
          <w:tcPr>
            <w:tcW w:w="13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33A11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CF7705F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1B9ED052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h</w:t>
            </w:r>
          </w:p>
          <w:p w14:paraId="36AA8B2B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7A9BEFF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6111653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8925840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4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070E1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AE6B6D">
              <w:rPr>
                <w:rFonts w:ascii="Calibri" w:hAnsi="Calibri"/>
                <w:sz w:val="22"/>
                <w:szCs w:val="28"/>
              </w:rPr>
              <w:t>-</w:t>
            </w:r>
            <w:r>
              <w:rPr>
                <w:rFonts w:ascii="Calibri" w:hAnsi="Calibri"/>
                <w:sz w:val="22"/>
                <w:szCs w:val="28"/>
              </w:rPr>
              <w:t xml:space="preserve"> Etudier l’interaction E-S en comparant les Vi. En faisant varier [substrat] ou [E]. Utiliser les tangentes à t0 pour calculer Vi.</w:t>
            </w:r>
          </w:p>
          <w:p w14:paraId="16075B95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33510F90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47CED623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4F9D9D9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60275191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F710B8E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ED5254C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2049EDE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F5E5A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Suivre par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Exao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l’activité enzymatique selon différentes [] de substrat ou d’enzyme.</w:t>
            </w:r>
          </w:p>
          <w:p w14:paraId="4DE362E9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Déterminer graphiquement la Vi pour chaque [S] ou [E].</w:t>
            </w:r>
          </w:p>
        </w:tc>
        <w:tc>
          <w:tcPr>
            <w:tcW w:w="3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651AC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proofErr w:type="spellStart"/>
            <w:r>
              <w:rPr>
                <w:rFonts w:ascii="Calibri" w:hAnsi="Calibri"/>
                <w:sz w:val="22"/>
                <w:szCs w:val="28"/>
              </w:rPr>
              <w:t>Exao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>, enzyme (glucose oxydase) et substrat à différentes []</w:t>
            </w:r>
          </w:p>
          <w:p w14:paraId="358802D6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8CEE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Manipuler par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Exao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 pour obtenir plusieurs courbes d’activité enzymatique pour pouvoir déterminer avec les tangentes à t0 la </w:t>
            </w:r>
            <w:proofErr w:type="spellStart"/>
            <w:r>
              <w:rPr>
                <w:rFonts w:ascii="Calibri" w:hAnsi="Calibri"/>
                <w:sz w:val="22"/>
                <w:szCs w:val="28"/>
              </w:rPr>
              <w:t>Vi</w:t>
            </w:r>
            <w:proofErr w:type="spellEnd"/>
            <w:r>
              <w:rPr>
                <w:rFonts w:ascii="Calibri" w:hAnsi="Calibri"/>
                <w:sz w:val="22"/>
                <w:szCs w:val="28"/>
              </w:rPr>
              <w:t xml:space="preserve">. </w:t>
            </w:r>
          </w:p>
        </w:tc>
      </w:tr>
      <w:tr w:rsidR="00121797" w:rsidRPr="009B67BD" w14:paraId="3CE2BF81" w14:textId="77777777" w:rsidTr="00BB64FA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B79D6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1/2 h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DCCCE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5F96A7F1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 w:rsidRPr="007A5812">
              <w:rPr>
                <w:rFonts w:ascii="Calibri" w:hAnsi="Calibri"/>
                <w:sz w:val="22"/>
                <w:szCs w:val="28"/>
              </w:rPr>
              <w:t>-</w:t>
            </w:r>
            <w:r>
              <w:rPr>
                <w:rFonts w:ascii="Calibri" w:hAnsi="Calibri"/>
                <w:sz w:val="22"/>
                <w:szCs w:val="28"/>
              </w:rPr>
              <w:t xml:space="preserve"> Etudier des profils d’expression de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cellules  différenciées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montrant  leur équipement enzymatique.</w:t>
            </w:r>
          </w:p>
          <w:p w14:paraId="31B5AFBA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222350FB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81EE" w14:textId="77777777" w:rsidR="00121797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</w:p>
          <w:p w14:paraId="09134BA6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Mettre en relation l’équipement enzymatique avec la variation d’expression des gènes selon le type de cellule.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9DE05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Documents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740ED" w14:textId="77777777" w:rsidR="00121797" w:rsidRPr="009B67BD" w:rsidRDefault="00121797" w:rsidP="00BB64FA">
            <w:pPr>
              <w:pStyle w:val="TableContents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Faire une relation entre chaque type de </w:t>
            </w:r>
            <w:proofErr w:type="gramStart"/>
            <w:r>
              <w:rPr>
                <w:rFonts w:ascii="Calibri" w:hAnsi="Calibri"/>
                <w:sz w:val="22"/>
                <w:szCs w:val="28"/>
              </w:rPr>
              <w:t>cellule  étudiée</w:t>
            </w:r>
            <w:proofErr w:type="gramEnd"/>
            <w:r>
              <w:rPr>
                <w:rFonts w:ascii="Calibri" w:hAnsi="Calibri"/>
                <w:sz w:val="22"/>
                <w:szCs w:val="28"/>
              </w:rPr>
              <w:t xml:space="preserve"> et les enzymes produites par celle-ci.</w:t>
            </w:r>
          </w:p>
        </w:tc>
      </w:tr>
    </w:tbl>
    <w:p w14:paraId="013451D8" w14:textId="7D4C754F" w:rsidR="00121797" w:rsidRDefault="00121797" w:rsidP="00121797">
      <w:pPr>
        <w:pStyle w:val="Standard"/>
        <w:rPr>
          <w:rFonts w:ascii="Calibri" w:hAnsi="Calibri"/>
          <w:sz w:val="28"/>
          <w:szCs w:val="28"/>
        </w:rPr>
      </w:pPr>
    </w:p>
    <w:p w14:paraId="793D4252" w14:textId="3E262FE9" w:rsidR="00930D8E" w:rsidRDefault="00930D8E" w:rsidP="00121797">
      <w:pPr>
        <w:pStyle w:val="Standard"/>
        <w:rPr>
          <w:rFonts w:ascii="Calibri" w:hAnsi="Calibri"/>
          <w:sz w:val="28"/>
          <w:szCs w:val="28"/>
        </w:rPr>
      </w:pPr>
    </w:p>
    <w:p w14:paraId="5A08DBAE" w14:textId="20E07A7B" w:rsidR="00930D8E" w:rsidRDefault="00930D8E" w:rsidP="00121797">
      <w:pPr>
        <w:pStyle w:val="Standard"/>
        <w:rPr>
          <w:rFonts w:ascii="Calibri" w:hAnsi="Calibri"/>
          <w:sz w:val="28"/>
          <w:szCs w:val="28"/>
        </w:rPr>
      </w:pPr>
    </w:p>
    <w:p w14:paraId="5EC7731C" w14:textId="77777777" w:rsidR="00930D8E" w:rsidRDefault="00930D8E" w:rsidP="00121797">
      <w:pPr>
        <w:pStyle w:val="Standard"/>
        <w:rPr>
          <w:rFonts w:ascii="Calibri" w:hAnsi="Calibri"/>
          <w:sz w:val="28"/>
          <w:szCs w:val="28"/>
        </w:rPr>
      </w:pPr>
    </w:p>
    <w:p w14:paraId="611D9F73" w14:textId="77777777" w:rsidR="00930D8E" w:rsidRPr="00930D8E" w:rsidRDefault="00930D8E" w:rsidP="00930D8E">
      <w:pPr>
        <w:pStyle w:val="Standard"/>
        <w:jc w:val="center"/>
        <w:rPr>
          <w:b/>
          <w:bCs/>
          <w:color w:val="FF0000"/>
        </w:rPr>
      </w:pPr>
      <w:r>
        <w:rPr>
          <w:b/>
          <w:bCs/>
        </w:rPr>
        <w:t xml:space="preserve">Proposition de séquence </w:t>
      </w:r>
      <w:r>
        <w:rPr>
          <w:bCs/>
        </w:rPr>
        <w:t xml:space="preserve">(séances </w:t>
      </w:r>
      <w:proofErr w:type="gramStart"/>
      <w:r>
        <w:rPr>
          <w:bCs/>
        </w:rPr>
        <w:t>articulées)</w:t>
      </w:r>
      <w:r>
        <w:rPr>
          <w:b/>
          <w:bCs/>
        </w:rPr>
        <w:t xml:space="preserve">  </w:t>
      </w:r>
      <w:r>
        <w:rPr>
          <w:b/>
          <w:bCs/>
          <w:color w:val="4472C4" w:themeColor="accent1"/>
        </w:rPr>
        <w:t>sur</w:t>
      </w:r>
      <w:proofErr w:type="gramEnd"/>
      <w:r>
        <w:rPr>
          <w:b/>
          <w:bCs/>
          <w:color w:val="4472C4" w:themeColor="accent1"/>
        </w:rPr>
        <w:t xml:space="preserve"> le thème : </w:t>
      </w:r>
      <w:r w:rsidRPr="00930D8E">
        <w:rPr>
          <w:b/>
          <w:bCs/>
          <w:color w:val="FF0000"/>
        </w:rPr>
        <w:t>Transmission, variation et expression du patrimoine génétique</w:t>
      </w:r>
      <w:r w:rsidRPr="00930D8E">
        <w:rPr>
          <w:b/>
          <w:bCs/>
          <w:color w:val="FF0000"/>
        </w:rPr>
        <w:br/>
        <w:t xml:space="preserve">                                    sous thème : L’histoire humaine lue dans son génome</w:t>
      </w:r>
    </w:p>
    <w:p w14:paraId="487AEBF3" w14:textId="2D84EE93" w:rsidR="00930D8E" w:rsidRPr="00930D8E" w:rsidRDefault="00930D8E" w:rsidP="00930D8E">
      <w:pPr>
        <w:pStyle w:val="Standard"/>
        <w:jc w:val="center"/>
        <w:rPr>
          <w:b/>
          <w:color w:val="FF0000"/>
        </w:rPr>
      </w:pPr>
      <w:r w:rsidRPr="00930D8E">
        <w:rPr>
          <w:b/>
          <w:color w:val="FF0000"/>
        </w:rPr>
        <w:t>(Version 2)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0"/>
      </w:tblGrid>
      <w:tr w:rsidR="00930D8E" w14:paraId="470DFEB8" w14:textId="77777777" w:rsidTr="00930D8E">
        <w:trPr>
          <w:trHeight w:val="623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14:paraId="2EBA95B5" w14:textId="77777777" w:rsidR="00930D8E" w:rsidRDefault="00930D8E">
            <w:pPr>
              <w:pStyle w:val="Standard"/>
              <w:spacing w:line="276" w:lineRule="auto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Objectifs généraux du scénario pédagogique :  - Découverte des traces de l’histoire de nos ancêtres dans les génomes actuels</w:t>
            </w:r>
            <w:r>
              <w:rPr>
                <w:rFonts w:ascii="Calibri" w:hAnsi="Calibri"/>
                <w:b/>
                <w:bCs/>
                <w:sz w:val="22"/>
                <w:szCs w:val="28"/>
              </w:rPr>
              <w:br/>
              <w:t xml:space="preserve">                                                                                      - Démarche de projet dans la préparation du Grand Oral</w:t>
            </w:r>
          </w:p>
        </w:tc>
      </w:tr>
    </w:tbl>
    <w:p w14:paraId="7EF1BAFF" w14:textId="77777777" w:rsidR="00930D8E" w:rsidRDefault="00930D8E" w:rsidP="00930D8E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0"/>
        <w:gridCol w:w="4911"/>
        <w:gridCol w:w="3141"/>
        <w:gridCol w:w="3141"/>
        <w:gridCol w:w="3142"/>
      </w:tblGrid>
      <w:tr w:rsidR="00930D8E" w14:paraId="401DF62F" w14:textId="77777777" w:rsidTr="00930D8E">
        <w:trPr>
          <w:jc w:val="center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9FC6E5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7E9DF536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D51766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65EF646B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(1 ou 2 objectifs opérationnel = 1 séance)</w:t>
            </w:r>
          </w:p>
          <w:p w14:paraId="2BEC37D6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26D3DA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0C9A1423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33033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2B5CD1D2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2EA2F18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0D1D8257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(Description de ce qu’ils réalisent et produisent)</w:t>
            </w:r>
          </w:p>
        </w:tc>
      </w:tr>
      <w:tr w:rsidR="00930D8E" w14:paraId="53924628" w14:textId="77777777" w:rsidTr="00930D8E">
        <w:trPr>
          <w:jc w:val="center"/>
        </w:trPr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7A33DA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TP</w:t>
            </w:r>
          </w:p>
          <w:p w14:paraId="632416AC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(1h30)</w:t>
            </w: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6B493" w14:textId="77777777" w:rsidR="00930D8E" w:rsidRDefault="00930D8E">
            <w:pPr>
              <w:pStyle w:val="TableContents"/>
              <w:spacing w:line="276" w:lineRule="auto"/>
              <w:ind w:left="720"/>
              <w:rPr>
                <w:rFonts w:ascii="Calibri" w:hAnsi="Calibri"/>
                <w:sz w:val="20"/>
                <w:szCs w:val="28"/>
              </w:rPr>
            </w:pPr>
          </w:p>
          <w:p w14:paraId="1CCA616B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color w:val="FF0000"/>
                <w:sz w:val="20"/>
                <w:szCs w:val="28"/>
              </w:rPr>
              <w:t>Rechercher</w:t>
            </w:r>
            <w:r>
              <w:rPr>
                <w:rFonts w:ascii="Calibri" w:hAnsi="Calibri"/>
                <w:sz w:val="20"/>
                <w:szCs w:val="28"/>
              </w:rPr>
              <w:t xml:space="preserve"> et </w:t>
            </w:r>
            <w:r>
              <w:rPr>
                <w:rFonts w:ascii="Calibri" w:hAnsi="Calibri"/>
                <w:color w:val="FF0000"/>
                <w:sz w:val="20"/>
                <w:szCs w:val="28"/>
              </w:rPr>
              <w:t>exploiter</w:t>
            </w:r>
            <w:r>
              <w:rPr>
                <w:rFonts w:ascii="Calibri" w:hAnsi="Calibri"/>
                <w:sz w:val="20"/>
                <w:szCs w:val="28"/>
              </w:rPr>
              <w:t xml:space="preserve"> des documents sur les génomes de Néanderthaliens et/ou de </w:t>
            </w:r>
            <w:proofErr w:type="spellStart"/>
            <w:r>
              <w:rPr>
                <w:rFonts w:ascii="Calibri" w:hAnsi="Calibri"/>
                <w:sz w:val="20"/>
                <w:szCs w:val="28"/>
              </w:rPr>
              <w:t>Denisoviens</w:t>
            </w:r>
            <w:proofErr w:type="spellEnd"/>
          </w:p>
          <w:p w14:paraId="1B07FCA5" w14:textId="77777777" w:rsidR="00930D8E" w:rsidRDefault="00930D8E">
            <w:pPr>
              <w:pStyle w:val="TableContents"/>
              <w:spacing w:line="276" w:lineRule="auto"/>
              <w:ind w:left="720"/>
              <w:rPr>
                <w:rFonts w:ascii="Calibri" w:hAnsi="Calibri"/>
                <w:sz w:val="20"/>
                <w:szCs w:val="28"/>
              </w:rPr>
            </w:pPr>
          </w:p>
          <w:p w14:paraId="1C741751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color w:val="FF0000"/>
                <w:sz w:val="20"/>
                <w:szCs w:val="28"/>
              </w:rPr>
              <w:t>Explorer</w:t>
            </w:r>
            <w:r>
              <w:rPr>
                <w:rFonts w:ascii="Calibri" w:hAnsi="Calibri"/>
                <w:sz w:val="20"/>
                <w:szCs w:val="28"/>
              </w:rPr>
              <w:t xml:space="preserve"> quelques stratégies et outils informatiques de comparaison de séquences…</w:t>
            </w:r>
          </w:p>
          <w:p w14:paraId="2CAF3BF2" w14:textId="77777777" w:rsidR="00930D8E" w:rsidRDefault="00930D8E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B6B42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TP MOSAÏQUE</w:t>
            </w:r>
          </w:p>
          <w:p w14:paraId="3A6EB398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  <w:p w14:paraId="43ECA848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  <w:szCs w:val="28"/>
              </w:rPr>
              <w:t>H.sapiens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espèce à part entière fruit de multiples hybridations entre populations ?</w:t>
            </w:r>
          </w:p>
          <w:p w14:paraId="6900B8BB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  <w:p w14:paraId="5BBBD152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sym w:font="Wingdings" w:char="F0E0"/>
            </w:r>
            <w:r>
              <w:rPr>
                <w:rFonts w:ascii="Calibri" w:hAnsi="Calibri"/>
                <w:sz w:val="20"/>
                <w:szCs w:val="28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8"/>
              </w:rPr>
              <w:t>incarner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un groupe de scientifiques permettant d’apporter les preuves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A2C80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Corpus documentaire (vidéo, graphiques, cartes de migrations, rappels de PCR…)</w:t>
            </w:r>
          </w:p>
          <w:p w14:paraId="516A120D" w14:textId="77777777" w:rsidR="00930D8E" w:rsidRDefault="00930D8E">
            <w:pPr>
              <w:pStyle w:val="TableContents"/>
              <w:spacing w:line="276" w:lineRule="auto"/>
              <w:ind w:left="720"/>
              <w:rPr>
                <w:rFonts w:ascii="Calibri" w:hAnsi="Calibri"/>
                <w:sz w:val="20"/>
                <w:szCs w:val="28"/>
              </w:rPr>
            </w:pPr>
          </w:p>
          <w:p w14:paraId="6D43579C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ANAGENE</w:t>
            </w:r>
          </w:p>
          <w:p w14:paraId="4B84E22C" w14:textId="77777777" w:rsidR="00930D8E" w:rsidRDefault="00930D8E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43E59E68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BLAST</w:t>
            </w:r>
          </w:p>
        </w:tc>
        <w:tc>
          <w:tcPr>
            <w:tcW w:w="3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ACF40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Exploitation de documents</w:t>
            </w:r>
          </w:p>
          <w:p w14:paraId="62EDB16D" w14:textId="77777777" w:rsidR="00930D8E" w:rsidRDefault="00930D8E">
            <w:pPr>
              <w:pStyle w:val="TableContents"/>
              <w:spacing w:line="276" w:lineRule="auto"/>
              <w:ind w:left="720"/>
              <w:rPr>
                <w:rFonts w:ascii="Calibri" w:hAnsi="Calibri"/>
                <w:sz w:val="20"/>
                <w:szCs w:val="28"/>
              </w:rPr>
            </w:pPr>
          </w:p>
          <w:p w14:paraId="53BC8102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Schématiser l’arbre évolutif en HS, HN, et </w:t>
            </w:r>
            <w:proofErr w:type="spellStart"/>
            <w:r>
              <w:rPr>
                <w:rFonts w:ascii="Calibri" w:hAnsi="Calibri"/>
                <w:sz w:val="20"/>
                <w:szCs w:val="28"/>
              </w:rPr>
              <w:t>HDenis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>…</w:t>
            </w:r>
          </w:p>
          <w:p w14:paraId="01ADFE79" w14:textId="77777777" w:rsidR="00930D8E" w:rsidRDefault="00930D8E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14:paraId="0B082C25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Comparaison de séquences numériques.</w:t>
            </w:r>
          </w:p>
        </w:tc>
      </w:tr>
      <w:tr w:rsidR="00930D8E" w14:paraId="2BC51356" w14:textId="77777777" w:rsidTr="00930D8E">
        <w:trPr>
          <w:jc w:val="center"/>
        </w:trPr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9A5EA4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TD</w:t>
            </w:r>
          </w:p>
          <w:p w14:paraId="162D7646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(1h30)</w:t>
            </w: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F13D9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color w:val="FF0000"/>
                <w:sz w:val="20"/>
                <w:szCs w:val="28"/>
              </w:rPr>
              <w:t xml:space="preserve">Rechercher </w:t>
            </w:r>
            <w:r>
              <w:rPr>
                <w:rFonts w:ascii="Calibri" w:hAnsi="Calibri"/>
                <w:sz w:val="20"/>
                <w:szCs w:val="28"/>
              </w:rPr>
              <w:t xml:space="preserve">et </w:t>
            </w:r>
            <w:r>
              <w:rPr>
                <w:rFonts w:ascii="Calibri" w:hAnsi="Calibri"/>
                <w:color w:val="FF0000"/>
                <w:sz w:val="20"/>
                <w:szCs w:val="28"/>
              </w:rPr>
              <w:t xml:space="preserve">exploiter </w:t>
            </w:r>
            <w:r>
              <w:rPr>
                <w:rFonts w:ascii="Calibri" w:hAnsi="Calibri"/>
                <w:sz w:val="20"/>
                <w:szCs w:val="28"/>
              </w:rPr>
              <w:t>des documents montrant l’existence d’allèles dénisoviens dans les génomes humains actuels</w:t>
            </w:r>
          </w:p>
          <w:p w14:paraId="6849636A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  <w:p w14:paraId="6277D5D0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27384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TP MOSAÏQUE</w:t>
            </w:r>
          </w:p>
          <w:p w14:paraId="38265875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  <w:p w14:paraId="321C619D" w14:textId="77777777" w:rsidR="00930D8E" w:rsidRDefault="00930D8E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Est-ce que les apports génétiques des différentes populations ont-elles une influence dans la diversité des Homo Sapiens ?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D9871A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Corpus documentaire </w:t>
            </w:r>
          </w:p>
          <w:p w14:paraId="0520935E" w14:textId="77777777" w:rsidR="00930D8E" w:rsidRDefault="00930D8E">
            <w:pPr>
              <w:pStyle w:val="TableContents"/>
              <w:spacing w:line="276" w:lineRule="auto"/>
              <w:ind w:left="720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(</w:t>
            </w:r>
            <w:proofErr w:type="gramStart"/>
            <w:r>
              <w:rPr>
                <w:rFonts w:ascii="Calibri" w:hAnsi="Calibri"/>
                <w:sz w:val="20"/>
                <w:szCs w:val="28"/>
              </w:rPr>
              <w:t>tolérance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lactose type ECE, résistance haute altitude type ECE, résistance à la peste, histoire évolutive de la pigmentation)</w:t>
            </w:r>
          </w:p>
        </w:tc>
        <w:tc>
          <w:tcPr>
            <w:tcW w:w="3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C222FD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Exploitation de documents</w:t>
            </w:r>
          </w:p>
        </w:tc>
      </w:tr>
      <w:tr w:rsidR="00930D8E" w14:paraId="7FCB9240" w14:textId="77777777" w:rsidTr="00930D8E">
        <w:trPr>
          <w:trHeight w:val="2327"/>
          <w:jc w:val="center"/>
        </w:trPr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839266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Cours (1h)</w:t>
            </w: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429D2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Organiser les recherches et présenter les résultats</w:t>
            </w:r>
          </w:p>
          <w:p w14:paraId="6B15442A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Communiquer avec un langage scientifique</w:t>
            </w:r>
          </w:p>
          <w:p w14:paraId="29E4E829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AB2BC2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proofErr w:type="gramStart"/>
            <w:r>
              <w:rPr>
                <w:rFonts w:ascii="Calibri" w:hAnsi="Calibri"/>
                <w:sz w:val="20"/>
                <w:szCs w:val="28"/>
              </w:rPr>
              <w:t>x</w:t>
            </w:r>
            <w:proofErr w:type="gramEnd"/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BA9A87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X</w:t>
            </w:r>
          </w:p>
        </w:tc>
        <w:tc>
          <w:tcPr>
            <w:tcW w:w="3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C6F9D9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Présentation orale avec support (</w:t>
            </w:r>
            <w:proofErr w:type="spellStart"/>
            <w:r>
              <w:rPr>
                <w:rFonts w:ascii="Calibri" w:hAnsi="Calibri"/>
                <w:sz w:val="20"/>
                <w:szCs w:val="28"/>
              </w:rPr>
              <w:t>powerpoint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8"/>
              </w:rPr>
              <w:t>prezi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>,…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>)</w:t>
            </w:r>
          </w:p>
          <w:p w14:paraId="236BB447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proofErr w:type="gramStart"/>
            <w:r>
              <w:rPr>
                <w:rFonts w:ascii="Calibri" w:hAnsi="Calibri"/>
                <w:sz w:val="20"/>
                <w:szCs w:val="28"/>
                <w:u w:val="single"/>
              </w:rPr>
              <w:t>ou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Carte mentale</w:t>
            </w:r>
          </w:p>
          <w:p w14:paraId="75EFD557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proofErr w:type="gramStart"/>
            <w:r>
              <w:rPr>
                <w:rFonts w:ascii="Calibri" w:hAnsi="Calibri"/>
                <w:sz w:val="20"/>
                <w:szCs w:val="28"/>
                <w:u w:val="single"/>
              </w:rPr>
              <w:t>ou</w:t>
            </w:r>
            <w:proofErr w:type="gramEnd"/>
            <w:r>
              <w:rPr>
                <w:rFonts w:ascii="Calibri" w:hAnsi="Calibri"/>
                <w:sz w:val="20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szCs w:val="28"/>
              </w:rPr>
              <w:t>poster explicatif</w:t>
            </w:r>
          </w:p>
          <w:p w14:paraId="0CD86ABC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proofErr w:type="gramStart"/>
            <w:r>
              <w:rPr>
                <w:rFonts w:ascii="Calibri" w:hAnsi="Calibri"/>
                <w:sz w:val="20"/>
                <w:szCs w:val="28"/>
                <w:u w:val="single"/>
              </w:rPr>
              <w:t>ou</w:t>
            </w:r>
            <w:proofErr w:type="gramEnd"/>
            <w:r>
              <w:rPr>
                <w:rFonts w:ascii="Calibri" w:hAnsi="Calibri"/>
                <w:sz w:val="20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szCs w:val="28"/>
              </w:rPr>
              <w:t>article scientifique dans magazine</w:t>
            </w:r>
          </w:p>
          <w:p w14:paraId="65837926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proofErr w:type="gramStart"/>
            <w:r>
              <w:rPr>
                <w:rFonts w:ascii="Calibri" w:hAnsi="Calibri"/>
                <w:sz w:val="20"/>
                <w:szCs w:val="28"/>
                <w:u w:val="single"/>
              </w:rPr>
              <w:t>ou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capsule vidéo courte (type BRUT)</w:t>
            </w:r>
          </w:p>
        </w:tc>
      </w:tr>
      <w:tr w:rsidR="00930D8E" w14:paraId="0E4D76B6" w14:textId="77777777" w:rsidTr="00930D8E">
        <w:trPr>
          <w:jc w:val="center"/>
        </w:trPr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68D39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595493CE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Conclusion</w:t>
            </w:r>
          </w:p>
          <w:p w14:paraId="1CB72659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3946D603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</w:p>
          <w:p w14:paraId="6D8CF4F9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1433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39EE406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proofErr w:type="gramStart"/>
            <w:r>
              <w:rPr>
                <w:rFonts w:ascii="Calibri" w:hAnsi="Calibri"/>
                <w:sz w:val="20"/>
                <w:szCs w:val="28"/>
              </w:rPr>
              <w:t>termes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« remplacements de populations »</w:t>
            </w:r>
          </w:p>
          <w:p w14:paraId="119EA5DB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proofErr w:type="gramStart"/>
            <w:r>
              <w:rPr>
                <w:rFonts w:ascii="Calibri" w:hAnsi="Calibri"/>
                <w:sz w:val="20"/>
                <w:szCs w:val="28"/>
              </w:rPr>
              <w:t>terminer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l’activité en montrant une publicité américaine qui offrait un séquençage des génomes et montrait l’origine des individus (un américain qui possédait une proportion de son génome mexicain, …)</w:t>
            </w:r>
          </w:p>
        </w:tc>
      </w:tr>
    </w:tbl>
    <w:p w14:paraId="4CCFE7C7" w14:textId="77777777" w:rsidR="00930D8E" w:rsidRDefault="00930D8E" w:rsidP="00930D8E"/>
    <w:p w14:paraId="5EFB97F4" w14:textId="5FC14ED9" w:rsidR="00930D8E" w:rsidRDefault="00930D8E" w:rsidP="00930D8E">
      <w:pPr>
        <w:pStyle w:val="Standard"/>
        <w:jc w:val="center"/>
        <w:rPr>
          <w:b/>
          <w:bCs/>
          <w:color w:val="FF0000"/>
        </w:rPr>
      </w:pPr>
      <w:r>
        <w:rPr>
          <w:b/>
          <w:bCs/>
        </w:rPr>
        <w:t xml:space="preserve">Proposition de séquence </w:t>
      </w:r>
      <w:r>
        <w:rPr>
          <w:bCs/>
        </w:rPr>
        <w:t xml:space="preserve">(séances </w:t>
      </w:r>
      <w:proofErr w:type="gramStart"/>
      <w:r>
        <w:rPr>
          <w:bCs/>
        </w:rPr>
        <w:t>articulées)</w:t>
      </w:r>
      <w:r>
        <w:rPr>
          <w:b/>
          <w:bCs/>
        </w:rPr>
        <w:t xml:space="preserve">  </w:t>
      </w:r>
      <w:r>
        <w:rPr>
          <w:b/>
          <w:bCs/>
          <w:color w:val="4472C4" w:themeColor="accent1"/>
        </w:rPr>
        <w:t>sur</w:t>
      </w:r>
      <w:proofErr w:type="gramEnd"/>
      <w:r>
        <w:rPr>
          <w:b/>
          <w:bCs/>
          <w:color w:val="4472C4" w:themeColor="accent1"/>
        </w:rPr>
        <w:t xml:space="preserve"> le thème : </w:t>
      </w:r>
      <w:r w:rsidRPr="00930D8E">
        <w:rPr>
          <w:b/>
          <w:bCs/>
          <w:color w:val="FF0000"/>
        </w:rPr>
        <w:t>Transmission, variation et expression du patrimoine génétique</w:t>
      </w:r>
      <w:r w:rsidRPr="00930D8E">
        <w:rPr>
          <w:b/>
          <w:bCs/>
          <w:color w:val="FF0000"/>
        </w:rPr>
        <w:br/>
        <w:t xml:space="preserve">                                                               sous thème : Les enzymes ; des biomolécules aux propriétés catalytiques</w:t>
      </w:r>
    </w:p>
    <w:p w14:paraId="15FAC5AF" w14:textId="17877FD0" w:rsidR="00930D8E" w:rsidRDefault="00930D8E" w:rsidP="00930D8E">
      <w:pPr>
        <w:pStyle w:val="Standard"/>
        <w:jc w:val="center"/>
        <w:rPr>
          <w:b/>
          <w:bCs/>
          <w:color w:val="4472C4" w:themeColor="accent1"/>
        </w:rPr>
      </w:pPr>
      <w:r>
        <w:rPr>
          <w:b/>
          <w:bCs/>
          <w:color w:val="FF0000"/>
        </w:rPr>
        <w:t xml:space="preserve"> (version 2)</w:t>
      </w:r>
      <w:bookmarkStart w:id="1" w:name="_GoBack"/>
      <w:bookmarkEnd w:id="1"/>
    </w:p>
    <w:p w14:paraId="75016399" w14:textId="77777777" w:rsidR="00930D8E" w:rsidRDefault="00930D8E" w:rsidP="00930D8E">
      <w:pPr>
        <w:pStyle w:val="Standard"/>
        <w:jc w:val="center"/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0"/>
      </w:tblGrid>
      <w:tr w:rsidR="00930D8E" w14:paraId="0C773180" w14:textId="77777777" w:rsidTr="00930D8E">
        <w:trPr>
          <w:trHeight w:val="338"/>
        </w:trPr>
        <w:tc>
          <w:tcPr>
            <w:tcW w:w="154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14:paraId="5156DD5E" w14:textId="77777777" w:rsidR="00930D8E" w:rsidRDefault="00930D8E">
            <w:pPr>
              <w:pStyle w:val="Standard"/>
              <w:spacing w:line="276" w:lineRule="auto"/>
              <w:ind w:left="29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Objectifs généraux du scénario pédagogique :  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8"/>
              </w:rPr>
              <w:t>-  caractériser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8"/>
              </w:rPr>
              <w:t xml:space="preserve"> la spécificité de l’activité des enzymes</w:t>
            </w:r>
          </w:p>
        </w:tc>
      </w:tr>
    </w:tbl>
    <w:p w14:paraId="53B2A084" w14:textId="77777777" w:rsidR="00930D8E" w:rsidRDefault="00930D8E" w:rsidP="00930D8E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157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0"/>
        <w:gridCol w:w="4911"/>
        <w:gridCol w:w="3141"/>
        <w:gridCol w:w="3141"/>
        <w:gridCol w:w="3142"/>
      </w:tblGrid>
      <w:tr w:rsidR="00930D8E" w14:paraId="59E5E0E8" w14:textId="77777777" w:rsidTr="00930D8E">
        <w:trPr>
          <w:jc w:val="center"/>
        </w:trPr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C4B775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Durée</w:t>
            </w:r>
          </w:p>
          <w:p w14:paraId="43BEAC44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(</w:t>
            </w:r>
            <w:proofErr w:type="gramStart"/>
            <w:r>
              <w:rPr>
                <w:rFonts w:ascii="Calibri" w:hAnsi="Calibri"/>
                <w:bCs/>
                <w:sz w:val="20"/>
                <w:szCs w:val="28"/>
              </w:rPr>
              <w:t>estimée</w:t>
            </w:r>
            <w:proofErr w:type="gramEnd"/>
            <w:r>
              <w:rPr>
                <w:rFonts w:ascii="Calibri" w:hAnsi="Calibri"/>
                <w:bCs/>
                <w:sz w:val="20"/>
                <w:szCs w:val="28"/>
              </w:rPr>
              <w:t>)</w:t>
            </w:r>
          </w:p>
        </w:tc>
        <w:tc>
          <w:tcPr>
            <w:tcW w:w="4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E37F5A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Objectifs opérationnels</w:t>
            </w:r>
          </w:p>
          <w:p w14:paraId="26996096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Cs/>
                <w:sz w:val="20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(1 ou 2 objectifs opérationnel = 1 séance)</w:t>
            </w:r>
          </w:p>
          <w:p w14:paraId="651B1981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(1 séquence = enchaînement des objectifs opérationnels)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AE60D9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Activité enseignant</w:t>
            </w:r>
          </w:p>
          <w:p w14:paraId="4BC64FC1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(Consignes, tâches prescrites aux élèves)</w:t>
            </w:r>
          </w:p>
        </w:tc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E80AC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Ressources fournies aux élèves</w:t>
            </w:r>
          </w:p>
          <w:p w14:paraId="05CB0CFF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Cs/>
                <w:sz w:val="22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BE4330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8"/>
              </w:rPr>
            </w:pPr>
            <w:r>
              <w:rPr>
                <w:rFonts w:ascii="Calibri" w:hAnsi="Calibri"/>
                <w:b/>
                <w:bCs/>
                <w:sz w:val="22"/>
                <w:szCs w:val="28"/>
              </w:rPr>
              <w:t>Activité des élèves</w:t>
            </w:r>
          </w:p>
          <w:p w14:paraId="73247D3F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8"/>
              </w:rPr>
            </w:pPr>
            <w:r>
              <w:rPr>
                <w:rFonts w:ascii="Calibri" w:hAnsi="Calibri"/>
                <w:bCs/>
                <w:sz w:val="20"/>
                <w:szCs w:val="28"/>
              </w:rPr>
              <w:t>(Description de ce qu’ils réalisent et produisent)</w:t>
            </w:r>
          </w:p>
        </w:tc>
      </w:tr>
      <w:tr w:rsidR="00930D8E" w14:paraId="27F3A260" w14:textId="77777777" w:rsidTr="00930D8E">
        <w:trPr>
          <w:jc w:val="center"/>
        </w:trPr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F20A68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TD ou 1 TP</w:t>
            </w:r>
          </w:p>
          <w:p w14:paraId="7A8627B9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(1h30)</w:t>
            </w: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AECC49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proofErr w:type="gramStart"/>
            <w:r>
              <w:rPr>
                <w:rFonts w:ascii="Calibri" w:hAnsi="Calibri"/>
                <w:sz w:val="20"/>
                <w:szCs w:val="28"/>
              </w:rPr>
              <w:t>concevoir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et réaliser des expériences utilisant des enzymes et permettant d’identifier leurs spécificités</w:t>
            </w:r>
          </w:p>
          <w:p w14:paraId="57DFCB88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proofErr w:type="gramStart"/>
            <w:r>
              <w:rPr>
                <w:rFonts w:ascii="Calibri" w:hAnsi="Calibri"/>
                <w:sz w:val="20"/>
                <w:szCs w:val="28"/>
              </w:rPr>
              <w:t>étudier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les relations enzyme-substrat au niveau du site actif par un logiciel de modélisation moléculaire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901765" w14:textId="77777777" w:rsidR="00930D8E" w:rsidRDefault="00930D8E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Situation d’accroche : trouver un jus de fruits que les diabétiques pourraient consommer, qui ne possède pas de glucose ?</w:t>
            </w:r>
          </w:p>
          <w:p w14:paraId="15DE4241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proofErr w:type="gramStart"/>
            <w:r>
              <w:rPr>
                <w:rFonts w:ascii="Calibri" w:hAnsi="Calibri"/>
                <w:sz w:val="20"/>
                <w:szCs w:val="28"/>
              </w:rPr>
              <w:t>quelle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enzyme peut-on utiliser pour dégrader uniquement le glucose ?</w:t>
            </w:r>
          </w:p>
          <w:p w14:paraId="0AA072CF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proofErr w:type="gramStart"/>
            <w:r>
              <w:rPr>
                <w:rFonts w:ascii="Calibri" w:hAnsi="Calibri"/>
                <w:sz w:val="20"/>
                <w:szCs w:val="28"/>
              </w:rPr>
              <w:t>quel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substrat utiliser ?</w:t>
            </w:r>
          </w:p>
          <w:p w14:paraId="486135B5" w14:textId="77777777" w:rsidR="00930D8E" w:rsidRDefault="00930D8E" w:rsidP="00930D8E">
            <w:pPr>
              <w:pStyle w:val="TableContents"/>
              <w:numPr>
                <w:ilvl w:val="0"/>
                <w:numId w:val="5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proofErr w:type="gramStart"/>
            <w:r>
              <w:rPr>
                <w:rFonts w:ascii="Calibri" w:hAnsi="Calibri"/>
                <w:sz w:val="20"/>
                <w:szCs w:val="28"/>
              </w:rPr>
              <w:t>résolution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enzyme et substrat idéal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637AB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proofErr w:type="gramStart"/>
            <w:r>
              <w:rPr>
                <w:rFonts w:ascii="Calibri" w:hAnsi="Calibri"/>
                <w:sz w:val="20"/>
                <w:szCs w:val="28"/>
              </w:rPr>
              <w:t>sujet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type ECE </w:t>
            </w:r>
          </w:p>
          <w:p w14:paraId="0AA28FF0" w14:textId="77777777" w:rsidR="00930D8E" w:rsidRDefault="00930D8E">
            <w:pPr>
              <w:pStyle w:val="TableContents"/>
              <w:spacing w:line="276" w:lineRule="auto"/>
              <w:ind w:left="720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(</w:t>
            </w:r>
            <w:proofErr w:type="gramStart"/>
            <w:r>
              <w:rPr>
                <w:rFonts w:ascii="Calibri" w:hAnsi="Calibri"/>
                <w:sz w:val="20"/>
                <w:szCs w:val="28"/>
              </w:rPr>
              <w:t>avec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Glucose/G6P ou amidon/amylase ou action GOD en fonction de la concentration du substrat)</w:t>
            </w:r>
          </w:p>
          <w:p w14:paraId="1978A47C" w14:textId="77777777" w:rsidR="00930D8E" w:rsidRDefault="00930D8E">
            <w:pPr>
              <w:pStyle w:val="TableContents"/>
              <w:spacing w:line="276" w:lineRule="auto"/>
              <w:ind w:left="720"/>
              <w:rPr>
                <w:rFonts w:ascii="Calibri" w:hAnsi="Calibri"/>
                <w:sz w:val="20"/>
                <w:szCs w:val="28"/>
              </w:rPr>
            </w:pPr>
          </w:p>
          <w:p w14:paraId="444AE8A9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RASTOP avec molécules concernées</w:t>
            </w:r>
          </w:p>
        </w:tc>
        <w:tc>
          <w:tcPr>
            <w:tcW w:w="3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CC7D68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Comparer les molécules afin de trouver la spécificité du site actif</w:t>
            </w:r>
          </w:p>
        </w:tc>
      </w:tr>
      <w:tr w:rsidR="00930D8E" w14:paraId="207658C2" w14:textId="77777777" w:rsidTr="00930D8E">
        <w:trPr>
          <w:jc w:val="center"/>
        </w:trPr>
        <w:tc>
          <w:tcPr>
            <w:tcW w:w="1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A8FB11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 TP</w:t>
            </w:r>
          </w:p>
          <w:p w14:paraId="15B48BE0" w14:textId="77777777" w:rsidR="00930D8E" w:rsidRDefault="00930D8E">
            <w:pPr>
              <w:pStyle w:val="TableContents"/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(1h30)</w:t>
            </w:r>
          </w:p>
        </w:tc>
        <w:tc>
          <w:tcPr>
            <w:tcW w:w="4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66DBE7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jc w:val="center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Etudier l’interaction enzyme </w:t>
            </w:r>
            <w:proofErr w:type="spellStart"/>
            <w:r>
              <w:rPr>
                <w:rFonts w:ascii="Calibri" w:hAnsi="Calibri"/>
                <w:sz w:val="20"/>
                <w:szCs w:val="28"/>
              </w:rPr>
              <w:t>susbtrat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 xml:space="preserve"> en comparant les vitesses initiales des réactions et faisant varier la concentration en substrat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0F0A5A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Déterminer la concentration idéale</w:t>
            </w:r>
          </w:p>
          <w:p w14:paraId="470D0BF1" w14:textId="77777777" w:rsidR="00930D8E" w:rsidRDefault="00930D8E" w:rsidP="00930D8E">
            <w:pPr>
              <w:pStyle w:val="TableContents"/>
              <w:numPr>
                <w:ilvl w:val="0"/>
                <w:numId w:val="5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proofErr w:type="gramStart"/>
            <w:r>
              <w:rPr>
                <w:rFonts w:ascii="Calibri" w:hAnsi="Calibri"/>
                <w:sz w:val="20"/>
                <w:szCs w:val="28"/>
              </w:rPr>
              <w:t>résolution</w:t>
            </w:r>
            <w:proofErr w:type="gramEnd"/>
            <w:r>
              <w:rPr>
                <w:rFonts w:ascii="Calibri" w:hAnsi="Calibri"/>
                <w:sz w:val="20"/>
                <w:szCs w:val="28"/>
              </w:rPr>
              <w:t xml:space="preserve"> de la contrainte de temps</w:t>
            </w:r>
          </w:p>
        </w:tc>
        <w:tc>
          <w:tcPr>
            <w:tcW w:w="31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8FEFF2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ExAO</w:t>
            </w:r>
          </w:p>
          <w:p w14:paraId="5EF4F71F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GOD (enzyme trouvé lors de la séance précédente)</w:t>
            </w:r>
          </w:p>
        </w:tc>
        <w:tc>
          <w:tcPr>
            <w:tcW w:w="31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B942CA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Tracer courbe étalon</w:t>
            </w:r>
          </w:p>
          <w:p w14:paraId="3C443A1E" w14:textId="77777777" w:rsidR="00930D8E" w:rsidRDefault="00930D8E" w:rsidP="00930D8E">
            <w:pPr>
              <w:pStyle w:val="TableContents"/>
              <w:numPr>
                <w:ilvl w:val="0"/>
                <w:numId w:val="4"/>
              </w:numPr>
              <w:spacing w:line="276" w:lineRule="auto"/>
              <w:textAlignment w:val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Déterminer la concentration en glucose de la solution à tester</w:t>
            </w:r>
          </w:p>
        </w:tc>
      </w:tr>
    </w:tbl>
    <w:p w14:paraId="7737C55E" w14:textId="77777777" w:rsidR="00930D8E" w:rsidRDefault="00930D8E" w:rsidP="00930D8E">
      <w:pPr>
        <w:widowControl/>
        <w:suppressAutoHyphens w:val="0"/>
        <w:spacing w:after="200" w:line="276" w:lineRule="auto"/>
      </w:pPr>
    </w:p>
    <w:p w14:paraId="4F3473C8" w14:textId="77777777" w:rsidR="00121797" w:rsidRDefault="00121797" w:rsidP="00121797">
      <w:pPr>
        <w:pStyle w:val="Standard"/>
        <w:rPr>
          <w:rFonts w:ascii="Calibri" w:hAnsi="Calibri"/>
          <w:sz w:val="28"/>
          <w:szCs w:val="28"/>
        </w:rPr>
      </w:pPr>
    </w:p>
    <w:p w14:paraId="2A4A8EDC" w14:textId="77777777" w:rsidR="00121797" w:rsidRDefault="00121797" w:rsidP="00121797">
      <w:pPr>
        <w:pStyle w:val="Standard"/>
        <w:rPr>
          <w:rFonts w:ascii="Calibri" w:hAnsi="Calibri"/>
          <w:sz w:val="28"/>
          <w:szCs w:val="28"/>
        </w:rPr>
      </w:pPr>
    </w:p>
    <w:p w14:paraId="09574CA4" w14:textId="77777777" w:rsidR="00121797" w:rsidRDefault="00121797" w:rsidP="00121797">
      <w:pPr>
        <w:pStyle w:val="Standard"/>
        <w:rPr>
          <w:rFonts w:ascii="Calibri" w:hAnsi="Calibri"/>
          <w:sz w:val="28"/>
          <w:szCs w:val="28"/>
        </w:rPr>
      </w:pPr>
    </w:p>
    <w:p w14:paraId="5056D37E" w14:textId="77777777" w:rsidR="001E7382" w:rsidRDefault="001E7382" w:rsidP="001E7382">
      <w:pPr>
        <w:pStyle w:val="Standard"/>
        <w:rPr>
          <w:rFonts w:ascii="Calibri" w:hAnsi="Calibri"/>
          <w:sz w:val="28"/>
          <w:szCs w:val="28"/>
        </w:rPr>
      </w:pPr>
    </w:p>
    <w:p w14:paraId="0372AC20" w14:textId="77777777" w:rsidR="00B478BA" w:rsidRDefault="00B478BA" w:rsidP="008E6533">
      <w:pPr>
        <w:pStyle w:val="Standard"/>
        <w:rPr>
          <w:b/>
          <w:bCs/>
        </w:rPr>
      </w:pPr>
    </w:p>
    <w:sectPr w:rsidR="00B478BA" w:rsidSect="008E6533">
      <w:headerReference w:type="default" r:id="rId7"/>
      <w:pgSz w:w="16838" w:h="11906" w:orient="landscape"/>
      <w:pgMar w:top="142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0CEB" w14:textId="77777777" w:rsidR="008E6533" w:rsidRDefault="008E6533">
      <w:r>
        <w:separator/>
      </w:r>
    </w:p>
  </w:endnote>
  <w:endnote w:type="continuationSeparator" w:id="0">
    <w:p w14:paraId="1464D28B" w14:textId="77777777" w:rsidR="008E6533" w:rsidRDefault="008E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88C5" w14:textId="77777777" w:rsidR="008E6533" w:rsidRDefault="008E6533">
      <w:r>
        <w:separator/>
      </w:r>
    </w:p>
  </w:footnote>
  <w:footnote w:type="continuationSeparator" w:id="0">
    <w:p w14:paraId="5669FE63" w14:textId="77777777" w:rsidR="008E6533" w:rsidRDefault="008E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CF4B" w14:textId="77777777" w:rsidR="008E6533" w:rsidRDefault="008E6533">
    <w:pPr>
      <w:pStyle w:val="En-tte"/>
    </w:pPr>
  </w:p>
  <w:p w14:paraId="7AEF63B5" w14:textId="77777777" w:rsidR="008E6533" w:rsidRDefault="008E65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827F4"/>
    <w:multiLevelType w:val="hybridMultilevel"/>
    <w:tmpl w:val="8160B458"/>
    <w:lvl w:ilvl="0" w:tplc="3FD42C94"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3CF3"/>
    <w:multiLevelType w:val="hybridMultilevel"/>
    <w:tmpl w:val="1D0821CE"/>
    <w:lvl w:ilvl="0" w:tplc="E4341E7E">
      <w:start w:val="1"/>
      <w:numFmt w:val="bullet"/>
      <w:lvlText w:val=""/>
      <w:lvlJc w:val="left"/>
      <w:pPr>
        <w:ind w:left="360" w:hanging="360"/>
      </w:pPr>
      <w:rPr>
        <w:rFonts w:ascii="Wingdings" w:eastAsia="SimSun" w:hAnsi="Wingdings" w:cs="Lucida San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81E1F"/>
    <w:multiLevelType w:val="hybridMultilevel"/>
    <w:tmpl w:val="6526F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B1F68"/>
    <w:multiLevelType w:val="hybridMultilevel"/>
    <w:tmpl w:val="3642F16E"/>
    <w:lvl w:ilvl="0" w:tplc="456CC82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11BE9"/>
    <w:multiLevelType w:val="hybridMultilevel"/>
    <w:tmpl w:val="D23C050A"/>
    <w:lvl w:ilvl="0" w:tplc="C59459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1EB98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824DA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B402C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C612E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D8B27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4C33C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508AA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F26D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64"/>
    <w:rsid w:val="00121797"/>
    <w:rsid w:val="001E7382"/>
    <w:rsid w:val="00463FC7"/>
    <w:rsid w:val="0050255B"/>
    <w:rsid w:val="00795F21"/>
    <w:rsid w:val="007A30DE"/>
    <w:rsid w:val="008E6533"/>
    <w:rsid w:val="00930D8E"/>
    <w:rsid w:val="009B4703"/>
    <w:rsid w:val="00A07A64"/>
    <w:rsid w:val="00A22761"/>
    <w:rsid w:val="00AF0F67"/>
    <w:rsid w:val="00AF4FFC"/>
    <w:rsid w:val="00B24C34"/>
    <w:rsid w:val="00B478BA"/>
    <w:rsid w:val="00D35328"/>
    <w:rsid w:val="00DD58A6"/>
    <w:rsid w:val="00E0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DCDC"/>
  <w15:chartTrackingRefBased/>
  <w15:docId w15:val="{31EEA046-8220-48DB-83DB-21F870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2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3532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35328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D35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3532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"/>
    <w:rsid w:val="001E7382"/>
    <w:pPr>
      <w:widowControl/>
      <w:suppressAutoHyphens w:val="0"/>
      <w:autoSpaceDN/>
      <w:spacing w:before="100" w:beforeAutospacing="1"/>
      <w:textAlignment w:val="auto"/>
    </w:pPr>
    <w:rPr>
      <w:rFonts w:ascii="Comic Sans MS" w:eastAsia="Times New Roman" w:hAnsi="Comic Sans MS" w:cs="Times New Roman"/>
      <w:i/>
      <w:iCs/>
      <w:color w:val="000000"/>
      <w:kern w:val="0"/>
      <w:sz w:val="22"/>
      <w:szCs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6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2122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Glandieres</dc:creator>
  <cp:keywords/>
  <dc:description/>
  <cp:lastModifiedBy>Gaël Glandieres</cp:lastModifiedBy>
  <cp:revision>6</cp:revision>
  <dcterms:created xsi:type="dcterms:W3CDTF">2019-05-05T20:19:00Z</dcterms:created>
  <dcterms:modified xsi:type="dcterms:W3CDTF">2019-05-05T20:48:00Z</dcterms:modified>
</cp:coreProperties>
</file>