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E16D2D1" w14:textId="78F1F395" w:rsidR="00A97955" w:rsidRDefault="003D29E9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FD0C3E" wp14:editId="6F5DB4E7">
                <wp:simplePos x="0" y="0"/>
                <wp:positionH relativeFrom="column">
                  <wp:posOffset>4574540</wp:posOffset>
                </wp:positionH>
                <wp:positionV relativeFrom="paragraph">
                  <wp:posOffset>-222250</wp:posOffset>
                </wp:positionV>
                <wp:extent cx="3666490" cy="371475"/>
                <wp:effectExtent l="0" t="0" r="952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649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B68D6" w14:textId="77777777" w:rsidR="0055206C" w:rsidRPr="00C53C30" w:rsidRDefault="0055206C">
                            <w:pPr>
                              <w:rPr>
                                <w:rFonts w:ascii="Comic Sans MS" w:hAnsi="Comic Sans MS"/>
                                <w:color w:val="00B0F0"/>
                              </w:rPr>
                            </w:pPr>
                            <w:r w:rsidRPr="00C53C30">
                              <w:rPr>
                                <w:rFonts w:ascii="Comic Sans MS" w:hAnsi="Comic Sans MS"/>
                              </w:rPr>
                              <w:t xml:space="preserve">Notion 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/ </w:t>
                            </w:r>
                            <w:r>
                              <w:rPr>
                                <w:rFonts w:ascii="Comic Sans MS" w:eastAsia="AGaramondPro-Regular" w:hAnsi="Comic Sans MS" w:cs="AGaramondPro-Regular"/>
                                <w:color w:val="CC0099"/>
                              </w:rPr>
                              <w:t xml:space="preserve">Exemples d'activités / </w:t>
                            </w:r>
                            <w:r>
                              <w:rPr>
                                <w:rFonts w:ascii="Comic Sans MS" w:eastAsia="AGaramondPro-Regular" w:hAnsi="Comic Sans MS" w:cs="AGaramondPro-Regular"/>
                                <w:color w:val="00B0F0"/>
                              </w:rPr>
                              <w:t>Nouvelles notions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60.2pt;margin-top:-17.45pt;width:288.7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">
                <v:textbox>
                  <w:txbxContent>
                    <w:p w14:paraId="53CB68D6" w14:textId="77777777" w:rsidR="0055206C" w:rsidRPr="00C53C30" w:rsidRDefault="0055206C">
                      <w:pPr>
                        <w:rPr>
                          <w:rFonts w:ascii="Comic Sans MS" w:hAnsi="Comic Sans MS"/>
                          <w:color w:val="00B0F0"/>
                        </w:rPr>
                      </w:pPr>
                      <w:r w:rsidRPr="00C53C30">
                        <w:rPr>
                          <w:rFonts w:ascii="Comic Sans MS" w:hAnsi="Comic Sans MS"/>
                        </w:rPr>
                        <w:t xml:space="preserve">Notion  </w:t>
                      </w:r>
                      <w:r>
                        <w:rPr>
                          <w:rFonts w:ascii="Comic Sans MS" w:hAnsi="Comic Sans MS"/>
                        </w:rPr>
                        <w:t xml:space="preserve">/ </w:t>
                      </w:r>
                      <w:r>
                        <w:rPr>
                          <w:rFonts w:ascii="Comic Sans MS" w:eastAsia="AGaramondPro-Regular" w:hAnsi="Comic Sans MS" w:cs="AGaramondPro-Regular"/>
                          <w:color w:val="CC0099"/>
                        </w:rPr>
                        <w:t xml:space="preserve">Exemples d'activités / </w:t>
                      </w:r>
                      <w:r>
                        <w:rPr>
                          <w:rFonts w:ascii="Comic Sans MS" w:eastAsia="AGaramondPro-Regular" w:hAnsi="Comic Sans MS" w:cs="AGaramondPro-Regular"/>
                          <w:color w:val="00B0F0"/>
                        </w:rPr>
                        <w:t>Nouvelles notions</w:t>
                      </w:r>
                    </w:p>
                  </w:txbxContent>
                </v:textbox>
              </v:shape>
            </w:pict>
          </mc:Fallback>
        </mc:AlternateContent>
      </w:r>
      <w:r w:rsidR="007124AA">
        <w:rPr>
          <w:rFonts w:ascii="Comic Sans MS" w:hAnsi="Comic Sans MS"/>
        </w:rPr>
        <w:t xml:space="preserve">Proposition de répartition. </w:t>
      </w:r>
      <w:r w:rsidR="00FC2212">
        <w:rPr>
          <w:rFonts w:ascii="Comic Sans MS" w:hAnsi="Comic Sans MS"/>
        </w:rPr>
        <w:t>PROGRAMMES CYCLE 3</w:t>
      </w:r>
      <w:r w:rsidR="0080545A">
        <w:rPr>
          <w:rFonts w:ascii="Comic Sans MS" w:hAnsi="Comic Sans MS"/>
        </w:rPr>
        <w:t>.</w:t>
      </w:r>
      <w:r w:rsidR="00FC2212">
        <w:rPr>
          <w:rFonts w:ascii="Comic Sans MS" w:hAnsi="Comic Sans MS"/>
        </w:rPr>
        <w:t xml:space="preserve"> </w:t>
      </w:r>
      <w:r w:rsidR="007124AA">
        <w:rPr>
          <w:rFonts w:ascii="Comic Sans MS" w:hAnsi="Comic Sans MS"/>
        </w:rPr>
        <w:t>Tulle SUD.</w:t>
      </w:r>
    </w:p>
    <w:tbl>
      <w:tblPr>
        <w:tblStyle w:val="Grille"/>
        <w:tblW w:w="16126" w:type="dxa"/>
        <w:tblLayout w:type="fixed"/>
        <w:tblLook w:val="04A0" w:firstRow="1" w:lastRow="0" w:firstColumn="1" w:lastColumn="0" w:noHBand="0" w:noVBand="1"/>
      </w:tblPr>
      <w:tblGrid>
        <w:gridCol w:w="5211"/>
        <w:gridCol w:w="10915"/>
      </w:tblGrid>
      <w:tr w:rsidR="002B6750" w14:paraId="3E5D9C35" w14:textId="77777777" w:rsidTr="002B6750">
        <w:tc>
          <w:tcPr>
            <w:tcW w:w="5211" w:type="dxa"/>
          </w:tcPr>
          <w:p w14:paraId="1CA25F83" w14:textId="77777777" w:rsidR="002B6750" w:rsidRDefault="002B6750" w:rsidP="00C53C3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CM1 et CM2</w:t>
            </w:r>
          </w:p>
        </w:tc>
        <w:tc>
          <w:tcPr>
            <w:tcW w:w="10915" w:type="dxa"/>
          </w:tcPr>
          <w:p w14:paraId="1C36F84A" w14:textId="77777777" w:rsidR="002B6750" w:rsidRDefault="002B6750" w:rsidP="00C53C3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  <w:r w:rsidRPr="00CD3DF2">
              <w:rPr>
                <w:rFonts w:ascii="Comic Sans MS" w:hAnsi="Comic Sans MS"/>
                <w:vertAlign w:val="superscript"/>
              </w:rPr>
              <w:t>e</w:t>
            </w:r>
          </w:p>
        </w:tc>
      </w:tr>
      <w:tr w:rsidR="002B6750" w:rsidRPr="0080545A" w14:paraId="0B20DA84" w14:textId="77777777" w:rsidTr="002B6750">
        <w:tc>
          <w:tcPr>
            <w:tcW w:w="16126" w:type="dxa"/>
            <w:gridSpan w:val="2"/>
          </w:tcPr>
          <w:p w14:paraId="283E7320" w14:textId="77777777" w:rsidR="002B6750" w:rsidRPr="0080545A" w:rsidRDefault="002B6750" w:rsidP="00FC2212">
            <w:pPr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FF0000"/>
                <w:sz w:val="32"/>
                <w:szCs w:val="32"/>
              </w:rPr>
              <w:t xml:space="preserve">LE VIVANT, </w:t>
            </w:r>
            <w:r w:rsidRPr="0080545A">
              <w:rPr>
                <w:rFonts w:ascii="Comic Sans MS" w:hAnsi="Comic Sans MS"/>
                <w:b/>
                <w:color w:val="FF0000"/>
                <w:sz w:val="32"/>
                <w:szCs w:val="32"/>
              </w:rPr>
              <w:t>SA DIVERSITE ET LES FONCTIONS QUI LE CARACTERISENT.</w:t>
            </w:r>
          </w:p>
        </w:tc>
      </w:tr>
      <w:tr w:rsidR="002B6750" w:rsidRPr="00FC2212" w14:paraId="0BC9FC2F" w14:textId="77777777" w:rsidTr="002B6750">
        <w:tc>
          <w:tcPr>
            <w:tcW w:w="16126" w:type="dxa"/>
            <w:gridSpan w:val="2"/>
          </w:tcPr>
          <w:p w14:paraId="066BB453" w14:textId="77777777" w:rsidR="002B6750" w:rsidRPr="00FC2212" w:rsidRDefault="002B6750" w:rsidP="00FC2212">
            <w:pPr>
              <w:rPr>
                <w:rFonts w:ascii="Comic Sans MS" w:hAnsi="Comic Sans MS"/>
                <w:b/>
                <w:color w:val="000066"/>
              </w:rPr>
            </w:pPr>
            <w:r w:rsidRPr="00FC2212">
              <w:rPr>
                <w:rFonts w:ascii="Comic Sans MS" w:hAnsi="Comic Sans MS"/>
                <w:b/>
                <w:color w:val="000066"/>
              </w:rPr>
              <w:t>CLASSER LES ORGA</w:t>
            </w:r>
            <w:r>
              <w:rPr>
                <w:rFonts w:ascii="Comic Sans MS" w:hAnsi="Comic Sans MS"/>
                <w:b/>
                <w:color w:val="000066"/>
              </w:rPr>
              <w:t>NISMES</w:t>
            </w:r>
            <w:r w:rsidRPr="00FC2212">
              <w:rPr>
                <w:rFonts w:ascii="Comic Sans MS" w:hAnsi="Comic Sans MS"/>
                <w:b/>
                <w:color w:val="000066"/>
              </w:rPr>
              <w:t>, EXPLOITER LES LIENS DE PARENTE POUR COMPRENDRE ET EXPLIQUER L’EVOLUTION</w:t>
            </w:r>
            <w:r>
              <w:rPr>
                <w:rFonts w:ascii="Comic Sans MS" w:hAnsi="Comic Sans MS"/>
                <w:b/>
                <w:color w:val="000066"/>
              </w:rPr>
              <w:t>.</w:t>
            </w:r>
          </w:p>
        </w:tc>
      </w:tr>
      <w:tr w:rsidR="002B6750" w14:paraId="2432C120" w14:textId="77777777" w:rsidTr="002B6750">
        <w:tc>
          <w:tcPr>
            <w:tcW w:w="16126" w:type="dxa"/>
            <w:gridSpan w:val="2"/>
          </w:tcPr>
          <w:p w14:paraId="5EDC617A" w14:textId="77777777" w:rsidR="002B6750" w:rsidRPr="006525C1" w:rsidRDefault="002B6750" w:rsidP="00FC2212">
            <w:pPr>
              <w:rPr>
                <w:rFonts w:ascii="Comic Sans MS" w:hAnsi="Comic Sans MS"/>
                <w:b/>
                <w:color w:val="006600"/>
              </w:rPr>
            </w:pPr>
            <w:r w:rsidRPr="006525C1">
              <w:rPr>
                <w:rFonts w:ascii="Comic Sans MS" w:hAnsi="Comic Sans MS"/>
                <w:b/>
                <w:color w:val="006600"/>
              </w:rPr>
              <w:t>UNITE, DIVERSITE DES ORGANISMES VIVANTS</w:t>
            </w:r>
            <w:r>
              <w:rPr>
                <w:rFonts w:ascii="Comic Sans MS" w:hAnsi="Comic Sans MS"/>
                <w:b/>
                <w:color w:val="006600"/>
              </w:rPr>
              <w:t>.</w:t>
            </w:r>
          </w:p>
        </w:tc>
      </w:tr>
      <w:tr w:rsidR="002B6750" w:rsidRPr="006525C1" w14:paraId="00374276" w14:textId="77777777" w:rsidTr="002B6750">
        <w:tc>
          <w:tcPr>
            <w:tcW w:w="5211" w:type="dxa"/>
          </w:tcPr>
          <w:p w14:paraId="4A27B666" w14:textId="77777777" w:rsidR="002B6750" w:rsidRDefault="002B6750" w:rsidP="006525C1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>
              <w:rPr>
                <w:rFonts w:ascii="Comic Sans MS" w:eastAsia="AGaramondPro-Regular" w:hAnsi="Comic Sans MS" w:cs="AGaramondPro-Regular"/>
              </w:rPr>
              <w:t xml:space="preserve">Utiliser différents critères pour classer les êtres vivants ;  </w:t>
            </w:r>
          </w:p>
          <w:p w14:paraId="708D55B9" w14:textId="503EB4B9" w:rsidR="002B6750" w:rsidRDefault="002B6750" w:rsidP="006525C1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  <w:color w:val="CC00CC"/>
              </w:rPr>
            </w:pPr>
            <w:r>
              <w:rPr>
                <w:rFonts w:ascii="Comic Sans MS" w:eastAsia="AGaramondPro-Regular" w:hAnsi="Comic Sans MS" w:cs="AGaramondPro-Regular"/>
                <w:color w:val="CC00CC"/>
              </w:rPr>
              <w:t>Repérer des caractéristiques phy</w:t>
            </w:r>
            <w:r w:rsidR="00063F46">
              <w:rPr>
                <w:rFonts w:ascii="Comic Sans MS" w:eastAsia="AGaramondPro-Regular" w:hAnsi="Comic Sans MS" w:cs="AGaramondPro-Regular"/>
                <w:color w:val="CC00CC"/>
              </w:rPr>
              <w:t>siques similaires entre des être</w:t>
            </w:r>
            <w:r>
              <w:rPr>
                <w:rFonts w:ascii="Comic Sans MS" w:eastAsia="AGaramondPro-Regular" w:hAnsi="Comic Sans MS" w:cs="AGaramondPro-Regular"/>
                <w:color w:val="CC00CC"/>
              </w:rPr>
              <w:t>s vivants. Classer</w:t>
            </w:r>
            <w:r w:rsidRPr="005C46CD">
              <w:rPr>
                <w:rFonts w:ascii="Comic Sans MS" w:eastAsia="AGaramondPro-Regular" w:hAnsi="Comic Sans MS" w:cs="AGaramondPro-Regular"/>
                <w:color w:val="CC00CC"/>
              </w:rPr>
              <w:t xml:space="preserve"> des </w:t>
            </w:r>
            <w:r>
              <w:rPr>
                <w:rFonts w:ascii="Comic Sans MS" w:eastAsia="AGaramondPro-Regular" w:hAnsi="Comic Sans MS" w:cs="AGaramondPro-Regular"/>
                <w:color w:val="CC00CC"/>
              </w:rPr>
              <w:t>collections d'êtres vivants en utilisant ces caractéristiques. Principe de la classification emboîtée.</w:t>
            </w:r>
          </w:p>
          <w:p w14:paraId="791E7EE8" w14:textId="77777777" w:rsidR="002B6750" w:rsidRPr="006525C1" w:rsidRDefault="002B6750" w:rsidP="006525C1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</w:p>
        </w:tc>
        <w:tc>
          <w:tcPr>
            <w:tcW w:w="10915" w:type="dxa"/>
          </w:tcPr>
          <w:p w14:paraId="21F78F48" w14:textId="77777777" w:rsidR="002B6750" w:rsidRPr="006525C1" w:rsidRDefault="002B6750" w:rsidP="006525C1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>
              <w:rPr>
                <w:rFonts w:ascii="Comic Sans MS" w:eastAsia="AGaramondPro-Regular" w:hAnsi="Comic Sans MS" w:cs="AGaramondPro-Regular"/>
              </w:rPr>
              <w:t>Reconnaitre la cellule : unité</w:t>
            </w:r>
            <w:r w:rsidRPr="006525C1">
              <w:rPr>
                <w:rFonts w:ascii="Comic Sans MS" w:eastAsia="AGaramondPro-Regular" w:hAnsi="Comic Sans MS" w:cs="AGaramondPro-Regular"/>
              </w:rPr>
              <w:t xml:space="preserve"> structurelle du vivant</w:t>
            </w:r>
          </w:p>
          <w:p w14:paraId="31408085" w14:textId="77777777" w:rsidR="002B6750" w:rsidRPr="00BD7F3A" w:rsidRDefault="002B6750" w:rsidP="006525C1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  <w:color w:val="CC0099"/>
              </w:rPr>
            </w:pPr>
            <w:r>
              <w:rPr>
                <w:rFonts w:ascii="Comic Sans MS" w:eastAsia="AGaramondPro-Regular" w:hAnsi="Comic Sans MS" w:cs="AGaramondPro-Regular"/>
                <w:color w:val="CC0099"/>
              </w:rPr>
              <w:t>Microscope, cellule animale et végétale, eau croupie</w:t>
            </w:r>
          </w:p>
          <w:p w14:paraId="128F2D1C" w14:textId="77777777" w:rsidR="002B6750" w:rsidRDefault="002B6750" w:rsidP="006525C1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>
              <w:rPr>
                <w:rFonts w:ascii="Comic Sans MS" w:eastAsia="AGaramondPro-Regular" w:hAnsi="Comic Sans MS" w:cs="AGaramondPro-Regular"/>
              </w:rPr>
              <w:t>I</w:t>
            </w:r>
            <w:r w:rsidRPr="006525C1">
              <w:rPr>
                <w:rFonts w:ascii="Comic Sans MS" w:eastAsia="AGaramondPro-Regular" w:hAnsi="Comic Sans MS" w:cs="AGaramondPro-Regular"/>
              </w:rPr>
              <w:t>dentifier des liens de parenté</w:t>
            </w:r>
            <w:r>
              <w:rPr>
                <w:rFonts w:ascii="Comic Sans MS" w:eastAsia="AGaramondPro-Regular" w:hAnsi="Comic Sans MS" w:cs="AGaramondPro-Regular"/>
              </w:rPr>
              <w:t xml:space="preserve"> entre des </w:t>
            </w:r>
            <w:r w:rsidRPr="006525C1">
              <w:rPr>
                <w:rFonts w:ascii="Comic Sans MS" w:eastAsia="AGaramondPro-Regular" w:hAnsi="Comic Sans MS" w:cs="AGaramondPro-Regular"/>
              </w:rPr>
              <w:t>organismes.</w:t>
            </w:r>
          </w:p>
          <w:p w14:paraId="19C246E4" w14:textId="77777777" w:rsidR="002B6750" w:rsidRPr="007C5412" w:rsidRDefault="002B6750" w:rsidP="006525C1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  <w:color w:val="CC00CC"/>
              </w:rPr>
            </w:pPr>
            <w:r>
              <w:rPr>
                <w:rFonts w:ascii="Comic Sans MS" w:eastAsia="AGaramondPro-Regular" w:hAnsi="Comic Sans MS" w:cs="AGaramondPro-Regular"/>
                <w:color w:val="CC00CC"/>
              </w:rPr>
              <w:t>Construction d'arbres de parenté (a</w:t>
            </w:r>
            <w:r w:rsidRPr="007C5412">
              <w:rPr>
                <w:rFonts w:ascii="Comic Sans MS" w:eastAsia="AGaramondPro-Regular" w:hAnsi="Comic Sans MS" w:cs="AGaramondPro-Regular"/>
                <w:color w:val="CC00CC"/>
              </w:rPr>
              <w:t>rbres à compléter</w:t>
            </w:r>
            <w:r>
              <w:rPr>
                <w:rFonts w:ascii="Comic Sans MS" w:eastAsia="AGaramondPro-Regular" w:hAnsi="Comic Sans MS" w:cs="AGaramondPro-Regular"/>
                <w:color w:val="CC00CC"/>
              </w:rPr>
              <w:t xml:space="preserve"> à partir des boites réalisées ?, utilisation de phyloboite)</w:t>
            </w:r>
          </w:p>
          <w:p w14:paraId="4D2669C0" w14:textId="77777777" w:rsidR="002B6750" w:rsidRPr="006525C1" w:rsidRDefault="002B6750" w:rsidP="006525C1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 w:rsidRPr="006525C1">
              <w:rPr>
                <w:rFonts w:ascii="Comic Sans MS" w:eastAsia="AGaramondPro-Regular" w:hAnsi="Comic Sans MS" w:cs="AGaramondPro-Regular"/>
              </w:rPr>
              <w:t>Identifier les ch</w:t>
            </w:r>
            <w:r>
              <w:rPr>
                <w:rFonts w:ascii="Comic Sans MS" w:eastAsia="AGaramondPro-Regular" w:hAnsi="Comic Sans MS" w:cs="AGaramondPro-Regular"/>
              </w:rPr>
              <w:t xml:space="preserve">angements des peuplements de la </w:t>
            </w:r>
            <w:r w:rsidRPr="006525C1">
              <w:rPr>
                <w:rFonts w:ascii="Comic Sans MS" w:eastAsia="AGaramondPro-Regular" w:hAnsi="Comic Sans MS" w:cs="AGaramondPro-Regular"/>
              </w:rPr>
              <w:t>Terre au cours du temps.</w:t>
            </w:r>
          </w:p>
          <w:p w14:paraId="55B3CB2F" w14:textId="77777777" w:rsidR="002B6750" w:rsidRDefault="002B6750" w:rsidP="006525C1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 w:rsidRPr="00BC2A92">
              <w:rPr>
                <w:rFonts w:ascii="Cambria Math" w:eastAsia="AGaramondPro-Regular" w:hAnsi="Cambria Math" w:cs="Cambria Math"/>
                <w:b/>
                <w:color w:val="FF0000"/>
              </w:rPr>
              <w:t>≫≫</w:t>
            </w:r>
            <w:r>
              <w:rPr>
                <w:rFonts w:ascii="Cambria Math" w:eastAsia="AGaramondPro-Regular" w:hAnsi="Cambria Math" w:cs="Cambria Math"/>
              </w:rPr>
              <w:t xml:space="preserve"> </w:t>
            </w:r>
            <w:r>
              <w:rPr>
                <w:rFonts w:ascii="Comic Sans MS" w:eastAsia="AGaramondPro-Regular" w:hAnsi="Comic Sans MS" w:cs="AGaramondPro-Regular"/>
              </w:rPr>
              <w:t>Diversités  actuelle et passée des espè</w:t>
            </w:r>
            <w:r w:rsidRPr="006525C1">
              <w:rPr>
                <w:rFonts w:ascii="Comic Sans MS" w:eastAsia="AGaramondPro-Regular" w:hAnsi="Comic Sans MS" w:cs="AGaramondPro-Regular"/>
              </w:rPr>
              <w:t>ces.</w:t>
            </w:r>
          </w:p>
          <w:p w14:paraId="6D869B25" w14:textId="77777777" w:rsidR="002B6750" w:rsidRPr="00BD7F3A" w:rsidRDefault="002B6750" w:rsidP="006525C1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  <w:color w:val="CC0099"/>
              </w:rPr>
            </w:pPr>
            <w:r>
              <w:rPr>
                <w:rFonts w:ascii="Comic Sans MS" w:eastAsia="AGaramondPro-Regular" w:hAnsi="Comic Sans MS" w:cs="AGaramondPro-Regular"/>
                <w:color w:val="CC0099"/>
              </w:rPr>
              <w:t>Sortie aux alentours du collège et liste des EV, Dinosaures, fossiles</w:t>
            </w:r>
          </w:p>
          <w:p w14:paraId="5FFAC8CF" w14:textId="77777777" w:rsidR="002B6750" w:rsidRDefault="002B6750" w:rsidP="006525C1">
            <w:pPr>
              <w:rPr>
                <w:rFonts w:ascii="Comic Sans MS" w:eastAsia="AGaramondPro-Regular" w:hAnsi="Comic Sans MS" w:cs="AGaramondPro-Regular"/>
              </w:rPr>
            </w:pPr>
            <w:r w:rsidRPr="00BC2A92">
              <w:rPr>
                <w:rFonts w:ascii="Cambria Math" w:eastAsia="AGaramondPro-Regular" w:hAnsi="Cambria Math" w:cs="Cambria Math"/>
                <w:b/>
                <w:color w:val="FF0000"/>
              </w:rPr>
              <w:t>≫≫</w:t>
            </w:r>
            <w:r>
              <w:rPr>
                <w:rFonts w:ascii="Comic Sans MS" w:eastAsia="AGaramondPro-Regular" w:hAnsi="Comic Sans MS" w:cs="AGaramondPro-Regular"/>
              </w:rPr>
              <w:t xml:space="preserve"> </w:t>
            </w:r>
            <w:r w:rsidRPr="00492776">
              <w:rPr>
                <w:rFonts w:ascii="Comic Sans MS" w:eastAsia="AGaramondPro-Regular" w:hAnsi="Comic Sans MS" w:cs="AGaramondPro-Regular"/>
                <w:color w:val="00B0F0"/>
              </w:rPr>
              <w:t>Evolution des espèces vivantes.</w:t>
            </w:r>
          </w:p>
          <w:p w14:paraId="32F69C78" w14:textId="77777777" w:rsidR="002B6750" w:rsidRPr="00BD7F3A" w:rsidRDefault="002B6750" w:rsidP="006525C1">
            <w:pPr>
              <w:rPr>
                <w:rFonts w:ascii="Comic Sans MS" w:hAnsi="Comic Sans MS"/>
                <w:color w:val="CC0099"/>
              </w:rPr>
            </w:pPr>
            <w:r>
              <w:rPr>
                <w:rFonts w:ascii="Comic Sans MS" w:eastAsia="AGaramondPro-Regular" w:hAnsi="Comic Sans MS" w:cs="AGaramondPro-Regular"/>
                <w:color w:val="CC0099"/>
              </w:rPr>
              <w:t xml:space="preserve">Eléphants, Chevaux, Pinson </w:t>
            </w:r>
          </w:p>
        </w:tc>
      </w:tr>
      <w:tr w:rsidR="002B6750" w14:paraId="4BCD1EE4" w14:textId="77777777" w:rsidTr="002B6750">
        <w:tc>
          <w:tcPr>
            <w:tcW w:w="16126" w:type="dxa"/>
            <w:gridSpan w:val="2"/>
          </w:tcPr>
          <w:p w14:paraId="62FD48C9" w14:textId="77777777" w:rsidR="002B6750" w:rsidRPr="00FC2212" w:rsidRDefault="002B6750" w:rsidP="00FC2212">
            <w:pPr>
              <w:rPr>
                <w:rFonts w:ascii="Comic Sans MS" w:hAnsi="Comic Sans MS"/>
                <w:b/>
                <w:color w:val="000066"/>
              </w:rPr>
            </w:pPr>
            <w:r w:rsidRPr="00FC2212">
              <w:rPr>
                <w:rFonts w:ascii="Comic Sans MS" w:hAnsi="Comic Sans MS"/>
                <w:b/>
                <w:color w:val="000066"/>
              </w:rPr>
              <w:t>EXPLIQUER LES BESOINS VARIABLES EN ALIMENTS DE L’ETRE HUMAIN ; ORIGINE ET TECHNIQUES MISES EN ŒUVRE POUR TRANSFORMER ET CONSERVER LES ALIMENTS.</w:t>
            </w:r>
          </w:p>
        </w:tc>
      </w:tr>
      <w:tr w:rsidR="002B6750" w14:paraId="568502D3" w14:textId="77777777" w:rsidTr="002B6750">
        <w:tc>
          <w:tcPr>
            <w:tcW w:w="16126" w:type="dxa"/>
            <w:gridSpan w:val="2"/>
          </w:tcPr>
          <w:p w14:paraId="1726EB92" w14:textId="7210CBBD" w:rsidR="002B6750" w:rsidRPr="00567A5A" w:rsidRDefault="002B6750" w:rsidP="00FC2212">
            <w:pPr>
              <w:rPr>
                <w:rFonts w:ascii="Comic Sans MS" w:hAnsi="Comic Sans MS"/>
                <w:b/>
                <w:color w:val="006600"/>
              </w:rPr>
            </w:pPr>
            <w:r>
              <w:rPr>
                <w:rFonts w:ascii="Comic Sans MS" w:hAnsi="Comic Sans MS"/>
                <w:b/>
                <w:color w:val="006600"/>
              </w:rPr>
              <w:t>LES FON</w:t>
            </w:r>
            <w:r w:rsidR="0055206C">
              <w:rPr>
                <w:rFonts w:ascii="Comic Sans MS" w:hAnsi="Comic Sans MS"/>
                <w:b/>
                <w:color w:val="006600"/>
              </w:rPr>
              <w:t>C</w:t>
            </w:r>
            <w:r>
              <w:rPr>
                <w:rFonts w:ascii="Comic Sans MS" w:hAnsi="Comic Sans MS"/>
                <w:b/>
                <w:color w:val="006600"/>
              </w:rPr>
              <w:t>TIONS DE NUTRITION.</w:t>
            </w:r>
          </w:p>
        </w:tc>
      </w:tr>
      <w:tr w:rsidR="002B6750" w14:paraId="24097ADD" w14:textId="77777777" w:rsidTr="002B6750">
        <w:tc>
          <w:tcPr>
            <w:tcW w:w="5211" w:type="dxa"/>
          </w:tcPr>
          <w:p w14:paraId="47CA2B5F" w14:textId="77777777" w:rsidR="002B6750" w:rsidRDefault="002B6750" w:rsidP="00567A5A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 w:rsidRPr="00567A5A">
              <w:rPr>
                <w:rFonts w:ascii="Comic Sans MS" w:eastAsia="AGaramondPro-Regular" w:hAnsi="Comic Sans MS" w:cs="AGaramondPro-Regular"/>
              </w:rPr>
              <w:t>Etablir une relation entre l’activité, l’</w:t>
            </w:r>
            <w:r>
              <w:rPr>
                <w:rFonts w:ascii="Comic Sans MS" w:eastAsia="AGaramondPro-Regular" w:hAnsi="Comic Sans MS" w:cs="AGaramondPro-Regular"/>
              </w:rPr>
              <w:t xml:space="preserve">âge, les </w:t>
            </w:r>
            <w:r w:rsidRPr="00567A5A">
              <w:rPr>
                <w:rFonts w:ascii="Comic Sans MS" w:eastAsia="AGaramondPro-Regular" w:hAnsi="Comic Sans MS" w:cs="AGaramondPro-Regular"/>
              </w:rPr>
              <w:t>conditions de l’</w:t>
            </w:r>
            <w:r>
              <w:rPr>
                <w:rFonts w:ascii="Comic Sans MS" w:eastAsia="AGaramondPro-Regular" w:hAnsi="Comic Sans MS" w:cs="AGaramondPro-Regular"/>
              </w:rPr>
              <w:t xml:space="preserve">environnement et les besoins de </w:t>
            </w:r>
            <w:r w:rsidRPr="00567A5A">
              <w:rPr>
                <w:rFonts w:ascii="Comic Sans MS" w:eastAsia="AGaramondPro-Regular" w:hAnsi="Comic Sans MS" w:cs="AGaramondPro-Regular"/>
              </w:rPr>
              <w:t>l’organisme.</w:t>
            </w:r>
          </w:p>
          <w:p w14:paraId="77609F24" w14:textId="58608CDA" w:rsidR="0055206C" w:rsidRPr="0055206C" w:rsidRDefault="0055206C" w:rsidP="00567A5A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  <w:color w:val="CC0099"/>
              </w:rPr>
            </w:pPr>
            <w:r>
              <w:rPr>
                <w:rFonts w:ascii="Comic Sans MS" w:eastAsia="AGaramondPro-Regular" w:hAnsi="Comic Sans MS" w:cs="AGaramondPro-Regular"/>
                <w:color w:val="CC0099"/>
              </w:rPr>
              <w:t>En l'état, ne pas étudier les fonctions de nutritions pour elle-même (pas de respiration, circulation et digestion en détail)</w:t>
            </w:r>
          </w:p>
          <w:p w14:paraId="31EEC9BB" w14:textId="77777777" w:rsidR="002B6750" w:rsidRDefault="002B6750" w:rsidP="00567A5A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 w:rsidRPr="00BC2A92">
              <w:rPr>
                <w:rFonts w:ascii="Cambria Math" w:eastAsia="AGaramondPro-Regular" w:hAnsi="Cambria Math" w:cs="Cambria Math"/>
                <w:b/>
                <w:color w:val="FF0000"/>
              </w:rPr>
              <w:t>≫≫</w:t>
            </w:r>
            <w:r w:rsidRPr="00567A5A">
              <w:rPr>
                <w:rFonts w:ascii="Comic Sans MS" w:eastAsia="AGaramondPro-Regular" w:hAnsi="Comic Sans MS" w:cs="AGaramondPro-Regular"/>
              </w:rPr>
              <w:t xml:space="preserve">Apports </w:t>
            </w:r>
            <w:r>
              <w:rPr>
                <w:rFonts w:ascii="Comic Sans MS" w:eastAsia="AGaramondPro-Regular" w:hAnsi="Comic Sans MS" w:cs="AGaramondPro-Regular"/>
              </w:rPr>
              <w:t>alimentaires qualité et quantité</w:t>
            </w:r>
            <w:r w:rsidRPr="00567A5A">
              <w:rPr>
                <w:rFonts w:ascii="Comic Sans MS" w:eastAsia="AGaramondPro-Regular" w:hAnsi="Comic Sans MS" w:cs="AGaramondPro-Regular"/>
              </w:rPr>
              <w:t>.</w:t>
            </w:r>
          </w:p>
          <w:p w14:paraId="30BDEC31" w14:textId="77777777" w:rsidR="002B6750" w:rsidRPr="00BC2A92" w:rsidRDefault="002B6750" w:rsidP="00567A5A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  <w:color w:val="CC0099"/>
              </w:rPr>
            </w:pPr>
            <w:r>
              <w:rPr>
                <w:rFonts w:ascii="Comic Sans MS" w:eastAsia="AGaramondPro-Regular" w:hAnsi="Comic Sans MS" w:cs="AGaramondPro-Regular"/>
                <w:color w:val="CC0099"/>
              </w:rPr>
              <w:t>classes d'aliments, apports caloriques (lecture des apports en énergie sur étiquettes d'aliments) =&gt; ne pas aller jusqu'à la composition des aliments (protéines/lipides/glucides)</w:t>
            </w:r>
          </w:p>
          <w:p w14:paraId="011AE4CD" w14:textId="77777777" w:rsidR="002B6750" w:rsidRPr="00567A5A" w:rsidRDefault="002B6750" w:rsidP="00567A5A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 w:rsidRPr="00567A5A">
              <w:rPr>
                <w:rFonts w:ascii="Comic Sans MS" w:eastAsia="AGaramondPro-Regular" w:hAnsi="Comic Sans MS" w:cs="AGaramondPro-Regular"/>
              </w:rPr>
              <w:t>Relier l’ap</w:t>
            </w:r>
            <w:r>
              <w:rPr>
                <w:rFonts w:ascii="Comic Sans MS" w:eastAsia="AGaramondPro-Regular" w:hAnsi="Comic Sans MS" w:cs="AGaramondPro-Regular"/>
              </w:rPr>
              <w:t xml:space="preserve">provisionnement des organes aux </w:t>
            </w:r>
            <w:r w:rsidRPr="00567A5A">
              <w:rPr>
                <w:rFonts w:ascii="Comic Sans MS" w:eastAsia="AGaramondPro-Regular" w:hAnsi="Comic Sans MS" w:cs="AGaramondPro-Regular"/>
              </w:rPr>
              <w:t>fonctions de nutrition.</w:t>
            </w:r>
          </w:p>
          <w:p w14:paraId="7FC84D82" w14:textId="77777777" w:rsidR="002B6750" w:rsidRDefault="002B6750" w:rsidP="00567A5A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 w:rsidRPr="00BC2A92">
              <w:rPr>
                <w:rFonts w:ascii="Cambria Math" w:eastAsia="AGaramondPro-Regular" w:hAnsi="Cambria Math" w:cs="Cambria Math"/>
                <w:b/>
                <w:color w:val="FF0000"/>
              </w:rPr>
              <w:t>≫≫</w:t>
            </w:r>
            <w:r w:rsidRPr="00567A5A">
              <w:rPr>
                <w:rFonts w:ascii="Comic Sans MS" w:eastAsia="AGaramondPro-Regular" w:hAnsi="Comic Sans MS" w:cs="AGaramondPro-Regular"/>
              </w:rPr>
              <w:t>Apports discontinus (repas) et besoins</w:t>
            </w:r>
            <w:r>
              <w:rPr>
                <w:rFonts w:ascii="Comic Sans MS" w:eastAsia="AGaramondPro-Regular" w:hAnsi="Comic Sans MS" w:cs="AGaramondPro-Regular"/>
              </w:rPr>
              <w:t xml:space="preserve"> </w:t>
            </w:r>
            <w:r w:rsidRPr="00567A5A">
              <w:rPr>
                <w:rFonts w:ascii="Comic Sans MS" w:eastAsia="AGaramondPro-Regular" w:hAnsi="Comic Sans MS" w:cs="AGaramondPro-Regular"/>
              </w:rPr>
              <w:t>continus</w:t>
            </w:r>
            <w:r>
              <w:rPr>
                <w:rFonts w:ascii="Comic Sans MS" w:eastAsia="AGaramondPro-Regular" w:hAnsi="Comic Sans MS" w:cs="AGaramondPro-Regular"/>
              </w:rPr>
              <w:t xml:space="preserve"> : </w:t>
            </w:r>
          </w:p>
          <w:p w14:paraId="4252678B" w14:textId="77777777" w:rsidR="002B6750" w:rsidRPr="00567A5A" w:rsidRDefault="002B6750" w:rsidP="00567A5A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>
              <w:rPr>
                <w:rFonts w:ascii="Comic Sans MS" w:eastAsia="AGaramondPro-Regular" w:hAnsi="Comic Sans MS" w:cs="AGaramondPro-Regular"/>
                <w:color w:val="CC00CC"/>
              </w:rPr>
              <w:lastRenderedPageBreak/>
              <w:t>E</w:t>
            </w:r>
            <w:r w:rsidRPr="00D155C8">
              <w:rPr>
                <w:rFonts w:ascii="Comic Sans MS" w:eastAsia="AGaramondPro-Regular" w:hAnsi="Comic Sans MS" w:cs="AGaramondPro-Regular"/>
                <w:color w:val="CC00CC"/>
              </w:rPr>
              <w:t>duc</w:t>
            </w:r>
            <w:r>
              <w:rPr>
                <w:rFonts w:ascii="Comic Sans MS" w:eastAsia="AGaramondPro-Regular" w:hAnsi="Comic Sans MS" w:cs="AGaramondPro-Regular"/>
                <w:color w:val="CC00CC"/>
              </w:rPr>
              <w:t>ation à la</w:t>
            </w:r>
            <w:r w:rsidRPr="00D155C8">
              <w:rPr>
                <w:rFonts w:ascii="Comic Sans MS" w:eastAsia="AGaramondPro-Regular" w:hAnsi="Comic Sans MS" w:cs="AGaramondPro-Regular"/>
                <w:color w:val="CC00CC"/>
              </w:rPr>
              <w:t xml:space="preserve"> santé : place des repas à horaire </w:t>
            </w:r>
            <w:r>
              <w:rPr>
                <w:rFonts w:ascii="Comic Sans MS" w:eastAsia="AGaramondPro-Regular" w:hAnsi="Comic Sans MS" w:cs="AGaramondPro-Regular"/>
                <w:color w:val="CC00CC"/>
              </w:rPr>
              <w:t xml:space="preserve">fixe </w:t>
            </w:r>
            <w:r w:rsidRPr="00D155C8">
              <w:rPr>
                <w:rFonts w:ascii="Comic Sans MS" w:eastAsia="AGaramondPro-Regular" w:hAnsi="Comic Sans MS" w:cs="AGaramondPro-Regular"/>
                <w:color w:val="CC00CC"/>
              </w:rPr>
              <w:t>et grignotag</w:t>
            </w:r>
            <w:r w:rsidRPr="005369AE">
              <w:rPr>
                <w:rFonts w:ascii="Comic Sans MS" w:eastAsia="AGaramondPro-Regular" w:hAnsi="Comic Sans MS" w:cs="AGaramondPro-Regular"/>
                <w:color w:val="CC00CC"/>
              </w:rPr>
              <w:t>e</w:t>
            </w:r>
            <w:r>
              <w:rPr>
                <w:rFonts w:ascii="Comic Sans MS" w:eastAsia="AGaramondPro-Regular" w:hAnsi="Comic Sans MS" w:cs="AGaramondPro-Regular"/>
                <w:color w:val="CC00CC"/>
              </w:rPr>
              <w:t>.</w:t>
            </w:r>
            <w:r w:rsidRPr="005369AE">
              <w:rPr>
                <w:rFonts w:ascii="Comic Sans MS" w:eastAsia="AGaramondPro-Regular" w:hAnsi="Comic Sans MS" w:cs="AGaramondPro-Regular"/>
                <w:color w:val="CC00CC"/>
              </w:rPr>
              <w:t xml:space="preserve"> </w:t>
            </w:r>
          </w:p>
          <w:p w14:paraId="6E5B137D" w14:textId="77777777" w:rsidR="002B6750" w:rsidRPr="007124AA" w:rsidRDefault="002B6750" w:rsidP="00567A5A">
            <w:pPr>
              <w:rPr>
                <w:rFonts w:ascii="Comic Sans MS" w:eastAsia="AGaramondPro-Regular" w:hAnsi="Comic Sans MS" w:cs="AGaramondPro-Regular"/>
              </w:rPr>
            </w:pPr>
            <w:r w:rsidRPr="00BC2A92">
              <w:rPr>
                <w:rFonts w:ascii="Cambria Math" w:eastAsia="AGaramondPro-Regular" w:hAnsi="Cambria Math" w:cs="Cambria Math"/>
                <w:b/>
                <w:color w:val="FF0000"/>
              </w:rPr>
              <w:t>≫≫</w:t>
            </w:r>
            <w:r>
              <w:rPr>
                <w:rFonts w:ascii="Comic Sans MS" w:eastAsia="AGaramondPro-Regular" w:hAnsi="Comic Sans MS" w:cs="AGaramondPro-Regular"/>
              </w:rPr>
              <w:t>Hygiène alimentaire</w:t>
            </w:r>
          </w:p>
        </w:tc>
        <w:tc>
          <w:tcPr>
            <w:tcW w:w="10915" w:type="dxa"/>
          </w:tcPr>
          <w:p w14:paraId="37079401" w14:textId="77777777" w:rsidR="002B6750" w:rsidRDefault="002B6750" w:rsidP="00567A5A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</w:p>
          <w:p w14:paraId="38C5ABED" w14:textId="77777777" w:rsidR="002B6750" w:rsidRDefault="002B6750" w:rsidP="00567A5A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</w:p>
          <w:p w14:paraId="12617A78" w14:textId="77777777" w:rsidR="002B6750" w:rsidRDefault="002B6750" w:rsidP="00567A5A">
            <w:pPr>
              <w:autoSpaceDE w:val="0"/>
              <w:autoSpaceDN w:val="0"/>
              <w:adjustRightInd w:val="0"/>
              <w:rPr>
                <w:rFonts w:ascii="Cambria Math" w:eastAsia="AGaramondPro-Regular" w:hAnsi="Cambria Math" w:cs="Cambria Math"/>
              </w:rPr>
            </w:pPr>
          </w:p>
          <w:p w14:paraId="40A3F921" w14:textId="77777777" w:rsidR="002B6750" w:rsidRPr="00567A5A" w:rsidRDefault="002B6750" w:rsidP="00567A5A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 w:rsidRPr="00BC2A92">
              <w:rPr>
                <w:rFonts w:ascii="Cambria Math" w:eastAsia="AGaramondPro-Regular" w:hAnsi="Cambria Math" w:cs="Cambria Math"/>
                <w:b/>
                <w:color w:val="FF0000"/>
              </w:rPr>
              <w:t>≫≫</w:t>
            </w:r>
            <w:r>
              <w:rPr>
                <w:rFonts w:ascii="Cambria Math" w:eastAsia="AGaramondPro-Regular" w:hAnsi="Cambria Math" w:cs="Cambria Math"/>
              </w:rPr>
              <w:t xml:space="preserve"> </w:t>
            </w:r>
            <w:r>
              <w:rPr>
                <w:rFonts w:ascii="Comic Sans MS" w:eastAsia="AGaramondPro-Regular" w:hAnsi="Comic Sans MS" w:cs="AGaramondPro-Regular"/>
              </w:rPr>
              <w:t>Origine des aliments consommé</w:t>
            </w:r>
            <w:r w:rsidRPr="00567A5A">
              <w:rPr>
                <w:rFonts w:ascii="Comic Sans MS" w:eastAsia="AGaramondPro-Regular" w:hAnsi="Comic Sans MS" w:cs="AGaramondPro-Regular"/>
              </w:rPr>
              <w:t>s : un</w:t>
            </w:r>
            <w:r>
              <w:rPr>
                <w:rFonts w:ascii="Comic Sans MS" w:eastAsia="AGaramondPro-Regular" w:hAnsi="Comic Sans MS" w:cs="AGaramondPro-Regular"/>
              </w:rPr>
              <w:t xml:space="preserve"> </w:t>
            </w:r>
            <w:r w:rsidRPr="00567A5A">
              <w:rPr>
                <w:rFonts w:ascii="Comic Sans MS" w:eastAsia="AGaramondPro-Regular" w:hAnsi="Comic Sans MS" w:cs="AGaramondPro-Regular"/>
              </w:rPr>
              <w:t>exemple d’</w:t>
            </w:r>
            <w:r>
              <w:rPr>
                <w:rFonts w:ascii="Comic Sans MS" w:eastAsia="AGaramondPro-Regular" w:hAnsi="Comic Sans MS" w:cs="AGaramondPro-Regular"/>
              </w:rPr>
              <w:t>é</w:t>
            </w:r>
            <w:r w:rsidRPr="00567A5A">
              <w:rPr>
                <w:rFonts w:ascii="Comic Sans MS" w:eastAsia="AGaramondPro-Regular" w:hAnsi="Comic Sans MS" w:cs="AGaramondPro-Regular"/>
              </w:rPr>
              <w:t>levage, un exemple de culture</w:t>
            </w:r>
          </w:p>
          <w:p w14:paraId="6D992EEB" w14:textId="77777777" w:rsidR="002B6750" w:rsidRDefault="002B6750" w:rsidP="00567A5A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>
              <w:rPr>
                <w:rFonts w:ascii="Comic Sans MS" w:eastAsia="AGaramondPro-Regular" w:hAnsi="Comic Sans MS" w:cs="AGaramondPro-Regular"/>
              </w:rPr>
              <w:t>Mettre en é</w:t>
            </w:r>
            <w:r w:rsidRPr="00567A5A">
              <w:rPr>
                <w:rFonts w:ascii="Comic Sans MS" w:eastAsia="AGaramondPro-Regular" w:hAnsi="Comic Sans MS" w:cs="AGaramondPro-Regular"/>
              </w:rPr>
              <w:t>viden</w:t>
            </w:r>
            <w:r>
              <w:rPr>
                <w:rFonts w:ascii="Comic Sans MS" w:eastAsia="AGaramondPro-Regular" w:hAnsi="Comic Sans MS" w:cs="AGaramondPro-Regular"/>
              </w:rPr>
              <w:t xml:space="preserve">ce la place des microorganismes </w:t>
            </w:r>
            <w:r w:rsidRPr="00567A5A">
              <w:rPr>
                <w:rFonts w:ascii="Comic Sans MS" w:eastAsia="AGaramondPro-Regular" w:hAnsi="Comic Sans MS" w:cs="AGaramondPro-Regular"/>
              </w:rPr>
              <w:t>dans la pr</w:t>
            </w:r>
            <w:r>
              <w:rPr>
                <w:rFonts w:ascii="Comic Sans MS" w:eastAsia="AGaramondPro-Regular" w:hAnsi="Comic Sans MS" w:cs="AGaramondPro-Regular"/>
              </w:rPr>
              <w:t>oduction et la conservation des aliments.</w:t>
            </w:r>
          </w:p>
          <w:p w14:paraId="28A9D599" w14:textId="77777777" w:rsidR="002B6750" w:rsidRPr="00BC2A92" w:rsidRDefault="002B6750" w:rsidP="00567A5A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  <w:color w:val="CC0099"/>
              </w:rPr>
            </w:pPr>
            <w:r>
              <w:rPr>
                <w:rFonts w:ascii="Comic Sans MS" w:eastAsia="AGaramondPro-Regular" w:hAnsi="Comic Sans MS" w:cs="AGaramondPro-Regular"/>
                <w:color w:val="CC0099"/>
              </w:rPr>
              <w:t xml:space="preserve">Origine de nos aliments : repas (non transformés et transformés). </w:t>
            </w:r>
          </w:p>
          <w:p w14:paraId="16741B89" w14:textId="77777777" w:rsidR="002B6750" w:rsidRPr="00BC2A92" w:rsidRDefault="002B6750" w:rsidP="00567A5A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  <w:color w:val="CC0099"/>
              </w:rPr>
            </w:pPr>
            <w:r w:rsidRPr="00BC2A92">
              <w:rPr>
                <w:rFonts w:ascii="Comic Sans MS" w:eastAsia="AGaramondPro-Regular" w:hAnsi="Comic Sans MS" w:cs="AGaramondPro-Regular"/>
                <w:color w:val="CC0099"/>
              </w:rPr>
              <w:t xml:space="preserve">Transformations </w:t>
            </w:r>
            <w:r>
              <w:rPr>
                <w:rFonts w:ascii="Comic Sans MS" w:eastAsia="AGaramondPro-Regular" w:hAnsi="Comic Sans MS" w:cs="AGaramondPro-Regular"/>
                <w:color w:val="CC0099"/>
              </w:rPr>
              <w:t xml:space="preserve">et </w:t>
            </w:r>
            <w:r w:rsidRPr="00492776">
              <w:rPr>
                <w:rFonts w:ascii="Comic Sans MS" w:eastAsia="AGaramondPro-Regular" w:hAnsi="Comic Sans MS" w:cs="AGaramondPro-Regular"/>
                <w:color w:val="00B0F0"/>
              </w:rPr>
              <w:t>conservation</w:t>
            </w:r>
            <w:r>
              <w:rPr>
                <w:rFonts w:ascii="Comic Sans MS" w:eastAsia="AGaramondPro-Regular" w:hAnsi="Comic Sans MS" w:cs="AGaramondPro-Regular"/>
                <w:color w:val="CC0099"/>
              </w:rPr>
              <w:t> : (microorga pour fabrication). Ex : yaourt, travail sur le raisonnement expérimental (tester le besoin de ferments pour la transformation du lait en yaourt)</w:t>
            </w:r>
          </w:p>
          <w:p w14:paraId="7F511F26" w14:textId="77777777" w:rsidR="002B6750" w:rsidRDefault="002B6750" w:rsidP="00567A5A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</w:p>
          <w:p w14:paraId="6624E07A" w14:textId="77777777" w:rsidR="002B6750" w:rsidRPr="00567A5A" w:rsidRDefault="002B6750" w:rsidP="00567A5A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>
              <w:rPr>
                <w:rFonts w:ascii="Comic Sans MS" w:eastAsia="AGaramondPro-Regular" w:hAnsi="Comic Sans MS" w:cs="AGaramondPro-Regular"/>
              </w:rPr>
              <w:t>Mettre en relation les paramè</w:t>
            </w:r>
            <w:r w:rsidRPr="00567A5A">
              <w:rPr>
                <w:rFonts w:ascii="Comic Sans MS" w:eastAsia="AGaramondPro-Regular" w:hAnsi="Comic Sans MS" w:cs="AGaramondPro-Regular"/>
              </w:rPr>
              <w:t>tres phys</w:t>
            </w:r>
            <w:r>
              <w:rPr>
                <w:rFonts w:ascii="Comic Sans MS" w:eastAsia="AGaramondPro-Regular" w:hAnsi="Comic Sans MS" w:cs="AGaramondPro-Regular"/>
              </w:rPr>
              <w:t xml:space="preserve">icochimiques lors de la conservation des </w:t>
            </w:r>
            <w:r w:rsidRPr="00567A5A">
              <w:rPr>
                <w:rFonts w:ascii="Comic Sans MS" w:eastAsia="AGaramondPro-Regular" w:hAnsi="Comic Sans MS" w:cs="AGaramondPro-Regular"/>
              </w:rPr>
              <w:t>aliment</w:t>
            </w:r>
            <w:r>
              <w:rPr>
                <w:rFonts w:ascii="Comic Sans MS" w:eastAsia="AGaramondPro-Regular" w:hAnsi="Comic Sans MS" w:cs="AGaramondPro-Regular"/>
              </w:rPr>
              <w:t>s et la limitation de la prolifération de microorganismes pathogè</w:t>
            </w:r>
            <w:r w:rsidRPr="00567A5A">
              <w:rPr>
                <w:rFonts w:ascii="Comic Sans MS" w:eastAsia="AGaramondPro-Regular" w:hAnsi="Comic Sans MS" w:cs="AGaramondPro-Regular"/>
              </w:rPr>
              <w:t>nes.</w:t>
            </w:r>
          </w:p>
          <w:p w14:paraId="2FC482E9" w14:textId="77777777" w:rsidR="002B6750" w:rsidRPr="00492776" w:rsidRDefault="002B6750" w:rsidP="00567A5A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  <w:color w:val="00B0F0"/>
              </w:rPr>
            </w:pPr>
            <w:r w:rsidRPr="00BC2A92">
              <w:rPr>
                <w:rFonts w:ascii="Cambria Math" w:eastAsia="AGaramondPro-Regular" w:hAnsi="Cambria Math" w:cs="Cambria Math"/>
                <w:b/>
                <w:color w:val="FF0000"/>
              </w:rPr>
              <w:t>≫≫</w:t>
            </w:r>
            <w:r>
              <w:rPr>
                <w:rFonts w:ascii="Cambria Math" w:eastAsia="AGaramondPro-Regular" w:hAnsi="Cambria Math" w:cs="Cambria Math"/>
              </w:rPr>
              <w:t xml:space="preserve"> </w:t>
            </w:r>
            <w:r w:rsidRPr="00492776">
              <w:rPr>
                <w:rFonts w:ascii="Comic Sans MS" w:eastAsia="AGaramondPro-Regular" w:hAnsi="Comic Sans MS" w:cs="AGaramondPro-Regular"/>
                <w:color w:val="00B0F0"/>
              </w:rPr>
              <w:t>Quelques techniques permettant d</w:t>
            </w:r>
            <w:r w:rsidRPr="00492776">
              <w:rPr>
                <w:rFonts w:ascii="Comic Sans MS" w:eastAsia="AGaramondPro-Regular" w:hAnsi="Comic Sans MS" w:cs="Comic Sans MS"/>
                <w:color w:val="00B0F0"/>
              </w:rPr>
              <w:t>’</w:t>
            </w:r>
            <w:r w:rsidRPr="00492776">
              <w:rPr>
                <w:rFonts w:ascii="Comic Sans MS" w:eastAsia="AGaramondPro-Regular" w:hAnsi="Comic Sans MS" w:cs="AGaramondPro-Regular"/>
                <w:color w:val="00B0F0"/>
              </w:rPr>
              <w:t>éviter la prolifération des microorganismes.</w:t>
            </w:r>
          </w:p>
          <w:p w14:paraId="20DEEF46" w14:textId="77777777" w:rsidR="002B6750" w:rsidRPr="007124AA" w:rsidRDefault="002B6750" w:rsidP="00FC2212">
            <w:pPr>
              <w:rPr>
                <w:rFonts w:ascii="Comic Sans MS" w:hAnsi="Comic Sans MS"/>
                <w:color w:val="00B0F0"/>
              </w:rPr>
            </w:pPr>
            <w:r>
              <w:rPr>
                <w:rFonts w:ascii="Comic Sans MS" w:hAnsi="Comic Sans MS"/>
                <w:color w:val="00B0F0"/>
              </w:rPr>
              <w:t>Stérilisation /</w:t>
            </w:r>
            <w:r w:rsidRPr="00492776">
              <w:rPr>
                <w:rFonts w:ascii="Comic Sans MS" w:hAnsi="Comic Sans MS"/>
                <w:color w:val="00B0F0"/>
              </w:rPr>
              <w:t xml:space="preserve"> chaîne du froid (self…)</w:t>
            </w:r>
            <w:r>
              <w:rPr>
                <w:rFonts w:ascii="Comic Sans MS" w:hAnsi="Comic Sans MS"/>
                <w:color w:val="00B0F0"/>
              </w:rPr>
              <w:t xml:space="preserve"> . Pasteurisation de yaourts avant passage yaourtière ?</w:t>
            </w:r>
          </w:p>
        </w:tc>
      </w:tr>
      <w:tr w:rsidR="002B6750" w14:paraId="7D5642FF" w14:textId="77777777" w:rsidTr="002B6750">
        <w:tc>
          <w:tcPr>
            <w:tcW w:w="16126" w:type="dxa"/>
            <w:gridSpan w:val="2"/>
          </w:tcPr>
          <w:p w14:paraId="1ABB2E07" w14:textId="77777777" w:rsidR="002B6750" w:rsidRPr="00FC2212" w:rsidRDefault="002B6750" w:rsidP="00FC2212">
            <w:pPr>
              <w:rPr>
                <w:rFonts w:ascii="Comic Sans MS" w:hAnsi="Comic Sans MS"/>
                <w:b/>
                <w:color w:val="000066"/>
              </w:rPr>
            </w:pPr>
            <w:r>
              <w:rPr>
                <w:rFonts w:ascii="Comic Sans MS" w:hAnsi="Comic Sans MS"/>
                <w:b/>
                <w:color w:val="000066"/>
              </w:rPr>
              <w:lastRenderedPageBreak/>
              <w:t>DECRIRE COMMENT LES ETRES VIVANTS SE DEVELOPPENT ET DEVIENNENT APTES A SE REPRODUIRE.</w:t>
            </w:r>
          </w:p>
        </w:tc>
      </w:tr>
      <w:tr w:rsidR="002B6750" w14:paraId="3330DC60" w14:textId="77777777" w:rsidTr="002B6750">
        <w:tc>
          <w:tcPr>
            <w:tcW w:w="5211" w:type="dxa"/>
          </w:tcPr>
          <w:p w14:paraId="7155322F" w14:textId="77777777" w:rsidR="002B6750" w:rsidRPr="00844708" w:rsidRDefault="002B6750" w:rsidP="0072624C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 w:rsidRPr="00844708">
              <w:rPr>
                <w:rFonts w:ascii="Comic Sans MS" w:eastAsia="AGaramondPro-Regular" w:hAnsi="Comic Sans MS" w:cs="AGaramondPro-Regular"/>
              </w:rPr>
              <w:t>Identifier et caractériser les modifications subies</w:t>
            </w:r>
            <w:r>
              <w:rPr>
                <w:rFonts w:ascii="Comic Sans MS" w:eastAsia="AGaramondPro-Regular" w:hAnsi="Comic Sans MS" w:cs="AGaramondPro-Regular"/>
              </w:rPr>
              <w:t xml:space="preserve"> </w:t>
            </w:r>
            <w:r w:rsidRPr="00844708">
              <w:rPr>
                <w:rFonts w:ascii="Comic Sans MS" w:eastAsia="AGaramondPro-Regular" w:hAnsi="Comic Sans MS" w:cs="AGaramondPro-Regular"/>
              </w:rPr>
              <w:t>par un organisme vivant (naissance, croissance,</w:t>
            </w:r>
            <w:r>
              <w:rPr>
                <w:rFonts w:ascii="Comic Sans MS" w:eastAsia="AGaramondPro-Regular" w:hAnsi="Comic Sans MS" w:cs="AGaramondPro-Regular"/>
              </w:rPr>
              <w:t xml:space="preserve"> </w:t>
            </w:r>
            <w:r w:rsidRPr="00844708">
              <w:rPr>
                <w:rFonts w:ascii="Comic Sans MS" w:eastAsia="AGaramondPro-Regular" w:hAnsi="Comic Sans MS" w:cs="AGaramondPro-Regular"/>
              </w:rPr>
              <w:t>capacité</w:t>
            </w:r>
            <w:r>
              <w:rPr>
                <w:rFonts w:ascii="Comic Sans MS" w:eastAsia="AGaramondPro-Regular" w:hAnsi="Comic Sans MS" w:cs="AGaramondPro-Regular"/>
              </w:rPr>
              <w:t xml:space="preserve"> à</w:t>
            </w:r>
            <w:r w:rsidRPr="00844708">
              <w:rPr>
                <w:rFonts w:ascii="Comic Sans MS" w:eastAsia="AGaramondPro-Regular" w:hAnsi="Comic Sans MS" w:cs="AGaramondPro-Regular"/>
              </w:rPr>
              <w:t xml:space="preserve"> se reproduire, vieillissement, mort) au</w:t>
            </w:r>
            <w:r>
              <w:rPr>
                <w:rFonts w:ascii="Comic Sans MS" w:eastAsia="AGaramondPro-Regular" w:hAnsi="Comic Sans MS" w:cs="AGaramondPro-Regular"/>
              </w:rPr>
              <w:t xml:space="preserve"> </w:t>
            </w:r>
            <w:r w:rsidRPr="00844708">
              <w:rPr>
                <w:rFonts w:ascii="Comic Sans MS" w:eastAsia="AGaramondPro-Regular" w:hAnsi="Comic Sans MS" w:cs="AGaramondPro-Regular"/>
              </w:rPr>
              <w:t>cours de sa vie.</w:t>
            </w:r>
          </w:p>
          <w:p w14:paraId="6C733786" w14:textId="77777777" w:rsidR="002B6750" w:rsidRPr="00844708" w:rsidRDefault="002B6750" w:rsidP="0072624C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 w:rsidRPr="00844708">
              <w:rPr>
                <w:rFonts w:ascii="Cambria Math" w:eastAsia="AGaramondPro-Regular" w:hAnsi="Cambria Math" w:cs="Cambria Math"/>
                <w:b/>
                <w:color w:val="FF0000"/>
              </w:rPr>
              <w:t>≫≫</w:t>
            </w:r>
            <w:r>
              <w:rPr>
                <w:rFonts w:ascii="Cambria Math" w:eastAsia="AGaramondPro-Regular" w:hAnsi="Cambria Math" w:cs="Cambria Math"/>
                <w:b/>
                <w:color w:val="FF0000"/>
              </w:rPr>
              <w:t xml:space="preserve"> </w:t>
            </w:r>
            <w:r w:rsidRPr="00844708">
              <w:rPr>
                <w:rFonts w:ascii="Comic Sans MS" w:eastAsia="AGaramondPro-Regular" w:hAnsi="Comic Sans MS" w:cs="AGaramondPro-Regular"/>
              </w:rPr>
              <w:t>Modifications de l</w:t>
            </w:r>
            <w:r w:rsidRPr="00844708">
              <w:rPr>
                <w:rFonts w:ascii="Comic Sans MS" w:eastAsia="AGaramondPro-Regular" w:hAnsi="Comic Sans MS" w:cs="Comic Sans MS"/>
              </w:rPr>
              <w:t>’</w:t>
            </w:r>
            <w:r w:rsidRPr="00844708">
              <w:rPr>
                <w:rFonts w:ascii="Comic Sans MS" w:eastAsia="AGaramondPro-Regular" w:hAnsi="Comic Sans MS" w:cs="AGaramondPro-Regular"/>
              </w:rPr>
              <w:t>organisation et du</w:t>
            </w:r>
          </w:p>
          <w:p w14:paraId="1B25F2AA" w14:textId="77777777" w:rsidR="002B6750" w:rsidRPr="00844708" w:rsidRDefault="002B6750" w:rsidP="0072624C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 w:rsidRPr="00844708">
              <w:rPr>
                <w:rFonts w:ascii="Comic Sans MS" w:eastAsia="AGaramondPro-Regular" w:hAnsi="Comic Sans MS" w:cs="AGaramondPro-Regular"/>
              </w:rPr>
              <w:t>fonctionnement d’une plante ou d’un animal</w:t>
            </w:r>
          </w:p>
          <w:p w14:paraId="19DB154A" w14:textId="77777777" w:rsidR="002B6750" w:rsidRPr="00844708" w:rsidRDefault="002B6750" w:rsidP="0072624C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 w:rsidRPr="00844708">
              <w:rPr>
                <w:rFonts w:ascii="Comic Sans MS" w:eastAsia="AGaramondPro-Regular" w:hAnsi="Comic Sans MS" w:cs="AGaramondPro-Regular"/>
              </w:rPr>
              <w:t xml:space="preserve">au cours du temps, en lien avec sa </w:t>
            </w:r>
            <w:r w:rsidRPr="006C27B3">
              <w:rPr>
                <w:rFonts w:ascii="Comic Sans MS" w:eastAsia="AGaramondPro-Regular" w:hAnsi="Comic Sans MS" w:cs="AGaramondPro-Regular"/>
                <w:u w:val="single"/>
              </w:rPr>
              <w:t>nutrition</w:t>
            </w:r>
          </w:p>
          <w:p w14:paraId="04CC6DD6" w14:textId="77777777" w:rsidR="002B6750" w:rsidRDefault="002B6750" w:rsidP="0072624C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 w:rsidRPr="00844708">
              <w:rPr>
                <w:rFonts w:ascii="Comic Sans MS" w:eastAsia="AGaramondPro-Regular" w:hAnsi="Comic Sans MS" w:cs="AGaramondPro-Regular"/>
              </w:rPr>
              <w:t>et sa reproduction.</w:t>
            </w:r>
          </w:p>
          <w:p w14:paraId="319E55D4" w14:textId="77777777" w:rsidR="002B6750" w:rsidRPr="00844708" w:rsidRDefault="002B6750" w:rsidP="0072624C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 w:rsidRPr="00844708">
              <w:rPr>
                <w:rFonts w:ascii="Cambria Math" w:eastAsia="AGaramondPro-Regular" w:hAnsi="Cambria Math" w:cs="Cambria Math"/>
                <w:b/>
                <w:color w:val="FF0000"/>
              </w:rPr>
              <w:t>≫≫</w:t>
            </w:r>
            <w:r w:rsidRPr="00844708">
              <w:rPr>
                <w:rFonts w:ascii="Comic Sans MS" w:eastAsia="AGaramondPro-Regular" w:hAnsi="Comic Sans MS" w:cs="AGaramondPro-Regular"/>
              </w:rPr>
              <w:t xml:space="preserve"> </w:t>
            </w:r>
            <w:r>
              <w:rPr>
                <w:rFonts w:ascii="Comic Sans MS" w:eastAsia="AGaramondPro-Regular" w:hAnsi="Comic Sans MS" w:cs="AGaramondPro-Regular"/>
              </w:rPr>
              <w:t>S</w:t>
            </w:r>
            <w:r w:rsidRPr="00844708">
              <w:rPr>
                <w:rFonts w:ascii="Comic Sans MS" w:eastAsia="AGaramondPro-Regular" w:hAnsi="Comic Sans MS" w:cs="AGaramondPro-Regular"/>
              </w:rPr>
              <w:t>tades de développement graines</w:t>
            </w:r>
            <w:r>
              <w:rPr>
                <w:rFonts w:ascii="Comic Sans MS" w:eastAsia="AGaramondPro-Regular" w:hAnsi="Comic Sans MS" w:cs="AGaramondPro-Regular"/>
              </w:rPr>
              <w:t xml:space="preserve"> </w:t>
            </w:r>
            <w:r w:rsidRPr="00844708">
              <w:rPr>
                <w:rFonts w:ascii="Comic Sans MS" w:eastAsia="AGaramondPro-Regular" w:hAnsi="Comic Sans MS" w:cs="AGaramondPro-Regular"/>
              </w:rPr>
              <w:t>germination-fleur-</w:t>
            </w:r>
            <w:r w:rsidRPr="005807D0">
              <w:rPr>
                <w:rFonts w:ascii="Comic Sans MS" w:eastAsia="AGaramondPro-Regular" w:hAnsi="Comic Sans MS" w:cs="AGaramondPro-Regular"/>
                <w:u w:val="single"/>
              </w:rPr>
              <w:t>pollinisation</w:t>
            </w:r>
            <w:r w:rsidRPr="00844708">
              <w:rPr>
                <w:rFonts w:ascii="Comic Sans MS" w:eastAsia="AGaramondPro-Regular" w:hAnsi="Comic Sans MS" w:cs="AGaramondPro-Regular"/>
              </w:rPr>
              <w:t>, œuf-larve</w:t>
            </w:r>
            <w:r>
              <w:rPr>
                <w:rFonts w:ascii="Comic Sans MS" w:eastAsia="AGaramondPro-Regular" w:hAnsi="Comic Sans MS" w:cs="AGaramondPro-Regular"/>
              </w:rPr>
              <w:t xml:space="preserve"> </w:t>
            </w:r>
            <w:r w:rsidRPr="00844708">
              <w:rPr>
                <w:rFonts w:ascii="Comic Sans MS" w:eastAsia="AGaramondPro-Regular" w:hAnsi="Comic Sans MS" w:cs="AGaramondPro-Regular"/>
              </w:rPr>
              <w:t>adulte,</w:t>
            </w:r>
            <w:r>
              <w:rPr>
                <w:rFonts w:ascii="Comic Sans MS" w:eastAsia="AGaramondPro-Regular" w:hAnsi="Comic Sans MS" w:cs="AGaramondPro-Regular"/>
              </w:rPr>
              <w:t xml:space="preserve"> </w:t>
            </w:r>
            <w:r w:rsidRPr="00844708">
              <w:rPr>
                <w:rFonts w:ascii="Comic Sans MS" w:eastAsia="AGaramondPro-Regular" w:hAnsi="Comic Sans MS" w:cs="AGaramondPro-Regular"/>
              </w:rPr>
              <w:t>œuf-fœtus-bébé</w:t>
            </w:r>
            <w:r>
              <w:rPr>
                <w:rFonts w:ascii="Comic Sans MS" w:eastAsia="AGaramondPro-Regular" w:hAnsi="Comic Sans MS" w:cs="AGaramondPro-Regular"/>
              </w:rPr>
              <w:t>-jeune-adulte</w:t>
            </w:r>
          </w:p>
          <w:p w14:paraId="224F6A81" w14:textId="77777777" w:rsidR="002B6750" w:rsidRDefault="002B6750" w:rsidP="007124AA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66"/>
              </w:rPr>
            </w:pPr>
          </w:p>
          <w:p w14:paraId="5BB58B16" w14:textId="77777777" w:rsidR="002B6750" w:rsidRPr="008456BA" w:rsidRDefault="002B6750" w:rsidP="008914DF">
            <w:pPr>
              <w:autoSpaceDE w:val="0"/>
              <w:autoSpaceDN w:val="0"/>
              <w:adjustRightInd w:val="0"/>
              <w:rPr>
                <w:rFonts w:ascii="Comic Sans MS" w:hAnsi="Comic Sans MS"/>
                <w:color w:val="FF4DD2"/>
              </w:rPr>
            </w:pPr>
            <w:r w:rsidRPr="008456BA">
              <w:rPr>
                <w:rFonts w:ascii="Comic Sans MS" w:hAnsi="Comic Sans MS"/>
                <w:color w:val="FF4DD2"/>
              </w:rPr>
              <w:t xml:space="preserve">Notion de CYCLE de vie, sans approfondir, à partir de l'observation (1 exemple animal/végétal et chez l'Homme en intégrant la puberté). Ne pas détailler la reproduction (chez l'homme ou chez les végétaux). </w:t>
            </w:r>
          </w:p>
        </w:tc>
        <w:tc>
          <w:tcPr>
            <w:tcW w:w="10915" w:type="dxa"/>
          </w:tcPr>
          <w:p w14:paraId="5EA5BBFC" w14:textId="77777777" w:rsidR="002B6750" w:rsidRPr="00844708" w:rsidRDefault="002B6750" w:rsidP="007124AA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 w:rsidRPr="00844708">
              <w:rPr>
                <w:rFonts w:ascii="Cambria Math" w:eastAsia="AGaramondPro-Regular" w:hAnsi="Cambria Math" w:cs="Cambria Math"/>
                <w:b/>
                <w:color w:val="FF0000"/>
              </w:rPr>
              <w:t>≫≫</w:t>
            </w:r>
            <w:r w:rsidRPr="00844708">
              <w:rPr>
                <w:rFonts w:ascii="Comic Sans MS" w:eastAsia="AGaramondPro-Regular" w:hAnsi="Comic Sans MS" w:cs="AGaramondPro-Regular"/>
              </w:rPr>
              <w:t xml:space="preserve"> </w:t>
            </w:r>
            <w:r>
              <w:rPr>
                <w:rFonts w:ascii="Comic Sans MS" w:eastAsia="AGaramondPro-Regular" w:hAnsi="Comic Sans MS" w:cs="AGaramondPro-Regular"/>
              </w:rPr>
              <w:t>Reprise des s</w:t>
            </w:r>
            <w:r w:rsidRPr="00844708">
              <w:rPr>
                <w:rFonts w:ascii="Comic Sans MS" w:eastAsia="AGaramondPro-Regular" w:hAnsi="Comic Sans MS" w:cs="AGaramondPro-Regular"/>
              </w:rPr>
              <w:t>tades de développement graines</w:t>
            </w:r>
            <w:r>
              <w:rPr>
                <w:rFonts w:ascii="Comic Sans MS" w:eastAsia="AGaramondPro-Regular" w:hAnsi="Comic Sans MS" w:cs="AGaramondPro-Regular"/>
              </w:rPr>
              <w:t xml:space="preserve"> </w:t>
            </w:r>
            <w:r w:rsidRPr="00844708">
              <w:rPr>
                <w:rFonts w:ascii="Comic Sans MS" w:eastAsia="AGaramondPro-Regular" w:hAnsi="Comic Sans MS" w:cs="AGaramondPro-Regular"/>
              </w:rPr>
              <w:t>germination-fleur-</w:t>
            </w:r>
            <w:r w:rsidRPr="005807D0">
              <w:rPr>
                <w:rFonts w:ascii="Comic Sans MS" w:eastAsia="AGaramondPro-Regular" w:hAnsi="Comic Sans MS" w:cs="AGaramondPro-Regular"/>
                <w:u w:val="single"/>
              </w:rPr>
              <w:t>pollinisation</w:t>
            </w:r>
            <w:r w:rsidRPr="00844708">
              <w:rPr>
                <w:rFonts w:ascii="Comic Sans MS" w:eastAsia="AGaramondPro-Regular" w:hAnsi="Comic Sans MS" w:cs="AGaramondPro-Regular"/>
              </w:rPr>
              <w:t>, œuf-larve</w:t>
            </w:r>
            <w:r>
              <w:rPr>
                <w:rFonts w:ascii="Comic Sans MS" w:eastAsia="AGaramondPro-Regular" w:hAnsi="Comic Sans MS" w:cs="AGaramondPro-Regular"/>
              </w:rPr>
              <w:t xml:space="preserve"> </w:t>
            </w:r>
            <w:r w:rsidRPr="00844708">
              <w:rPr>
                <w:rFonts w:ascii="Comic Sans MS" w:eastAsia="AGaramondPro-Regular" w:hAnsi="Comic Sans MS" w:cs="AGaramondPro-Regular"/>
              </w:rPr>
              <w:t>adulte,</w:t>
            </w:r>
            <w:r>
              <w:rPr>
                <w:rFonts w:ascii="Comic Sans MS" w:eastAsia="AGaramondPro-Regular" w:hAnsi="Comic Sans MS" w:cs="AGaramondPro-Regular"/>
              </w:rPr>
              <w:t xml:space="preserve"> </w:t>
            </w:r>
            <w:r w:rsidRPr="00844708">
              <w:rPr>
                <w:rFonts w:ascii="Comic Sans MS" w:eastAsia="AGaramondPro-Regular" w:hAnsi="Comic Sans MS" w:cs="AGaramondPro-Regular"/>
              </w:rPr>
              <w:t>œuf-fœtus-bébé</w:t>
            </w:r>
            <w:r>
              <w:rPr>
                <w:rFonts w:ascii="Comic Sans MS" w:eastAsia="AGaramondPro-Regular" w:hAnsi="Comic Sans MS" w:cs="AGaramondPro-Regular"/>
              </w:rPr>
              <w:t xml:space="preserve">-jeune-adulte, </w:t>
            </w:r>
            <w:r w:rsidRPr="008914DF">
              <w:rPr>
                <w:rFonts w:ascii="Comic Sans MS" w:eastAsia="AGaramondPro-Regular" w:hAnsi="Comic Sans MS" w:cs="AGaramondPro-Regular"/>
                <w:b/>
              </w:rPr>
              <w:t>plus en détail.</w:t>
            </w:r>
            <w:r>
              <w:rPr>
                <w:rFonts w:ascii="Comic Sans MS" w:eastAsia="AGaramondPro-Regular" w:hAnsi="Comic Sans MS" w:cs="AGaramondPro-Regular"/>
                <w:b/>
              </w:rPr>
              <w:t xml:space="preserve"> Etude de la reproduction (fécondation etc...)</w:t>
            </w:r>
          </w:p>
          <w:p w14:paraId="17298918" w14:textId="77777777" w:rsidR="002B6750" w:rsidRDefault="002B6750" w:rsidP="00FC2212">
            <w:pPr>
              <w:rPr>
                <w:rFonts w:ascii="Comic Sans MS" w:hAnsi="Comic Sans MS"/>
                <w:b/>
                <w:color w:val="000066"/>
              </w:rPr>
            </w:pPr>
          </w:p>
          <w:p w14:paraId="2F7D0954" w14:textId="77777777" w:rsidR="002B6750" w:rsidRDefault="002B6750" w:rsidP="00FC2212">
            <w:pPr>
              <w:rPr>
                <w:rFonts w:ascii="Comic Sans MS" w:hAnsi="Comic Sans MS"/>
                <w:b/>
                <w:color w:val="000066"/>
              </w:rPr>
            </w:pPr>
          </w:p>
          <w:p w14:paraId="6ADBAA6A" w14:textId="77777777" w:rsidR="002B6750" w:rsidRDefault="002B6750" w:rsidP="00FC2212">
            <w:pPr>
              <w:rPr>
                <w:rFonts w:ascii="Comic Sans MS" w:hAnsi="Comic Sans MS"/>
                <w:b/>
                <w:color w:val="000066"/>
              </w:rPr>
            </w:pPr>
          </w:p>
          <w:p w14:paraId="0825889E" w14:textId="77777777" w:rsidR="002B6750" w:rsidRPr="008914DF" w:rsidRDefault="002B6750" w:rsidP="00FC2212">
            <w:pPr>
              <w:rPr>
                <w:rFonts w:ascii="Comic Sans MS" w:hAnsi="Comic Sans MS"/>
                <w:b/>
              </w:rPr>
            </w:pPr>
            <w:r w:rsidRPr="008914DF">
              <w:rPr>
                <w:rFonts w:ascii="Comic Sans MS" w:hAnsi="Comic Sans MS"/>
                <w:b/>
              </w:rPr>
              <w:t>Reproduction HUMAINE</w:t>
            </w:r>
          </w:p>
          <w:p w14:paraId="22F6BC4A" w14:textId="77777777" w:rsidR="002B6750" w:rsidRPr="00844708" w:rsidRDefault="002B6750" w:rsidP="008914DF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 w:rsidRPr="00844708">
              <w:rPr>
                <w:rFonts w:ascii="Cambria Math" w:eastAsia="AGaramondPro-Regular" w:hAnsi="Cambria Math" w:cs="Cambria Math"/>
                <w:b/>
                <w:color w:val="FF0000"/>
              </w:rPr>
              <w:t>≫≫</w:t>
            </w:r>
            <w:r>
              <w:rPr>
                <w:rFonts w:ascii="Cambria Math" w:eastAsia="AGaramondPro-Regular" w:hAnsi="Cambria Math" w:cs="Cambria Math"/>
                <w:b/>
                <w:color w:val="FF0000"/>
              </w:rPr>
              <w:t xml:space="preserve"> </w:t>
            </w:r>
            <w:r w:rsidRPr="00844708">
              <w:rPr>
                <w:rFonts w:ascii="Comic Sans MS" w:eastAsia="AGaramondPro-Regular" w:hAnsi="Comic Sans MS" w:cs="AGaramondPro-Regular"/>
              </w:rPr>
              <w:t>Différences morphologiques homme, femme,</w:t>
            </w:r>
          </w:p>
          <w:p w14:paraId="6EA220C5" w14:textId="77777777" w:rsidR="002B6750" w:rsidRPr="008914DF" w:rsidRDefault="002B6750" w:rsidP="008914DF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 w:rsidRPr="00844708">
              <w:rPr>
                <w:rFonts w:ascii="Comic Sans MS" w:eastAsia="AGaramondPro-Regular" w:hAnsi="Comic Sans MS" w:cs="AGaramondPro-Regular"/>
              </w:rPr>
              <w:t>garçon, fille.</w:t>
            </w:r>
            <w:r>
              <w:rPr>
                <w:rFonts w:ascii="Comic Sans MS" w:eastAsia="AGaramondPro-Regular" w:hAnsi="Comic Sans MS" w:cs="AGaramondPro-Regular"/>
              </w:rPr>
              <w:t xml:space="preserve"> CSII.</w:t>
            </w:r>
          </w:p>
          <w:p w14:paraId="5CD0271E" w14:textId="77777777" w:rsidR="002B6750" w:rsidRPr="00492776" w:rsidRDefault="002B6750" w:rsidP="00844708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  <w:color w:val="00B0F0"/>
              </w:rPr>
            </w:pPr>
            <w:r w:rsidRPr="00492776">
              <w:rPr>
                <w:rFonts w:ascii="Comic Sans MS" w:eastAsia="AGaramondPro-Regular" w:hAnsi="Comic Sans MS" w:cs="AGaramondPro-Regular"/>
                <w:color w:val="00B0F0"/>
              </w:rPr>
              <w:t>Décrire et identifier les changements du corps au moment de la puberté.</w:t>
            </w:r>
          </w:p>
          <w:p w14:paraId="387985FC" w14:textId="77777777" w:rsidR="002B6750" w:rsidRPr="00492776" w:rsidRDefault="002B6750" w:rsidP="00844708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  <w:color w:val="00B0F0"/>
              </w:rPr>
            </w:pPr>
            <w:r w:rsidRPr="00492776">
              <w:rPr>
                <w:rFonts w:ascii="Cambria Math" w:eastAsia="AGaramondPro-Regular" w:hAnsi="Cambria Math" w:cs="Cambria Math"/>
                <w:b/>
                <w:color w:val="00B0F0"/>
              </w:rPr>
              <w:t xml:space="preserve">≫≫ </w:t>
            </w:r>
            <w:r w:rsidRPr="00492776">
              <w:rPr>
                <w:rFonts w:ascii="Comic Sans MS" w:eastAsia="AGaramondPro-Regular" w:hAnsi="Comic Sans MS" w:cs="AGaramondPro-Regular"/>
                <w:color w:val="00B0F0"/>
              </w:rPr>
              <w:t>Modifications morphologiques, comportementales et physiologiques lors de la puberté.</w:t>
            </w:r>
          </w:p>
          <w:p w14:paraId="2915F774" w14:textId="77777777" w:rsidR="002B6750" w:rsidRPr="00FC2212" w:rsidRDefault="002B6750" w:rsidP="00844708">
            <w:pPr>
              <w:autoSpaceDE w:val="0"/>
              <w:autoSpaceDN w:val="0"/>
              <w:adjustRightInd w:val="0"/>
              <w:rPr>
                <w:rFonts w:ascii="Comic Sans MS" w:hAnsi="Comic Sans MS"/>
                <w:b/>
                <w:color w:val="000066"/>
              </w:rPr>
            </w:pPr>
            <w:r w:rsidRPr="00844708">
              <w:rPr>
                <w:rFonts w:ascii="Cambria Math" w:eastAsia="AGaramondPro-Regular" w:hAnsi="Cambria Math" w:cs="Cambria Math"/>
                <w:b/>
                <w:color w:val="FF0000"/>
              </w:rPr>
              <w:t>≫≫</w:t>
            </w:r>
            <w:r>
              <w:rPr>
                <w:rFonts w:ascii="Cambria Math" w:eastAsia="AGaramondPro-Regular" w:hAnsi="Cambria Math" w:cs="Cambria Math"/>
                <w:b/>
                <w:color w:val="FF0000"/>
              </w:rPr>
              <w:t xml:space="preserve"> </w:t>
            </w:r>
            <w:r w:rsidRPr="00844708">
              <w:rPr>
                <w:rFonts w:ascii="Comic Sans MS" w:eastAsia="AGaramondPro-Regular" w:hAnsi="Comic Sans MS" w:cs="AGaramondPro-Regular"/>
              </w:rPr>
              <w:t>Rôle respectif des deux sexes dans la</w:t>
            </w:r>
            <w:r>
              <w:rPr>
                <w:rFonts w:ascii="Comic Sans MS" w:eastAsia="AGaramondPro-Regular" w:hAnsi="Comic Sans MS" w:cs="AGaramondPro-Regular"/>
              </w:rPr>
              <w:t xml:space="preserve"> </w:t>
            </w:r>
            <w:r w:rsidRPr="00844708">
              <w:rPr>
                <w:rFonts w:ascii="Comic Sans MS" w:eastAsia="AGaramondPro-Regular" w:hAnsi="Comic Sans MS" w:cs="AGaramondPro-Regular"/>
              </w:rPr>
              <w:t>reproduction.</w:t>
            </w:r>
          </w:p>
        </w:tc>
      </w:tr>
      <w:tr w:rsidR="002B6750" w14:paraId="6459FA56" w14:textId="77777777" w:rsidTr="002B6750">
        <w:tc>
          <w:tcPr>
            <w:tcW w:w="16126" w:type="dxa"/>
            <w:gridSpan w:val="2"/>
          </w:tcPr>
          <w:p w14:paraId="74832411" w14:textId="77777777" w:rsidR="002B6750" w:rsidRPr="00FC2212" w:rsidRDefault="002B6750" w:rsidP="00FC2212">
            <w:pPr>
              <w:rPr>
                <w:rFonts w:ascii="Comic Sans MS" w:hAnsi="Comic Sans MS"/>
                <w:b/>
                <w:color w:val="000066"/>
              </w:rPr>
            </w:pPr>
            <w:r>
              <w:rPr>
                <w:rFonts w:ascii="Comic Sans MS" w:hAnsi="Comic Sans MS"/>
                <w:b/>
                <w:color w:val="000066"/>
              </w:rPr>
              <w:t>EXPLIQUER L’ORIGINE DE LA MATIERE ORGANIQUE DES ETRES VIVANTS ET SON DEVENIR.</w:t>
            </w:r>
          </w:p>
        </w:tc>
      </w:tr>
      <w:tr w:rsidR="002B6750" w14:paraId="7F1CE246" w14:textId="77777777" w:rsidTr="002B6750">
        <w:tc>
          <w:tcPr>
            <w:tcW w:w="5211" w:type="dxa"/>
          </w:tcPr>
          <w:p w14:paraId="6AE5929A" w14:textId="77777777" w:rsidR="002B6750" w:rsidRDefault="002B6750" w:rsidP="00844708">
            <w:pPr>
              <w:autoSpaceDE w:val="0"/>
              <w:autoSpaceDN w:val="0"/>
              <w:adjustRightInd w:val="0"/>
              <w:rPr>
                <w:rFonts w:ascii="Cambria Math" w:eastAsia="AGaramondPro-Regular" w:hAnsi="Cambria Math" w:cs="Cambria Math"/>
                <w:b/>
                <w:color w:val="FF0000"/>
              </w:rPr>
            </w:pPr>
          </w:p>
          <w:p w14:paraId="0436043A" w14:textId="77777777" w:rsidR="002B6750" w:rsidRDefault="002B6750" w:rsidP="00844708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 w:rsidRPr="00844708">
              <w:rPr>
                <w:rFonts w:ascii="Cambria Math" w:eastAsia="AGaramondPro-Regular" w:hAnsi="Cambria Math" w:cs="Cambria Math"/>
                <w:b/>
                <w:color w:val="FF0000"/>
              </w:rPr>
              <w:t>≫≫</w:t>
            </w:r>
            <w:r w:rsidRPr="00844708">
              <w:rPr>
                <w:rFonts w:ascii="Comic Sans MS" w:eastAsia="AGaramondPro-Regular" w:hAnsi="Comic Sans MS" w:cs="AGaramondPro-Regular"/>
              </w:rPr>
              <w:t xml:space="preserve"> Besoins des plantes vertes.</w:t>
            </w:r>
          </w:p>
          <w:p w14:paraId="274CD64D" w14:textId="77777777" w:rsidR="002B6750" w:rsidRPr="00121CF0" w:rsidRDefault="002B6750" w:rsidP="00844708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  <w:color w:val="CC0099"/>
              </w:rPr>
            </w:pPr>
            <w:r w:rsidRPr="00121CF0">
              <w:rPr>
                <w:rFonts w:ascii="Comic Sans MS" w:eastAsia="AGaramondPro-Regular" w:hAnsi="Comic Sans MS" w:cs="AGaramondPro-Regular"/>
                <w:color w:val="CC0099"/>
              </w:rPr>
              <w:t>Eau</w:t>
            </w:r>
            <w:r>
              <w:rPr>
                <w:rFonts w:ascii="Comic Sans MS" w:eastAsia="AGaramondPro-Regular" w:hAnsi="Comic Sans MS" w:cs="AGaramondPro-Regular"/>
                <w:color w:val="CC0099"/>
              </w:rPr>
              <w:t>,</w:t>
            </w:r>
            <w:r w:rsidRPr="00121CF0">
              <w:rPr>
                <w:rFonts w:ascii="Comic Sans MS" w:eastAsia="AGaramondPro-Regular" w:hAnsi="Comic Sans MS" w:cs="AGaramondPro-Regular"/>
                <w:color w:val="CC0099"/>
              </w:rPr>
              <w:t xml:space="preserve"> lumière</w:t>
            </w:r>
            <w:r>
              <w:rPr>
                <w:rFonts w:ascii="Comic Sans MS" w:eastAsia="AGaramondPro-Regular" w:hAnsi="Comic Sans MS" w:cs="AGaramondPro-Regular"/>
                <w:color w:val="CC0099"/>
              </w:rPr>
              <w:t>, sels minéraux  (CO2 exclu, réservé cycle 4)</w:t>
            </w:r>
          </w:p>
          <w:p w14:paraId="49C60869" w14:textId="77777777" w:rsidR="002B6750" w:rsidRPr="00844708" w:rsidRDefault="002B6750" w:rsidP="00844708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 w:rsidRPr="00844708">
              <w:rPr>
                <w:rFonts w:ascii="Cambria Math" w:eastAsia="AGaramondPro-Regular" w:hAnsi="Cambria Math" w:cs="Cambria Math"/>
                <w:b/>
                <w:color w:val="FF0000"/>
              </w:rPr>
              <w:t>≫≫</w:t>
            </w:r>
            <w:r w:rsidRPr="00844708">
              <w:rPr>
                <w:rFonts w:ascii="Comic Sans MS" w:eastAsia="AGaramondPro-Regular" w:hAnsi="Comic Sans MS" w:cs="AGaramondPro-Regular"/>
              </w:rPr>
              <w:t xml:space="preserve"> Besoins alimentaires des animaux.</w:t>
            </w:r>
          </w:p>
          <w:p w14:paraId="4D3D8613" w14:textId="77777777" w:rsidR="002B6750" w:rsidRPr="00121CF0" w:rsidRDefault="002B6750" w:rsidP="00A362B8">
            <w:pPr>
              <w:autoSpaceDE w:val="0"/>
              <w:autoSpaceDN w:val="0"/>
              <w:adjustRightInd w:val="0"/>
              <w:rPr>
                <w:rFonts w:ascii="Comic Sans MS" w:hAnsi="Comic Sans MS"/>
                <w:color w:val="CC0099"/>
              </w:rPr>
            </w:pPr>
            <w:r w:rsidRPr="00121CF0">
              <w:rPr>
                <w:rFonts w:ascii="Comic Sans MS" w:hAnsi="Comic Sans MS"/>
                <w:color w:val="CC0099"/>
              </w:rPr>
              <w:t>Régimes alimentai</w:t>
            </w:r>
            <w:r>
              <w:rPr>
                <w:rFonts w:ascii="Comic Sans MS" w:hAnsi="Comic Sans MS"/>
                <w:color w:val="CC0099"/>
              </w:rPr>
              <w:t>r</w:t>
            </w:r>
            <w:r w:rsidRPr="00121CF0">
              <w:rPr>
                <w:rFonts w:ascii="Comic Sans MS" w:hAnsi="Comic Sans MS"/>
                <w:color w:val="CC0099"/>
              </w:rPr>
              <w:t>es</w:t>
            </w:r>
          </w:p>
        </w:tc>
        <w:tc>
          <w:tcPr>
            <w:tcW w:w="10915" w:type="dxa"/>
          </w:tcPr>
          <w:p w14:paraId="4C4D7040" w14:textId="77777777" w:rsidR="002B6750" w:rsidRPr="00844708" w:rsidRDefault="002B6750" w:rsidP="006C27B3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 w:rsidRPr="00844708">
              <w:rPr>
                <w:rFonts w:ascii="Comic Sans MS" w:eastAsia="AGaramondPro-Regular" w:hAnsi="Comic Sans MS" w:cs="AGaramondPro-Regular"/>
              </w:rPr>
              <w:t>Relier les besoins des plantes vertes et leur place</w:t>
            </w:r>
            <w:r>
              <w:rPr>
                <w:rFonts w:ascii="Comic Sans MS" w:eastAsia="AGaramondPro-Regular" w:hAnsi="Comic Sans MS" w:cs="AGaramondPro-Regular"/>
              </w:rPr>
              <w:t xml:space="preserve"> </w:t>
            </w:r>
            <w:r w:rsidRPr="00844708">
              <w:rPr>
                <w:rFonts w:ascii="Comic Sans MS" w:eastAsia="AGaramondPro-Regular" w:hAnsi="Comic Sans MS" w:cs="AGaramondPro-Regular"/>
              </w:rPr>
              <w:t>particulière dans les réseaux trophiques.</w:t>
            </w:r>
          </w:p>
          <w:p w14:paraId="51D82FED" w14:textId="77777777" w:rsidR="002B6750" w:rsidRPr="006C27B3" w:rsidRDefault="002B6750" w:rsidP="00A362B8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  <w:color w:val="CC0099"/>
              </w:rPr>
            </w:pPr>
            <w:r>
              <w:rPr>
                <w:rFonts w:ascii="Comic Sans MS" w:eastAsia="AGaramondPro-Regular" w:hAnsi="Comic Sans MS" w:cs="AGaramondPro-Regular"/>
                <w:color w:val="CC0099"/>
              </w:rPr>
              <w:t xml:space="preserve">A partir des </w:t>
            </w:r>
            <w:r w:rsidRPr="00121CF0">
              <w:rPr>
                <w:rFonts w:ascii="Comic Sans MS" w:eastAsia="AGaramondPro-Regular" w:hAnsi="Comic Sans MS" w:cs="AGaramondPro-Regular"/>
                <w:color w:val="CC0099"/>
              </w:rPr>
              <w:t>connaissances</w:t>
            </w:r>
            <w:r>
              <w:rPr>
                <w:rFonts w:ascii="Comic Sans MS" w:eastAsia="AGaramondPro-Regular" w:hAnsi="Comic Sans MS" w:cs="AGaramondPro-Regular"/>
                <w:color w:val="CC0099"/>
              </w:rPr>
              <w:t xml:space="preserve"> CM, établir les réseaux trophiques</w:t>
            </w:r>
          </w:p>
          <w:p w14:paraId="6DB3676B" w14:textId="77777777" w:rsidR="002B6750" w:rsidRDefault="002B6750" w:rsidP="00A362B8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</w:p>
          <w:p w14:paraId="16936949" w14:textId="77777777" w:rsidR="002B6750" w:rsidRPr="00844708" w:rsidRDefault="002B6750" w:rsidP="00A362B8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 w:rsidRPr="00844708">
              <w:rPr>
                <w:rFonts w:ascii="Comic Sans MS" w:eastAsia="AGaramondPro-Regular" w:hAnsi="Comic Sans MS" w:cs="AGaramondPro-Regular"/>
              </w:rPr>
              <w:t>Identifier les matières échangées entre un être</w:t>
            </w:r>
            <w:r>
              <w:rPr>
                <w:rFonts w:ascii="Comic Sans MS" w:eastAsia="AGaramondPro-Regular" w:hAnsi="Comic Sans MS" w:cs="AGaramondPro-Regular"/>
              </w:rPr>
              <w:t xml:space="preserve"> </w:t>
            </w:r>
            <w:r w:rsidRPr="00844708">
              <w:rPr>
                <w:rFonts w:ascii="Comic Sans MS" w:eastAsia="AGaramondPro-Regular" w:hAnsi="Comic Sans MS" w:cs="AGaramondPro-Regular"/>
              </w:rPr>
              <w:t>vivant et son milieu de vie.</w:t>
            </w:r>
          </w:p>
          <w:p w14:paraId="303AE146" w14:textId="77777777" w:rsidR="002B6750" w:rsidRPr="00844708" w:rsidRDefault="002B6750" w:rsidP="00A362B8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 w:rsidRPr="00844708">
              <w:rPr>
                <w:rFonts w:ascii="Cambria Math" w:eastAsia="AGaramondPro-Regular" w:hAnsi="Cambria Math" w:cs="Cambria Math"/>
                <w:b/>
                <w:color w:val="FF0000"/>
              </w:rPr>
              <w:t>≫≫</w:t>
            </w:r>
            <w:r>
              <w:rPr>
                <w:rFonts w:ascii="Cambria Math" w:eastAsia="AGaramondPro-Regular" w:hAnsi="Cambria Math" w:cs="Cambria Math"/>
                <w:b/>
                <w:color w:val="FF0000"/>
              </w:rPr>
              <w:t xml:space="preserve"> </w:t>
            </w:r>
            <w:r w:rsidRPr="00492776">
              <w:rPr>
                <w:rFonts w:ascii="Comic Sans MS" w:eastAsia="AGaramondPro-Regular" w:hAnsi="Comic Sans MS" w:cs="AGaramondPro-Regular"/>
                <w:color w:val="00B0F0"/>
              </w:rPr>
              <w:t>Devenir de la matière organique n’appartenant plus à un organisme vivant</w:t>
            </w:r>
            <w:r>
              <w:rPr>
                <w:rFonts w:ascii="Comic Sans MS" w:eastAsia="AGaramondPro-Regular" w:hAnsi="Comic Sans MS" w:cs="AGaramondPro-Regular"/>
                <w:color w:val="00B0F0"/>
              </w:rPr>
              <w:t>.</w:t>
            </w:r>
            <w:r>
              <w:rPr>
                <w:rFonts w:ascii="Comic Sans MS" w:eastAsia="AGaramondPro-Regular" w:hAnsi="Comic Sans MS" w:cs="AGaramondPro-Regular"/>
              </w:rPr>
              <w:t xml:space="preserve"> </w:t>
            </w:r>
            <w:r w:rsidRPr="00EB5A68">
              <w:rPr>
                <w:rFonts w:ascii="Comic Sans MS" w:eastAsia="AGaramondPro-Regular" w:hAnsi="Comic Sans MS" w:cs="AGaramondPro-Regular"/>
                <w:color w:val="3EBFDF"/>
              </w:rPr>
              <w:t>Utilisation par l’homme</w:t>
            </w:r>
            <w:r>
              <w:rPr>
                <w:rFonts w:ascii="Comic Sans MS" w:eastAsia="AGaramondPro-Regular" w:hAnsi="Comic Sans MS" w:cs="AGaramondPro-Regular"/>
              </w:rPr>
              <w:t xml:space="preserve"> </w:t>
            </w:r>
          </w:p>
          <w:p w14:paraId="5DE10668" w14:textId="77777777" w:rsidR="002B6750" w:rsidRPr="0019078F" w:rsidRDefault="002B6750" w:rsidP="0019078F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 w:rsidRPr="00844708">
              <w:rPr>
                <w:rFonts w:ascii="Cambria Math" w:eastAsia="AGaramondPro-Regular" w:hAnsi="Cambria Math" w:cs="Cambria Math"/>
                <w:b/>
                <w:color w:val="FF0000"/>
              </w:rPr>
              <w:t>≫≫</w:t>
            </w:r>
            <w:r>
              <w:rPr>
                <w:rFonts w:ascii="Cambria Math" w:eastAsia="AGaramondPro-Regular" w:hAnsi="Cambria Math" w:cs="Cambria Math"/>
                <w:b/>
                <w:color w:val="FF0000"/>
              </w:rPr>
              <w:t xml:space="preserve"> </w:t>
            </w:r>
            <w:r w:rsidRPr="00844708">
              <w:rPr>
                <w:rFonts w:ascii="Comic Sans MS" w:eastAsia="AGaramondPro-Regular" w:hAnsi="Comic Sans MS" w:cs="AGaramondPro-Regular"/>
              </w:rPr>
              <w:t>Décomposeurs.</w:t>
            </w:r>
          </w:p>
        </w:tc>
      </w:tr>
      <w:tr w:rsidR="002B6750" w:rsidRPr="0080545A" w14:paraId="0BA0EB11" w14:textId="77777777" w:rsidTr="002B6750">
        <w:tc>
          <w:tcPr>
            <w:tcW w:w="16126" w:type="dxa"/>
            <w:gridSpan w:val="2"/>
          </w:tcPr>
          <w:p w14:paraId="12219370" w14:textId="77777777" w:rsidR="002B6750" w:rsidRPr="0080545A" w:rsidRDefault="002B6750" w:rsidP="00FC2212">
            <w:pPr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  <w:r w:rsidRPr="0080545A">
              <w:rPr>
                <w:rFonts w:ascii="Comic Sans MS" w:hAnsi="Comic Sans MS" w:cs="PTSans-Narrow"/>
                <w:b/>
                <w:color w:val="FF0000"/>
                <w:sz w:val="32"/>
                <w:szCs w:val="32"/>
              </w:rPr>
              <w:t>LA PLANETE TERRE. LES ETRES VIVANTS DANS LEUR ENVIRONNEMENT.</w:t>
            </w:r>
          </w:p>
        </w:tc>
      </w:tr>
      <w:tr w:rsidR="002B6750" w14:paraId="342E8297" w14:textId="77777777" w:rsidTr="002B6750">
        <w:tc>
          <w:tcPr>
            <w:tcW w:w="16126" w:type="dxa"/>
            <w:gridSpan w:val="2"/>
          </w:tcPr>
          <w:p w14:paraId="3766A04D" w14:textId="77777777" w:rsidR="002B6750" w:rsidRPr="0080545A" w:rsidRDefault="002B6750" w:rsidP="00FC2212">
            <w:pPr>
              <w:rPr>
                <w:rFonts w:ascii="Comic Sans MS" w:hAnsi="Comic Sans MS"/>
                <w:b/>
                <w:color w:val="000066"/>
              </w:rPr>
            </w:pPr>
            <w:r>
              <w:rPr>
                <w:rFonts w:ascii="Comic Sans MS" w:hAnsi="Comic Sans MS"/>
                <w:b/>
                <w:color w:val="000066"/>
              </w:rPr>
              <w:t>SITUER LA TERRE DANS LE SYSTEME SOLAIRE ET CARACTERISER LES CONDITIONS DE LA VIE TERRESTRE.</w:t>
            </w:r>
          </w:p>
        </w:tc>
      </w:tr>
      <w:tr w:rsidR="002B6750" w14:paraId="45FD317C" w14:textId="77777777" w:rsidTr="002B6750">
        <w:tc>
          <w:tcPr>
            <w:tcW w:w="5211" w:type="dxa"/>
          </w:tcPr>
          <w:p w14:paraId="7754B165" w14:textId="77777777" w:rsidR="002B6750" w:rsidRPr="0080545A" w:rsidRDefault="002B6750" w:rsidP="0080545A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>
              <w:rPr>
                <w:rFonts w:ascii="Comic Sans MS" w:eastAsia="AGaramondPro-Regular" w:hAnsi="Comic Sans MS" w:cs="AGaramondPro-Regular"/>
              </w:rPr>
              <w:t>Situer la Terre dans le système solaire.</w:t>
            </w:r>
          </w:p>
          <w:p w14:paraId="07266808" w14:textId="77777777" w:rsidR="002B6750" w:rsidRPr="0080545A" w:rsidRDefault="002B6750" w:rsidP="0080545A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 w:rsidRPr="0080545A">
              <w:rPr>
                <w:rFonts w:ascii="Cambria Math" w:eastAsia="AGaramondPro-Regular" w:hAnsi="Cambria Math" w:cs="Cambria Math"/>
                <w:b/>
                <w:color w:val="FF0000"/>
              </w:rPr>
              <w:t>≫≫</w:t>
            </w:r>
            <w:r>
              <w:rPr>
                <w:rFonts w:ascii="Comic Sans MS" w:eastAsia="AGaramondPro-Regular" w:hAnsi="Comic Sans MS" w:cs="AGaramondPro-Regular"/>
              </w:rPr>
              <w:t xml:space="preserve"> Le Soleil, les planè</w:t>
            </w:r>
            <w:r w:rsidRPr="0080545A">
              <w:rPr>
                <w:rFonts w:ascii="Comic Sans MS" w:eastAsia="AGaramondPro-Regular" w:hAnsi="Comic Sans MS" w:cs="AGaramondPro-Regular"/>
              </w:rPr>
              <w:t>tes.</w:t>
            </w:r>
          </w:p>
          <w:p w14:paraId="6771A397" w14:textId="77777777" w:rsidR="002B6750" w:rsidRPr="0080545A" w:rsidRDefault="002B6750" w:rsidP="0080545A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 w:rsidRPr="0080545A">
              <w:rPr>
                <w:rFonts w:ascii="Cambria Math" w:eastAsia="AGaramondPro-Regular" w:hAnsi="Cambria Math" w:cs="Cambria Math"/>
                <w:b/>
                <w:color w:val="FF0000"/>
              </w:rPr>
              <w:t>≫≫</w:t>
            </w:r>
            <w:r w:rsidRPr="0080545A">
              <w:rPr>
                <w:rFonts w:ascii="Comic Sans MS" w:eastAsia="AGaramondPro-Regular" w:hAnsi="Comic Sans MS" w:cs="AGaramondPro-Regular"/>
              </w:rPr>
              <w:t xml:space="preserve"> Po</w:t>
            </w:r>
            <w:r>
              <w:rPr>
                <w:rFonts w:ascii="Comic Sans MS" w:eastAsia="AGaramondPro-Regular" w:hAnsi="Comic Sans MS" w:cs="AGaramondPro-Regular"/>
              </w:rPr>
              <w:t>sition de la Terre dans le systè</w:t>
            </w:r>
            <w:r w:rsidRPr="0080545A">
              <w:rPr>
                <w:rFonts w:ascii="Comic Sans MS" w:eastAsia="AGaramondPro-Regular" w:hAnsi="Comic Sans MS" w:cs="AGaramondPro-Regular"/>
              </w:rPr>
              <w:t>me solaire.</w:t>
            </w:r>
          </w:p>
          <w:p w14:paraId="0D9DC9E6" w14:textId="77777777" w:rsidR="002B6750" w:rsidRDefault="002B6750" w:rsidP="00AE588F">
            <w:pPr>
              <w:autoSpaceDE w:val="0"/>
              <w:autoSpaceDN w:val="0"/>
              <w:adjustRightInd w:val="0"/>
              <w:rPr>
                <w:rFonts w:ascii="Cambria Math" w:eastAsia="AGaramondPro-Regular" w:hAnsi="Cambria Math" w:cs="Cambria Math"/>
                <w:b/>
                <w:color w:val="FF0000"/>
              </w:rPr>
            </w:pPr>
            <w:r>
              <w:rPr>
                <w:rFonts w:ascii="Comic Sans MS" w:eastAsia="AGaramondPro-Regular" w:hAnsi="Comic Sans MS" w:cs="AGaramondPro-Regular"/>
                <w:color w:val="CC0099"/>
              </w:rPr>
              <w:lastRenderedPageBreak/>
              <w:t>Description et position Soleil, planètes et Terre.</w:t>
            </w:r>
          </w:p>
          <w:p w14:paraId="7957418F" w14:textId="77777777" w:rsidR="002B6750" w:rsidRPr="00AE588F" w:rsidRDefault="002B6750" w:rsidP="0080545A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  <w:color w:val="CC0099"/>
              </w:rPr>
            </w:pPr>
          </w:p>
          <w:p w14:paraId="237B1651" w14:textId="77777777" w:rsidR="002B6750" w:rsidRPr="0080545A" w:rsidRDefault="002B6750" w:rsidP="0080545A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>
              <w:rPr>
                <w:rFonts w:ascii="Comic Sans MS" w:eastAsia="AGaramondPro-Regular" w:hAnsi="Comic Sans MS" w:cs="AGaramondPro-Regular"/>
              </w:rPr>
              <w:t>Dé</w:t>
            </w:r>
            <w:r w:rsidRPr="0080545A">
              <w:rPr>
                <w:rFonts w:ascii="Comic Sans MS" w:eastAsia="AGaramondPro-Regular" w:hAnsi="Comic Sans MS" w:cs="AGaramondPro-Regular"/>
              </w:rPr>
              <w:t>crire les mouvements de la Terre (rotation</w:t>
            </w:r>
          </w:p>
          <w:p w14:paraId="4413F592" w14:textId="77777777" w:rsidR="002B6750" w:rsidRPr="0080545A" w:rsidRDefault="002B6750" w:rsidP="0080545A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>
              <w:rPr>
                <w:rFonts w:ascii="Comic Sans MS" w:eastAsia="AGaramondPro-Regular" w:hAnsi="Comic Sans MS" w:cs="AGaramondPro-Regular"/>
              </w:rPr>
              <w:t>sur elle-mê</w:t>
            </w:r>
            <w:r w:rsidRPr="0080545A">
              <w:rPr>
                <w:rFonts w:ascii="Comic Sans MS" w:eastAsia="AGaramondPro-Regular" w:hAnsi="Comic Sans MS" w:cs="AGaramondPro-Regular"/>
              </w:rPr>
              <w:t>me et alternance jour-nuit, autour</w:t>
            </w:r>
          </w:p>
          <w:p w14:paraId="4CC0BB34" w14:textId="77777777" w:rsidR="002B6750" w:rsidRPr="0080545A" w:rsidRDefault="002B6750" w:rsidP="0080545A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 w:rsidRPr="0080545A">
              <w:rPr>
                <w:rFonts w:ascii="Comic Sans MS" w:eastAsia="AGaramondPro-Regular" w:hAnsi="Comic Sans MS" w:cs="AGaramondPro-Regular"/>
              </w:rPr>
              <w:t>du Soleil et cycle des saisons).</w:t>
            </w:r>
          </w:p>
          <w:p w14:paraId="18DA9994" w14:textId="77777777" w:rsidR="002B6750" w:rsidRPr="0080545A" w:rsidRDefault="002B6750" w:rsidP="0080545A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 w:rsidRPr="0019078F">
              <w:rPr>
                <w:rFonts w:ascii="Cambria Math" w:eastAsia="AGaramondPro-Regular" w:hAnsi="Cambria Math" w:cs="Cambria Math"/>
                <w:b/>
                <w:color w:val="FF0000"/>
              </w:rPr>
              <w:t>≫≫</w:t>
            </w:r>
            <w:r w:rsidRPr="0080545A">
              <w:rPr>
                <w:rFonts w:ascii="Comic Sans MS" w:eastAsia="AGaramondPro-Regular" w:hAnsi="Comic Sans MS" w:cs="AGaramondPro-Regular"/>
              </w:rPr>
              <w:t xml:space="preserve"> Les mo</w:t>
            </w:r>
            <w:r>
              <w:rPr>
                <w:rFonts w:ascii="Comic Sans MS" w:eastAsia="AGaramondPro-Regular" w:hAnsi="Comic Sans MS" w:cs="AGaramondPro-Regular"/>
              </w:rPr>
              <w:t>uvements de la Terre sur elle-mê</w:t>
            </w:r>
            <w:r w:rsidRPr="0080545A">
              <w:rPr>
                <w:rFonts w:ascii="Comic Sans MS" w:eastAsia="AGaramondPro-Regular" w:hAnsi="Comic Sans MS" w:cs="AGaramondPro-Regular"/>
              </w:rPr>
              <w:t>me</w:t>
            </w:r>
          </w:p>
          <w:p w14:paraId="15427485" w14:textId="77777777" w:rsidR="002B6750" w:rsidRPr="0019078F" w:rsidRDefault="002B6750" w:rsidP="0019078F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>
              <w:rPr>
                <w:rFonts w:ascii="Comic Sans MS" w:eastAsia="AGaramondPro-Regular" w:hAnsi="Comic Sans MS" w:cs="AGaramondPro-Regular"/>
              </w:rPr>
              <w:t>et autour du Soleil.</w:t>
            </w:r>
          </w:p>
        </w:tc>
        <w:tc>
          <w:tcPr>
            <w:tcW w:w="10915" w:type="dxa"/>
          </w:tcPr>
          <w:p w14:paraId="317CDD2C" w14:textId="77777777" w:rsidR="002B6750" w:rsidRPr="0080545A" w:rsidRDefault="002B6750" w:rsidP="0080545A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>
              <w:rPr>
                <w:rFonts w:ascii="Comic Sans MS" w:eastAsia="AGaramondPro-Regular" w:hAnsi="Comic Sans MS" w:cs="AGaramondPro-Regular"/>
              </w:rPr>
              <w:lastRenderedPageBreak/>
              <w:t>Caracté</w:t>
            </w:r>
            <w:r w:rsidRPr="0080545A">
              <w:rPr>
                <w:rFonts w:ascii="Comic Sans MS" w:eastAsia="AGaramondPro-Regular" w:hAnsi="Comic Sans MS" w:cs="AGaramondPro-Regular"/>
              </w:rPr>
              <w:t xml:space="preserve">riser </w:t>
            </w:r>
            <w:r>
              <w:rPr>
                <w:rFonts w:ascii="Comic Sans MS" w:eastAsia="AGaramondPro-Regular" w:hAnsi="Comic Sans MS" w:cs="AGaramondPro-Regular"/>
              </w:rPr>
              <w:t>les conditions de vie sur Terre (température, pré</w:t>
            </w:r>
            <w:r w:rsidRPr="0080545A">
              <w:rPr>
                <w:rFonts w:ascii="Comic Sans MS" w:eastAsia="AGaramondPro-Regular" w:hAnsi="Comic Sans MS" w:cs="AGaramondPro-Regular"/>
              </w:rPr>
              <w:t>sence d’eau liquide).</w:t>
            </w:r>
          </w:p>
          <w:p w14:paraId="1E3DA612" w14:textId="77777777" w:rsidR="002B6750" w:rsidRPr="0080545A" w:rsidRDefault="002B6750" w:rsidP="003E2F97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 w:rsidRPr="0080545A">
              <w:rPr>
                <w:rFonts w:ascii="Cambria Math" w:eastAsia="AGaramondPro-Regular" w:hAnsi="Cambria Math" w:cs="Cambria Math"/>
                <w:b/>
                <w:color w:val="FF0000"/>
              </w:rPr>
              <w:t>≫≫</w:t>
            </w:r>
            <w:r w:rsidRPr="0080545A">
              <w:rPr>
                <w:rFonts w:ascii="Comic Sans MS" w:eastAsia="AGaramondPro-Regular" w:hAnsi="Comic Sans MS" w:cs="AGaramondPro-Regular"/>
              </w:rPr>
              <w:t xml:space="preserve"> Po</w:t>
            </w:r>
            <w:r>
              <w:rPr>
                <w:rFonts w:ascii="Comic Sans MS" w:eastAsia="AGaramondPro-Regular" w:hAnsi="Comic Sans MS" w:cs="AGaramondPro-Regular"/>
              </w:rPr>
              <w:t>sition de la Terre dans le systè</w:t>
            </w:r>
            <w:r w:rsidRPr="0080545A">
              <w:rPr>
                <w:rFonts w:ascii="Comic Sans MS" w:eastAsia="AGaramondPro-Regular" w:hAnsi="Comic Sans MS" w:cs="AGaramondPro-Regular"/>
              </w:rPr>
              <w:t>me solaire.</w:t>
            </w:r>
          </w:p>
          <w:p w14:paraId="3E18C626" w14:textId="77777777" w:rsidR="002B6750" w:rsidRDefault="002B6750" w:rsidP="0080545A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 w:rsidRPr="0080545A">
              <w:rPr>
                <w:rFonts w:ascii="Cambria Math" w:eastAsia="AGaramondPro-Regular" w:hAnsi="Cambria Math" w:cs="Cambria Math"/>
                <w:b/>
                <w:color w:val="FF0000"/>
              </w:rPr>
              <w:t>≫≫</w:t>
            </w:r>
            <w:r>
              <w:rPr>
                <w:rFonts w:ascii="Cambria Math" w:eastAsia="AGaramondPro-Regular" w:hAnsi="Cambria Math" w:cs="Cambria Math"/>
                <w:b/>
                <w:color w:val="FF0000"/>
              </w:rPr>
              <w:t xml:space="preserve"> </w:t>
            </w:r>
            <w:r>
              <w:rPr>
                <w:rFonts w:ascii="Comic Sans MS" w:eastAsia="AGaramondPro-Regular" w:hAnsi="Comic Sans MS" w:cs="AGaramondPro-Regular"/>
              </w:rPr>
              <w:t>Histoire de la Terre et dé</w:t>
            </w:r>
            <w:r w:rsidRPr="0080545A">
              <w:rPr>
                <w:rFonts w:ascii="Comic Sans MS" w:eastAsia="AGaramondPro-Regular" w:hAnsi="Comic Sans MS" w:cs="AGaramondPro-Regular"/>
              </w:rPr>
              <w:t>veloppement de la</w:t>
            </w:r>
            <w:r>
              <w:rPr>
                <w:rFonts w:ascii="Comic Sans MS" w:eastAsia="AGaramondPro-Regular" w:hAnsi="Comic Sans MS" w:cs="AGaramondPro-Regular"/>
              </w:rPr>
              <w:t xml:space="preserve"> </w:t>
            </w:r>
            <w:r w:rsidRPr="0080545A">
              <w:rPr>
                <w:rFonts w:ascii="Comic Sans MS" w:eastAsia="AGaramondPro-Regular" w:hAnsi="Comic Sans MS" w:cs="AGaramondPro-Regular"/>
              </w:rPr>
              <w:t>vie.</w:t>
            </w:r>
          </w:p>
          <w:p w14:paraId="486C854E" w14:textId="77777777" w:rsidR="00F25E1E" w:rsidRDefault="002B6750" w:rsidP="0080545A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  <w:color w:val="CC0099"/>
              </w:rPr>
            </w:pPr>
            <w:r>
              <w:rPr>
                <w:rFonts w:ascii="Comic Sans MS" w:eastAsia="AGaramondPro-Regular" w:hAnsi="Comic Sans MS" w:cs="AGaramondPro-Regular"/>
                <w:color w:val="CC0099"/>
              </w:rPr>
              <w:t xml:space="preserve">Transfert des activités de 3eme en 6eme (comparaison de reconstitutions de paysages)- </w:t>
            </w:r>
          </w:p>
          <w:p w14:paraId="57766FD4" w14:textId="0642E8AA" w:rsidR="002B6750" w:rsidRPr="0019078F" w:rsidRDefault="002B6750" w:rsidP="0080545A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  <w:color w:val="CC0099"/>
              </w:rPr>
            </w:pPr>
            <w:r>
              <w:rPr>
                <w:rFonts w:ascii="Comic Sans MS" w:eastAsia="AGaramondPro-Regular" w:hAnsi="Comic Sans MS" w:cs="AGaramondPro-Regular"/>
                <w:color w:val="CC0099"/>
              </w:rPr>
              <w:lastRenderedPageBreak/>
              <w:t xml:space="preserve">Frise très simplifiée de l'histoire de la vie surTerre.  </w:t>
            </w:r>
          </w:p>
          <w:p w14:paraId="75ACF18D" w14:textId="77777777" w:rsidR="002B6750" w:rsidRDefault="002B6750" w:rsidP="0019078F">
            <w:pPr>
              <w:autoSpaceDE w:val="0"/>
              <w:autoSpaceDN w:val="0"/>
              <w:adjustRightInd w:val="0"/>
              <w:rPr>
                <w:rFonts w:ascii="Cambria Math" w:eastAsia="AGaramondPro-Regular" w:hAnsi="Cambria Math" w:cs="Cambria Math"/>
              </w:rPr>
            </w:pPr>
          </w:p>
          <w:p w14:paraId="06BBB0C0" w14:textId="77777777" w:rsidR="002B6750" w:rsidRDefault="002B6750" w:rsidP="0019078F">
            <w:pPr>
              <w:autoSpaceDE w:val="0"/>
              <w:autoSpaceDN w:val="0"/>
              <w:adjustRightInd w:val="0"/>
              <w:rPr>
                <w:rFonts w:ascii="Cambria Math" w:eastAsia="AGaramondPro-Regular" w:hAnsi="Cambria Math" w:cs="Cambria Math"/>
              </w:rPr>
            </w:pPr>
          </w:p>
          <w:p w14:paraId="69787968" w14:textId="77777777" w:rsidR="002B6750" w:rsidRDefault="002B6750" w:rsidP="0019078F">
            <w:pPr>
              <w:autoSpaceDE w:val="0"/>
              <w:autoSpaceDN w:val="0"/>
              <w:adjustRightInd w:val="0"/>
              <w:rPr>
                <w:rFonts w:ascii="Cambria Math" w:eastAsia="AGaramondPro-Regular" w:hAnsi="Cambria Math" w:cs="Cambria Math"/>
              </w:rPr>
            </w:pPr>
          </w:p>
          <w:p w14:paraId="4DD68BCF" w14:textId="77777777" w:rsidR="002B6750" w:rsidRDefault="002B6750" w:rsidP="0019078F">
            <w:pPr>
              <w:autoSpaceDE w:val="0"/>
              <w:autoSpaceDN w:val="0"/>
              <w:adjustRightInd w:val="0"/>
              <w:rPr>
                <w:rFonts w:ascii="Cambria Math" w:eastAsia="AGaramondPro-Regular" w:hAnsi="Cambria Math" w:cs="Cambria Math"/>
              </w:rPr>
            </w:pPr>
          </w:p>
          <w:p w14:paraId="3ABE55CC" w14:textId="77777777" w:rsidR="002B6750" w:rsidRDefault="002B6750" w:rsidP="0019078F">
            <w:pPr>
              <w:autoSpaceDE w:val="0"/>
              <w:autoSpaceDN w:val="0"/>
              <w:adjustRightInd w:val="0"/>
              <w:rPr>
                <w:rFonts w:ascii="Cambria Math" w:eastAsia="AGaramondPro-Regular" w:hAnsi="Cambria Math" w:cs="Cambria Math"/>
              </w:rPr>
            </w:pPr>
          </w:p>
          <w:p w14:paraId="570C85F6" w14:textId="77777777" w:rsidR="002B6750" w:rsidRDefault="002B6750" w:rsidP="0019078F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 w:rsidRPr="0019078F">
              <w:rPr>
                <w:rFonts w:ascii="Cambria Math" w:eastAsia="AGaramondPro-Regular" w:hAnsi="Cambria Math" w:cs="Cambria Math"/>
                <w:b/>
                <w:color w:val="FF0000"/>
              </w:rPr>
              <w:t>≫≫</w:t>
            </w:r>
            <w:r>
              <w:rPr>
                <w:rFonts w:ascii="Cambria Math" w:eastAsia="AGaramondPro-Regular" w:hAnsi="Cambria Math" w:cs="Cambria Math"/>
              </w:rPr>
              <w:t xml:space="preserve"> </w:t>
            </w:r>
            <w:r>
              <w:rPr>
                <w:rFonts w:ascii="Comic Sans MS" w:eastAsia="AGaramondPro-Regular" w:hAnsi="Comic Sans MS" w:cs="AGaramondPro-Regular"/>
              </w:rPr>
              <w:t>Représentations géomé</w:t>
            </w:r>
            <w:r w:rsidRPr="0080545A">
              <w:rPr>
                <w:rFonts w:ascii="Comic Sans MS" w:eastAsia="AGaramondPro-Regular" w:hAnsi="Comic Sans MS" w:cs="AGaramondPro-Regular"/>
              </w:rPr>
              <w:t>triques de l</w:t>
            </w:r>
            <w:r w:rsidRPr="0080545A">
              <w:rPr>
                <w:rFonts w:ascii="Comic Sans MS" w:eastAsia="AGaramondPro-Regular" w:hAnsi="Comic Sans MS" w:cs="Comic Sans MS"/>
              </w:rPr>
              <w:t>’</w:t>
            </w:r>
            <w:r>
              <w:rPr>
                <w:rFonts w:ascii="Comic Sans MS" w:eastAsia="AGaramondPro-Regular" w:hAnsi="Comic Sans MS" w:cs="AGaramondPro-Regular"/>
              </w:rPr>
              <w:t>espace et des astres (cercle, sphè</w:t>
            </w:r>
            <w:r w:rsidRPr="0080545A">
              <w:rPr>
                <w:rFonts w:ascii="Comic Sans MS" w:eastAsia="AGaramondPro-Regular" w:hAnsi="Comic Sans MS" w:cs="AGaramondPro-Regular"/>
              </w:rPr>
              <w:t>re)</w:t>
            </w:r>
            <w:r>
              <w:rPr>
                <w:rFonts w:ascii="Comic Sans MS" w:eastAsia="AGaramondPro-Regular" w:hAnsi="Comic Sans MS" w:cs="AGaramondPro-Regular"/>
              </w:rPr>
              <w:t>.....</w:t>
            </w:r>
          </w:p>
          <w:p w14:paraId="32EE4588" w14:textId="22E47F53" w:rsidR="00085DC0" w:rsidRPr="0019078F" w:rsidRDefault="00085DC0" w:rsidP="0019078F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>
              <w:rPr>
                <w:rFonts w:ascii="Comic Sans MS" w:eastAsia="AGaramondPro-Regular" w:hAnsi="Comic Sans MS" w:cs="AGaramondPro-Regular"/>
                <w:color w:val="CC0099"/>
              </w:rPr>
              <w:t>?????</w:t>
            </w:r>
          </w:p>
        </w:tc>
      </w:tr>
      <w:tr w:rsidR="002B6750" w14:paraId="7CC8A5D7" w14:textId="77777777" w:rsidTr="002B6750">
        <w:tc>
          <w:tcPr>
            <w:tcW w:w="5211" w:type="dxa"/>
          </w:tcPr>
          <w:p w14:paraId="003A55B6" w14:textId="77777777" w:rsidR="002B6750" w:rsidRPr="006F12AA" w:rsidRDefault="002B6750" w:rsidP="006F12AA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>
              <w:rPr>
                <w:rFonts w:ascii="Comic Sans MS" w:eastAsia="AGaramondPro-Regular" w:hAnsi="Comic Sans MS" w:cs="AGaramondPro-Regular"/>
              </w:rPr>
              <w:lastRenderedPageBreak/>
              <w:t>Relier certains phénomè</w:t>
            </w:r>
            <w:r w:rsidRPr="006F12AA">
              <w:rPr>
                <w:rFonts w:ascii="Comic Sans MS" w:eastAsia="AGaramondPro-Regular" w:hAnsi="Comic Sans MS" w:cs="AGaramondPro-Regular"/>
              </w:rPr>
              <w:t>nes natur</w:t>
            </w:r>
            <w:r>
              <w:rPr>
                <w:rFonts w:ascii="Comic Sans MS" w:eastAsia="AGaramondPro-Regular" w:hAnsi="Comic Sans MS" w:cs="AGaramondPro-Regular"/>
              </w:rPr>
              <w:t>els (tempê</w:t>
            </w:r>
            <w:r w:rsidRPr="006F12AA">
              <w:rPr>
                <w:rFonts w:ascii="Comic Sans MS" w:eastAsia="AGaramondPro-Regular" w:hAnsi="Comic Sans MS" w:cs="AGaramondPro-Regular"/>
              </w:rPr>
              <w:t>tes,</w:t>
            </w:r>
          </w:p>
          <w:p w14:paraId="58F6D50C" w14:textId="77777777" w:rsidR="002B6750" w:rsidRPr="006F12AA" w:rsidRDefault="002B6750" w:rsidP="006F12AA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 w:rsidRPr="006F12AA">
              <w:rPr>
                <w:rFonts w:ascii="Comic Sans MS" w:eastAsia="AGaramondPro-Regular" w:hAnsi="Comic Sans MS" w:cs="AGaramondPro-Regular"/>
              </w:rPr>
              <w:t>inondations, tremb</w:t>
            </w:r>
            <w:r>
              <w:rPr>
                <w:rFonts w:ascii="Comic Sans MS" w:eastAsia="AGaramondPro-Regular" w:hAnsi="Comic Sans MS" w:cs="AGaramondPro-Regular"/>
              </w:rPr>
              <w:t xml:space="preserve">lements de terre) a des risques </w:t>
            </w:r>
            <w:r w:rsidRPr="006F12AA">
              <w:rPr>
                <w:rFonts w:ascii="Comic Sans MS" w:eastAsia="AGaramondPro-Regular" w:hAnsi="Comic Sans MS" w:cs="AGaramondPro-Regular"/>
              </w:rPr>
              <w:t>pour les populations.</w:t>
            </w:r>
          </w:p>
          <w:p w14:paraId="10581477" w14:textId="77777777" w:rsidR="002B6750" w:rsidRDefault="002B6750" w:rsidP="006F12AA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 w:rsidRPr="006F12AA">
              <w:rPr>
                <w:rFonts w:ascii="Cambria Math" w:eastAsia="AGaramondPro-Regular" w:hAnsi="Cambria Math" w:cs="Cambria Math"/>
                <w:b/>
                <w:color w:val="FF0000"/>
              </w:rPr>
              <w:t>≫≫</w:t>
            </w:r>
            <w:r w:rsidRPr="006F12AA">
              <w:rPr>
                <w:rFonts w:ascii="Comic Sans MS" w:eastAsia="AGaramondPro-Regular" w:hAnsi="Comic Sans MS" w:cs="AGaramondPro-Regular"/>
              </w:rPr>
              <w:t xml:space="preserve"> </w:t>
            </w:r>
            <w:r>
              <w:rPr>
                <w:rFonts w:ascii="Comic Sans MS" w:eastAsia="AGaramondPro-Regular" w:hAnsi="Comic Sans MS" w:cs="AGaramondPro-Regular"/>
              </w:rPr>
              <w:t>p</w:t>
            </w:r>
            <w:r w:rsidRPr="006F12AA">
              <w:rPr>
                <w:rFonts w:ascii="Comic Sans MS" w:eastAsia="AGaramondPro-Regular" w:hAnsi="Comic Sans MS" w:cs="AGaramondPro-Regular"/>
              </w:rPr>
              <w:t>hénomènes géologiques traduisant</w:t>
            </w:r>
            <w:r>
              <w:rPr>
                <w:rFonts w:ascii="Comic Sans MS" w:eastAsia="AGaramondPro-Regular" w:hAnsi="Comic Sans MS" w:cs="AGaramondPro-Regular"/>
              </w:rPr>
              <w:t xml:space="preserve"> l’</w:t>
            </w:r>
            <w:r w:rsidRPr="006F12AA">
              <w:rPr>
                <w:rFonts w:ascii="Comic Sans MS" w:eastAsia="AGaramondPro-Regular" w:hAnsi="Comic Sans MS" w:cs="AGaramondPro-Regular"/>
              </w:rPr>
              <w:t>activité i</w:t>
            </w:r>
            <w:r>
              <w:rPr>
                <w:rFonts w:ascii="Comic Sans MS" w:eastAsia="AGaramondPro-Regular" w:hAnsi="Comic Sans MS" w:cs="AGaramondPro-Regular"/>
              </w:rPr>
              <w:t xml:space="preserve">nterne de la terre (volcanisme, </w:t>
            </w:r>
            <w:r w:rsidRPr="006F12AA">
              <w:rPr>
                <w:rFonts w:ascii="Comic Sans MS" w:eastAsia="AGaramondPro-Regular" w:hAnsi="Comic Sans MS" w:cs="AGaramondPro-Regular"/>
              </w:rPr>
              <w:t>tremblements de terre…).</w:t>
            </w:r>
          </w:p>
          <w:p w14:paraId="19C79945" w14:textId="32F55BD5" w:rsidR="002B6750" w:rsidRPr="006F12AA" w:rsidRDefault="00E72696" w:rsidP="0075004F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>
              <w:rPr>
                <w:rFonts w:ascii="Comic Sans MS" w:eastAsia="AGaramondPro-Regular" w:hAnsi="Comic Sans MS" w:cs="AGaramondPro-Regular"/>
                <w:color w:val="CC0099"/>
              </w:rPr>
              <w:t>Éruptions et séismes</w:t>
            </w:r>
            <w:r w:rsidR="006651B5">
              <w:rPr>
                <w:rFonts w:ascii="Comic Sans MS" w:eastAsia="AGaramondPro-Regular" w:hAnsi="Comic Sans MS" w:cs="AGaramondPro-Regular"/>
                <w:color w:val="CC0099"/>
              </w:rPr>
              <w:t xml:space="preserve"> seulement</w:t>
            </w:r>
            <w:r>
              <w:rPr>
                <w:rFonts w:ascii="Comic Sans MS" w:eastAsia="AGaramondPro-Regular" w:hAnsi="Comic Sans MS" w:cs="AGaramondPro-Regular"/>
                <w:color w:val="CC0099"/>
              </w:rPr>
              <w:t xml:space="preserve"> décrits, </w:t>
            </w:r>
            <w:r w:rsidR="006651B5">
              <w:rPr>
                <w:rFonts w:ascii="Comic Sans MS" w:eastAsia="AGaramondPro-Regular" w:hAnsi="Comic Sans MS" w:cs="AGaramondPro-Regular"/>
                <w:color w:val="CC0099"/>
              </w:rPr>
              <w:t xml:space="preserve">exclusivement </w:t>
            </w:r>
            <w:r>
              <w:rPr>
                <w:rFonts w:ascii="Comic Sans MS" w:eastAsia="AGaramondPro-Regular" w:hAnsi="Comic Sans MS" w:cs="AGaramondPro-Regular"/>
                <w:color w:val="CC0099"/>
              </w:rPr>
              <w:t>en lien avec les dangers pour l'Homme, mais pas d'explications, pas de théorie de la tectonique des plaques</w:t>
            </w:r>
            <w:r w:rsidR="006651B5">
              <w:rPr>
                <w:rFonts w:ascii="Comic Sans MS" w:eastAsia="AGaramondPro-Regular" w:hAnsi="Comic Sans MS" w:cs="AGaramondPro-Regular"/>
                <w:color w:val="CC0099"/>
              </w:rPr>
              <w:t xml:space="preserve"> ou de type d'é</w:t>
            </w:r>
            <w:r w:rsidR="00085DC0">
              <w:rPr>
                <w:rFonts w:ascii="Comic Sans MS" w:eastAsia="AGaramondPro-Regular" w:hAnsi="Comic Sans MS" w:cs="AGaramondPro-Regular"/>
                <w:color w:val="CC0099"/>
              </w:rPr>
              <w:t>r</w:t>
            </w:r>
            <w:r w:rsidR="006651B5">
              <w:rPr>
                <w:rFonts w:ascii="Comic Sans MS" w:eastAsia="AGaramondPro-Regular" w:hAnsi="Comic Sans MS" w:cs="AGaramondPro-Regular"/>
                <w:color w:val="CC0099"/>
              </w:rPr>
              <w:t>uptions volcaniques, origine des séismes etc....</w:t>
            </w:r>
          </w:p>
          <w:p w14:paraId="1E15D8B2" w14:textId="77777777" w:rsidR="002B6750" w:rsidRPr="006F12AA" w:rsidRDefault="002B6750" w:rsidP="006F12AA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 w:rsidRPr="006F12AA">
              <w:rPr>
                <w:rFonts w:ascii="Cambria Math" w:eastAsia="AGaramondPro-Regular" w:hAnsi="Cambria Math" w:cs="Cambria Math"/>
                <w:b/>
                <w:color w:val="FF0000"/>
              </w:rPr>
              <w:t>≫≫</w:t>
            </w:r>
            <w:r w:rsidRPr="006F12AA">
              <w:rPr>
                <w:rFonts w:ascii="Comic Sans MS" w:eastAsia="AGaramondPro-Regular" w:hAnsi="Comic Sans MS" w:cs="AGaramondPro-Regular"/>
              </w:rPr>
              <w:t xml:space="preserve"> Phénomènes traduisant l</w:t>
            </w:r>
            <w:r w:rsidRPr="006F12AA">
              <w:rPr>
                <w:rFonts w:ascii="Comic Sans MS" w:eastAsia="AGaramondPro-Regular" w:hAnsi="Comic Sans MS" w:cs="Comic Sans MS"/>
              </w:rPr>
              <w:t>’</w:t>
            </w:r>
            <w:r w:rsidRPr="006F12AA">
              <w:rPr>
                <w:rFonts w:ascii="Comic Sans MS" w:eastAsia="AGaramondPro-Regular" w:hAnsi="Comic Sans MS" w:cs="AGaramondPro-Regular"/>
              </w:rPr>
              <w:t>activité externe</w:t>
            </w:r>
          </w:p>
          <w:p w14:paraId="4726F8BC" w14:textId="77777777" w:rsidR="002B6750" w:rsidRPr="006F12AA" w:rsidRDefault="002B6750" w:rsidP="006F12AA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 w:rsidRPr="006F12AA">
              <w:rPr>
                <w:rFonts w:ascii="Comic Sans MS" w:eastAsia="AGaramondPro-Regular" w:hAnsi="Comic Sans MS" w:cs="AGaramondPro-Regular"/>
              </w:rPr>
              <w:t>de la Terre : phénomènes météorologiques</w:t>
            </w:r>
          </w:p>
          <w:p w14:paraId="3D21167E" w14:textId="77777777" w:rsidR="002B6750" w:rsidRPr="006F12AA" w:rsidRDefault="002B6750" w:rsidP="006F12AA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 w:rsidRPr="006F12AA">
              <w:rPr>
                <w:rFonts w:ascii="Comic Sans MS" w:eastAsia="AGaramondPro-Regular" w:hAnsi="Comic Sans MS" w:cs="AGaramondPro-Regular"/>
              </w:rPr>
              <w:t>et climatiques ; évènements extrêmes</w:t>
            </w:r>
          </w:p>
          <w:p w14:paraId="3968C394" w14:textId="77777777" w:rsidR="002B6750" w:rsidRPr="006F12AA" w:rsidRDefault="002B6750" w:rsidP="006F12AA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 w:rsidRPr="006F12AA">
              <w:rPr>
                <w:rFonts w:ascii="Comic Sans MS" w:eastAsia="AGaramondPro-Regular" w:hAnsi="Comic Sans MS" w:cs="AGaramondPro-Regular"/>
              </w:rPr>
              <w:t>(tempêtes, cyclones, inondations et</w:t>
            </w:r>
          </w:p>
          <w:p w14:paraId="0323DC83" w14:textId="77777777" w:rsidR="002B6750" w:rsidRDefault="002B6750" w:rsidP="006F12AA">
            <w:pPr>
              <w:rPr>
                <w:rFonts w:ascii="Comic Sans MS" w:eastAsia="AGaramondPro-Regular" w:hAnsi="Comic Sans MS" w:cs="AGaramondPro-Regular"/>
              </w:rPr>
            </w:pPr>
            <w:r w:rsidRPr="006F12AA">
              <w:rPr>
                <w:rFonts w:ascii="Comic Sans MS" w:eastAsia="AGaramondPro-Regular" w:hAnsi="Comic Sans MS" w:cs="AGaramondPro-Regular"/>
              </w:rPr>
              <w:t>sècheresses…).</w:t>
            </w:r>
          </w:p>
          <w:p w14:paraId="55482EA3" w14:textId="4F10B033" w:rsidR="002B6750" w:rsidRPr="004225C0" w:rsidRDefault="00085DC0" w:rsidP="006F12AA">
            <w:pPr>
              <w:rPr>
                <w:rFonts w:ascii="Comic Sans MS" w:hAnsi="Comic Sans MS"/>
                <w:b/>
                <w:color w:val="CC0099"/>
              </w:rPr>
            </w:pPr>
            <w:r>
              <w:rPr>
                <w:rFonts w:ascii="Comic Sans MS" w:eastAsia="AGaramondPro-Regular" w:hAnsi="Comic Sans MS" w:cs="AGaramondPro-Regular"/>
                <w:color w:val="CC0099"/>
              </w:rPr>
              <w:t>Mise en relation des f</w:t>
            </w:r>
            <w:r w:rsidR="002B6750">
              <w:rPr>
                <w:rFonts w:ascii="Comic Sans MS" w:eastAsia="AGaramondPro-Regular" w:hAnsi="Comic Sans MS" w:cs="AGaramondPro-Regular"/>
                <w:color w:val="CC0099"/>
              </w:rPr>
              <w:t>aits d’actualité</w:t>
            </w:r>
            <w:r>
              <w:rPr>
                <w:rFonts w:ascii="Comic Sans MS" w:eastAsia="AGaramondPro-Regular" w:hAnsi="Comic Sans MS" w:cs="AGaramondPro-Regular"/>
                <w:color w:val="CC0099"/>
              </w:rPr>
              <w:t xml:space="preserve"> et des PPMS</w:t>
            </w:r>
          </w:p>
        </w:tc>
        <w:tc>
          <w:tcPr>
            <w:tcW w:w="10915" w:type="dxa"/>
          </w:tcPr>
          <w:p w14:paraId="4D31FDF4" w14:textId="77777777" w:rsidR="002B6750" w:rsidRPr="006F12AA" w:rsidRDefault="002B6750" w:rsidP="006F12AA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 w:rsidRPr="006F12AA">
              <w:rPr>
                <w:rFonts w:ascii="Comic Sans MS" w:eastAsia="AGaramondPro-Regular" w:hAnsi="Comic Sans MS" w:cs="AGaramondPro-Regular"/>
              </w:rPr>
              <w:t>Identifier</w:t>
            </w:r>
            <w:r>
              <w:rPr>
                <w:rFonts w:ascii="Comic Sans MS" w:eastAsia="AGaramondPro-Regular" w:hAnsi="Comic Sans MS" w:cs="AGaramondPro-Regular"/>
              </w:rPr>
              <w:t xml:space="preserve"> les composantes biologiques et </w:t>
            </w:r>
            <w:r w:rsidRPr="00492776">
              <w:rPr>
                <w:rFonts w:ascii="Comic Sans MS" w:eastAsia="AGaramondPro-Regular" w:hAnsi="Comic Sans MS" w:cs="AGaramondPro-Regular"/>
                <w:color w:val="00B0F0"/>
              </w:rPr>
              <w:t>géologiques d’un paysage</w:t>
            </w:r>
            <w:r w:rsidRPr="006F12AA">
              <w:rPr>
                <w:rFonts w:ascii="Comic Sans MS" w:eastAsia="AGaramondPro-Regular" w:hAnsi="Comic Sans MS" w:cs="AGaramondPro-Regular"/>
              </w:rPr>
              <w:t>.</w:t>
            </w:r>
          </w:p>
          <w:p w14:paraId="11E85236" w14:textId="77777777" w:rsidR="002B6750" w:rsidRDefault="002B6750" w:rsidP="006F12AA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 w:rsidRPr="00B37D9E">
              <w:rPr>
                <w:rFonts w:ascii="Cambria Math" w:eastAsia="AGaramondPro-Regular" w:hAnsi="Cambria Math" w:cs="Cambria Math"/>
                <w:b/>
                <w:color w:val="FF0000"/>
              </w:rPr>
              <w:t>≫≫</w:t>
            </w:r>
            <w:r w:rsidRPr="006F12AA">
              <w:rPr>
                <w:rFonts w:ascii="Comic Sans MS" w:eastAsia="AGaramondPro-Regular" w:hAnsi="Comic Sans MS" w:cs="AGaramondPro-Regular"/>
              </w:rPr>
              <w:t xml:space="preserve"> Paysages,</w:t>
            </w:r>
            <w:r>
              <w:rPr>
                <w:rFonts w:ascii="Comic Sans MS" w:eastAsia="AGaramondPro-Regular" w:hAnsi="Comic Sans MS" w:cs="AGaramondPro-Regular"/>
              </w:rPr>
              <w:t xml:space="preserve"> </w:t>
            </w:r>
            <w:r w:rsidRPr="006F12AA">
              <w:rPr>
                <w:rFonts w:ascii="Comic Sans MS" w:eastAsia="AGaramondPro-Regular" w:hAnsi="Comic Sans MS" w:cs="AGaramondPro-Regular"/>
              </w:rPr>
              <w:t xml:space="preserve"> </w:t>
            </w:r>
            <w:r w:rsidRPr="00492776">
              <w:rPr>
                <w:rFonts w:ascii="Comic Sans MS" w:eastAsia="AGaramondPro-Regular" w:hAnsi="Comic Sans MS" w:cs="AGaramondPro-Regular"/>
                <w:color w:val="00B0F0"/>
              </w:rPr>
              <w:t>géologie locale</w:t>
            </w:r>
            <w:r w:rsidRPr="006F12AA">
              <w:rPr>
                <w:rFonts w:ascii="Comic Sans MS" w:eastAsia="AGaramondPro-Regular" w:hAnsi="Comic Sans MS" w:cs="AGaramondPro-Regular"/>
              </w:rPr>
              <w:t xml:space="preserve">, </w:t>
            </w:r>
            <w:r>
              <w:rPr>
                <w:rFonts w:ascii="Comic Sans MS" w:eastAsia="AGaramondPro-Regular" w:hAnsi="Comic Sans MS" w:cs="AGaramondPro-Regular"/>
              </w:rPr>
              <w:t xml:space="preserve"> </w:t>
            </w:r>
            <w:r w:rsidRPr="006F12AA">
              <w:rPr>
                <w:rFonts w:ascii="Comic Sans MS" w:eastAsia="AGaramondPro-Regular" w:hAnsi="Comic Sans MS" w:cs="AGaramondPro-Regular"/>
              </w:rPr>
              <w:t>interactions ave</w:t>
            </w:r>
            <w:r>
              <w:rPr>
                <w:rFonts w:ascii="Comic Sans MS" w:eastAsia="AGaramondPro-Regular" w:hAnsi="Comic Sans MS" w:cs="AGaramondPro-Regular"/>
              </w:rPr>
              <w:t xml:space="preserve">c </w:t>
            </w:r>
            <w:r w:rsidRPr="006F12AA">
              <w:rPr>
                <w:rFonts w:ascii="Comic Sans MS" w:eastAsia="AGaramondPro-Regular" w:hAnsi="Comic Sans MS" w:cs="AGaramondPro-Regular"/>
              </w:rPr>
              <w:t>l’environnement et le peuplement.</w:t>
            </w:r>
          </w:p>
          <w:p w14:paraId="18A6898F" w14:textId="77777777" w:rsidR="002B6750" w:rsidRPr="004225C0" w:rsidRDefault="002B6750" w:rsidP="006F12AA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  <w:color w:val="CC0099"/>
              </w:rPr>
            </w:pPr>
            <w:r>
              <w:rPr>
                <w:rFonts w:ascii="Comic Sans MS" w:eastAsia="AGaramondPro-Regular" w:hAnsi="Comic Sans MS" w:cs="AGaramondPro-Regular"/>
                <w:color w:val="CC0099"/>
              </w:rPr>
              <w:t>Sortie. Identification de toutes les composantes et des interactions en réseaux.</w:t>
            </w:r>
          </w:p>
          <w:p w14:paraId="4E447EA0" w14:textId="77777777" w:rsidR="002B6750" w:rsidRDefault="002B6750" w:rsidP="00FC2212">
            <w:pPr>
              <w:rPr>
                <w:rFonts w:ascii="Comic Sans MS" w:hAnsi="Comic Sans MS"/>
                <w:color w:val="CC0099"/>
              </w:rPr>
            </w:pPr>
            <w:r w:rsidRPr="004225C0">
              <w:rPr>
                <w:rFonts w:ascii="Comic Sans MS" w:hAnsi="Comic Sans MS"/>
                <w:color w:val="CC0099"/>
              </w:rPr>
              <w:t>Lecture du paysage</w:t>
            </w:r>
            <w:r w:rsidR="00E72696">
              <w:rPr>
                <w:rFonts w:ascii="Comic Sans MS" w:hAnsi="Comic Sans MS"/>
                <w:color w:val="CC0099"/>
              </w:rPr>
              <w:t xml:space="preserve"> et végétations associées, </w:t>
            </w:r>
            <w:r w:rsidR="00E72696" w:rsidRPr="00085DC0">
              <w:rPr>
                <w:rFonts w:ascii="Comic Sans MS" w:hAnsi="Comic Sans MS"/>
                <w:color w:val="CC0099"/>
                <w:u w:val="single"/>
              </w:rPr>
              <w:t>à ajouter à la sortie peuplement.</w:t>
            </w:r>
          </w:p>
          <w:p w14:paraId="34BAA1C2" w14:textId="77777777" w:rsidR="00085DC0" w:rsidRDefault="00085DC0" w:rsidP="00FC2212">
            <w:pPr>
              <w:rPr>
                <w:rFonts w:ascii="Comic Sans MS" w:hAnsi="Comic Sans MS"/>
                <w:color w:val="CC0099"/>
              </w:rPr>
            </w:pPr>
          </w:p>
          <w:p w14:paraId="47F7DF4E" w14:textId="3A6A649E" w:rsidR="00085DC0" w:rsidRPr="00FC2212" w:rsidRDefault="00085DC0" w:rsidP="00FC2212">
            <w:pPr>
              <w:rPr>
                <w:rFonts w:ascii="Comic Sans MS" w:hAnsi="Comic Sans MS"/>
                <w:b/>
                <w:color w:val="000066"/>
              </w:rPr>
            </w:pPr>
          </w:p>
        </w:tc>
      </w:tr>
      <w:tr w:rsidR="002B6750" w14:paraId="783A5FAC" w14:textId="77777777" w:rsidTr="002B6750">
        <w:tc>
          <w:tcPr>
            <w:tcW w:w="16126" w:type="dxa"/>
            <w:gridSpan w:val="2"/>
          </w:tcPr>
          <w:p w14:paraId="388F2078" w14:textId="77777777" w:rsidR="002B6750" w:rsidRPr="00B37D9E" w:rsidRDefault="002B6750" w:rsidP="00FC2212">
            <w:pPr>
              <w:rPr>
                <w:rFonts w:ascii="Comic Sans MS" w:hAnsi="Comic Sans MS"/>
                <w:b/>
                <w:color w:val="000066"/>
              </w:rPr>
            </w:pPr>
            <w:r>
              <w:rPr>
                <w:rFonts w:ascii="Comic Sans MS" w:hAnsi="Comic Sans MS"/>
                <w:b/>
                <w:color w:val="000066"/>
              </w:rPr>
              <w:t>IDENTIFIER LES ENJEUX LIES A L’ENVIRONNEMENT.</w:t>
            </w:r>
          </w:p>
        </w:tc>
      </w:tr>
      <w:tr w:rsidR="002B6750" w14:paraId="266E177F" w14:textId="77777777" w:rsidTr="002B6750">
        <w:tc>
          <w:tcPr>
            <w:tcW w:w="16126" w:type="dxa"/>
            <w:gridSpan w:val="2"/>
          </w:tcPr>
          <w:p w14:paraId="7275341B" w14:textId="77777777" w:rsidR="002B6750" w:rsidRPr="00B37D9E" w:rsidRDefault="002B6750" w:rsidP="00FC2212">
            <w:pPr>
              <w:rPr>
                <w:rFonts w:ascii="Comic Sans MS" w:hAnsi="Comic Sans MS"/>
                <w:b/>
                <w:color w:val="006600"/>
              </w:rPr>
            </w:pPr>
            <w:r>
              <w:rPr>
                <w:rFonts w:ascii="Comic Sans MS" w:hAnsi="Comic Sans MS"/>
                <w:b/>
                <w:color w:val="006600"/>
              </w:rPr>
              <w:t>REPARTITION DES ETRES VIVANTS ET PEUPLEMENT DES MILIEUX.</w:t>
            </w:r>
          </w:p>
        </w:tc>
      </w:tr>
      <w:tr w:rsidR="002B6750" w14:paraId="35E6F9B7" w14:textId="77777777" w:rsidTr="002B6750">
        <w:tc>
          <w:tcPr>
            <w:tcW w:w="5211" w:type="dxa"/>
          </w:tcPr>
          <w:p w14:paraId="68883B66" w14:textId="77777777" w:rsidR="002B6750" w:rsidRPr="00E41BDA" w:rsidRDefault="002B6750" w:rsidP="00E41BDA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 w:rsidRPr="00E41BDA">
              <w:rPr>
                <w:rFonts w:ascii="Comic Sans MS" w:eastAsia="AGaramondPro-Regular" w:hAnsi="Comic Sans MS" w:cs="AGaramondPro-Regular"/>
              </w:rPr>
              <w:t>Décrire un milieu de vie dans ses diverses</w:t>
            </w:r>
          </w:p>
          <w:p w14:paraId="4D5BB735" w14:textId="77777777" w:rsidR="002B6750" w:rsidRPr="00E41BDA" w:rsidRDefault="002B6750" w:rsidP="00E41BDA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 w:rsidRPr="00E41BDA">
              <w:rPr>
                <w:rFonts w:ascii="Comic Sans MS" w:eastAsia="AGaramondPro-Regular" w:hAnsi="Comic Sans MS" w:cs="AGaramondPro-Regular"/>
              </w:rPr>
              <w:t>composantes.</w:t>
            </w:r>
          </w:p>
          <w:p w14:paraId="52904F75" w14:textId="77777777" w:rsidR="002B6750" w:rsidRPr="00E41BDA" w:rsidRDefault="002B6750" w:rsidP="00E41BDA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 w:rsidRPr="004D0472">
              <w:rPr>
                <w:rFonts w:ascii="Cambria Math" w:eastAsia="AGaramondPro-Regular" w:hAnsi="Cambria Math" w:cs="Cambria Math"/>
                <w:b/>
                <w:color w:val="FF0000"/>
              </w:rPr>
              <w:t>≫≫</w:t>
            </w:r>
            <w:r w:rsidRPr="00E41BDA">
              <w:rPr>
                <w:rFonts w:ascii="Comic Sans MS" w:eastAsia="AGaramondPro-Regular" w:hAnsi="Comic Sans MS" w:cs="AGaramondPro-Regular"/>
              </w:rPr>
              <w:t xml:space="preserve"> Interactions des organismes vivants entre</w:t>
            </w:r>
          </w:p>
          <w:p w14:paraId="0545283B" w14:textId="77777777" w:rsidR="002B6750" w:rsidRDefault="002B6750" w:rsidP="00E41BDA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 w:rsidRPr="00E41BDA">
              <w:rPr>
                <w:rFonts w:ascii="Comic Sans MS" w:eastAsia="AGaramondPro-Regular" w:hAnsi="Comic Sans MS" w:cs="AGaramondPro-Regular"/>
              </w:rPr>
              <w:t>eux et avec leur environnement.</w:t>
            </w:r>
          </w:p>
          <w:p w14:paraId="4925020D" w14:textId="6770E257" w:rsidR="002B6750" w:rsidRPr="00E41BDA" w:rsidRDefault="009176C1" w:rsidP="00223708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>
              <w:rPr>
                <w:rFonts w:ascii="Comic Sans MS" w:eastAsia="AGaramondPro-Regular" w:hAnsi="Comic Sans MS" w:cs="AGaramondPro-Regular"/>
                <w:color w:val="CC0099"/>
              </w:rPr>
              <w:t xml:space="preserve">Description des espèces qui peuplent un milieu. </w:t>
            </w:r>
            <w:r w:rsidR="00223708">
              <w:rPr>
                <w:rFonts w:ascii="Comic Sans MS" w:eastAsia="AGaramondPro-Regular" w:hAnsi="Comic Sans MS" w:cs="AGaramondPro-Regular"/>
                <w:color w:val="CC0099"/>
              </w:rPr>
              <w:t xml:space="preserve">Notion de chaine alimentaire. Qui mange qui ? </w:t>
            </w:r>
            <w:r w:rsidR="00223708">
              <w:rPr>
                <w:rFonts w:ascii="Comic Sans MS" w:eastAsia="AGaramondPro-Regular" w:hAnsi="Comic Sans MS" w:cs="AGaramondPro-Regular"/>
                <w:color w:val="CC0099"/>
              </w:rPr>
              <w:lastRenderedPageBreak/>
              <w:t>Laisser les  autres types de comportements</w:t>
            </w:r>
            <w:r>
              <w:rPr>
                <w:rFonts w:ascii="Comic Sans MS" w:eastAsia="AGaramondPro-Regular" w:hAnsi="Comic Sans MS" w:cs="AGaramondPro-Regular"/>
                <w:color w:val="CC0099"/>
              </w:rPr>
              <w:t xml:space="preserve"> à part la prédation.</w:t>
            </w:r>
          </w:p>
          <w:p w14:paraId="1789A5D3" w14:textId="28A8B868" w:rsidR="002B6750" w:rsidRPr="00E41BDA" w:rsidRDefault="002B6750" w:rsidP="00E41BDA">
            <w:pPr>
              <w:rPr>
                <w:rFonts w:ascii="Comic Sans MS" w:hAnsi="Comic Sans MS"/>
                <w:b/>
                <w:color w:val="000066"/>
              </w:rPr>
            </w:pPr>
          </w:p>
        </w:tc>
        <w:tc>
          <w:tcPr>
            <w:tcW w:w="10915" w:type="dxa"/>
          </w:tcPr>
          <w:p w14:paraId="16AB4873" w14:textId="77777777" w:rsidR="002B6750" w:rsidRPr="00E41BDA" w:rsidRDefault="002B6750" w:rsidP="004D0472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 w:rsidRPr="00E41BDA">
              <w:rPr>
                <w:rFonts w:ascii="Comic Sans MS" w:eastAsia="AGaramondPro-Regular" w:hAnsi="Comic Sans MS" w:cs="AGaramondPro-Regular"/>
              </w:rPr>
              <w:lastRenderedPageBreak/>
              <w:t>Relier le peuplement d’</w:t>
            </w:r>
            <w:r>
              <w:rPr>
                <w:rFonts w:ascii="Comic Sans MS" w:eastAsia="AGaramondPro-Regular" w:hAnsi="Comic Sans MS" w:cs="AGaramondPro-Regular"/>
              </w:rPr>
              <w:t xml:space="preserve">un milieu et les </w:t>
            </w:r>
            <w:r w:rsidRPr="00E41BDA">
              <w:rPr>
                <w:rFonts w:ascii="Comic Sans MS" w:eastAsia="AGaramondPro-Regular" w:hAnsi="Comic Sans MS" w:cs="AGaramondPro-Regular"/>
              </w:rPr>
              <w:t>conditions de vie.</w:t>
            </w:r>
          </w:p>
          <w:p w14:paraId="4407317A" w14:textId="77777777" w:rsidR="002B6750" w:rsidRPr="00E41BDA" w:rsidRDefault="002B6750" w:rsidP="004D0472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 w:rsidRPr="004D0472">
              <w:rPr>
                <w:rFonts w:ascii="Cambria Math" w:eastAsia="AGaramondPro-Regular" w:hAnsi="Cambria Math" w:cs="Cambria Math"/>
                <w:b/>
                <w:color w:val="FF0000"/>
              </w:rPr>
              <w:t>≫≫</w:t>
            </w:r>
            <w:r>
              <w:rPr>
                <w:rFonts w:ascii="Cambria Math" w:eastAsia="AGaramondPro-Regular" w:hAnsi="Cambria Math" w:cs="Cambria Math"/>
              </w:rPr>
              <w:t xml:space="preserve"> </w:t>
            </w:r>
            <w:r w:rsidRPr="00E41BDA">
              <w:rPr>
                <w:rFonts w:ascii="Comic Sans MS" w:eastAsia="AGaramondPro-Regular" w:hAnsi="Comic Sans MS" w:cs="AGaramondPro-Regular"/>
              </w:rPr>
              <w:t>Modification du peuplement en fonction</w:t>
            </w:r>
            <w:r>
              <w:rPr>
                <w:rFonts w:ascii="Comic Sans MS" w:eastAsia="AGaramondPro-Regular" w:hAnsi="Comic Sans MS" w:cs="AGaramondPro-Regular"/>
              </w:rPr>
              <w:t xml:space="preserve"> </w:t>
            </w:r>
            <w:r w:rsidRPr="00E41BDA">
              <w:rPr>
                <w:rFonts w:ascii="Comic Sans MS" w:eastAsia="AGaramondPro-Regular" w:hAnsi="Comic Sans MS" w:cs="AGaramondPro-Regular"/>
              </w:rPr>
              <w:t>des condit</w:t>
            </w:r>
            <w:r>
              <w:rPr>
                <w:rFonts w:ascii="Comic Sans MS" w:eastAsia="AGaramondPro-Regular" w:hAnsi="Comic Sans MS" w:cs="AGaramondPro-Regular"/>
              </w:rPr>
              <w:t xml:space="preserve">ions physicochimiques du milieu </w:t>
            </w:r>
            <w:r w:rsidRPr="00E41BDA">
              <w:rPr>
                <w:rFonts w:ascii="Comic Sans MS" w:eastAsia="AGaramondPro-Regular" w:hAnsi="Comic Sans MS" w:cs="AGaramondPro-Regular"/>
              </w:rPr>
              <w:t>et des saisons.</w:t>
            </w:r>
          </w:p>
          <w:p w14:paraId="6301FD05" w14:textId="77777777" w:rsidR="002B6750" w:rsidRDefault="002B6750" w:rsidP="004D0472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 w:rsidRPr="004D0472">
              <w:rPr>
                <w:rFonts w:ascii="Cambria Math" w:eastAsia="AGaramondPro-Regular" w:hAnsi="Cambria Math" w:cs="Cambria Math"/>
                <w:b/>
                <w:color w:val="FF0000"/>
              </w:rPr>
              <w:t>≫≫</w:t>
            </w:r>
            <w:r>
              <w:rPr>
                <w:rFonts w:ascii="Cambria Math" w:eastAsia="AGaramondPro-Regular" w:hAnsi="Cambria Math" w:cs="Cambria Math"/>
              </w:rPr>
              <w:t xml:space="preserve"> </w:t>
            </w:r>
            <w:r w:rsidRPr="00E41BDA">
              <w:rPr>
                <w:rFonts w:ascii="Comic Sans MS" w:eastAsia="AGaramondPro-Regular" w:hAnsi="Comic Sans MS" w:cs="AGaramondPro-Regular"/>
              </w:rPr>
              <w:t>Ecosystèmes (milieu de vie avec ses</w:t>
            </w:r>
            <w:r>
              <w:rPr>
                <w:rFonts w:ascii="Comic Sans MS" w:eastAsia="AGaramondPro-Regular" w:hAnsi="Comic Sans MS" w:cs="AGaramondPro-Regular"/>
              </w:rPr>
              <w:t xml:space="preserve"> </w:t>
            </w:r>
            <w:r w:rsidRPr="00E41BDA">
              <w:rPr>
                <w:rFonts w:ascii="Comic Sans MS" w:eastAsia="AGaramondPro-Regular" w:hAnsi="Comic Sans MS" w:cs="AGaramondPro-Regular"/>
              </w:rPr>
              <w:t>caract</w:t>
            </w:r>
            <w:r>
              <w:rPr>
                <w:rFonts w:ascii="Comic Sans MS" w:eastAsia="AGaramondPro-Regular" w:hAnsi="Comic Sans MS" w:cs="AGaramondPro-Regular"/>
              </w:rPr>
              <w:t xml:space="preserve">éristiques et son peuplement). </w:t>
            </w:r>
            <w:r w:rsidRPr="00E41BDA">
              <w:rPr>
                <w:rFonts w:ascii="Comic Sans MS" w:eastAsia="AGaramondPro-Regular" w:hAnsi="Comic Sans MS" w:cs="AGaramondPro-Regular"/>
              </w:rPr>
              <w:t>conséquences de la modification d’</w:t>
            </w:r>
            <w:r>
              <w:rPr>
                <w:rFonts w:ascii="Comic Sans MS" w:eastAsia="AGaramondPro-Regular" w:hAnsi="Comic Sans MS" w:cs="AGaramondPro-Regular"/>
              </w:rPr>
              <w:t xml:space="preserve">un </w:t>
            </w:r>
            <w:r w:rsidRPr="00E41BDA">
              <w:rPr>
                <w:rFonts w:ascii="Comic Sans MS" w:eastAsia="AGaramondPro-Regular" w:hAnsi="Comic Sans MS" w:cs="AGaramondPro-Regular"/>
              </w:rPr>
              <w:t>fac</w:t>
            </w:r>
            <w:r>
              <w:rPr>
                <w:rFonts w:ascii="Comic Sans MS" w:eastAsia="AGaramondPro-Regular" w:hAnsi="Comic Sans MS" w:cs="AGaramondPro-Regular"/>
              </w:rPr>
              <w:t xml:space="preserve">teur physique ou biologique sur </w:t>
            </w:r>
            <w:r w:rsidRPr="00E41BDA">
              <w:rPr>
                <w:rFonts w:ascii="Comic Sans MS" w:eastAsia="AGaramondPro-Regular" w:hAnsi="Comic Sans MS" w:cs="AGaramondPro-Regular"/>
              </w:rPr>
              <w:t>l’écosystème.</w:t>
            </w:r>
          </w:p>
          <w:p w14:paraId="5E5491A4" w14:textId="77777777" w:rsidR="002B6750" w:rsidRPr="00D40922" w:rsidRDefault="002B6750" w:rsidP="004D0472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  <w:color w:val="CC0099"/>
              </w:rPr>
            </w:pPr>
            <w:r>
              <w:rPr>
                <w:rFonts w:ascii="Comic Sans MS" w:eastAsia="AGaramondPro-Regular" w:hAnsi="Comic Sans MS" w:cs="AGaramondPro-Regular"/>
                <w:color w:val="CC0099"/>
              </w:rPr>
              <w:t>Programme actuel.</w:t>
            </w:r>
          </w:p>
          <w:p w14:paraId="6D641ED6" w14:textId="77777777" w:rsidR="002B6750" w:rsidRDefault="002B6750" w:rsidP="004D0472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 w:rsidRPr="004D0472">
              <w:rPr>
                <w:rFonts w:ascii="Cambria Math" w:eastAsia="AGaramondPro-Regular" w:hAnsi="Cambria Math" w:cs="Cambria Math"/>
                <w:b/>
                <w:color w:val="FF0000"/>
              </w:rPr>
              <w:t>≫≫</w:t>
            </w:r>
            <w:r w:rsidRPr="00E41BDA">
              <w:rPr>
                <w:rFonts w:ascii="Comic Sans MS" w:eastAsia="AGaramondPro-Regular" w:hAnsi="Comic Sans MS" w:cs="AGaramondPro-Regular"/>
              </w:rPr>
              <w:t xml:space="preserve"> La biodiversité, un réseau dynamique.</w:t>
            </w:r>
          </w:p>
          <w:p w14:paraId="34FFE4EA" w14:textId="77777777" w:rsidR="002B6750" w:rsidRPr="00E41BDA" w:rsidRDefault="002B6750" w:rsidP="004D0472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 w:rsidRPr="00E41BDA">
              <w:rPr>
                <w:rFonts w:ascii="Comic Sans MS" w:eastAsia="AGaramondPro-Regular" w:hAnsi="Comic Sans MS" w:cs="AGaramondPro-Regular"/>
              </w:rPr>
              <w:lastRenderedPageBreak/>
              <w:t xml:space="preserve">Identifier la </w:t>
            </w:r>
            <w:r w:rsidRPr="00241F15">
              <w:rPr>
                <w:rFonts w:ascii="Comic Sans MS" w:eastAsia="AGaramondPro-Regular" w:hAnsi="Comic Sans MS" w:cs="AGaramondPro-Regular"/>
                <w:color w:val="00B0F0"/>
              </w:rPr>
              <w:t xml:space="preserve">nature des interactions entre </w:t>
            </w:r>
            <w:r w:rsidRPr="00241F15">
              <w:rPr>
                <w:rFonts w:ascii="Comic Sans MS" w:eastAsia="AGaramondPro-Regular" w:hAnsi="Comic Sans MS" w:cs="AGaramondPro-Regular"/>
                <w:color w:val="00B0F0"/>
                <w:u w:val="single"/>
              </w:rPr>
              <w:t>les êtres vivants</w:t>
            </w:r>
            <w:r w:rsidRPr="00E41BDA">
              <w:rPr>
                <w:rFonts w:ascii="Comic Sans MS" w:eastAsia="AGaramondPro-Regular" w:hAnsi="Comic Sans MS" w:cs="AGaramondPro-Regular"/>
              </w:rPr>
              <w:t xml:space="preserve"> </w:t>
            </w:r>
            <w:r>
              <w:rPr>
                <w:rFonts w:ascii="Comic Sans MS" w:eastAsia="AGaramondPro-Regular" w:hAnsi="Comic Sans MS" w:cs="AGaramondPro-Regular"/>
              </w:rPr>
              <w:t xml:space="preserve"> </w:t>
            </w:r>
            <w:r w:rsidRPr="00E41BDA">
              <w:rPr>
                <w:rFonts w:ascii="Comic Sans MS" w:eastAsia="AGaramondPro-Regular" w:hAnsi="Comic Sans MS" w:cs="AGaramondPro-Regular"/>
              </w:rPr>
              <w:t>et leu</w:t>
            </w:r>
            <w:r>
              <w:rPr>
                <w:rFonts w:ascii="Comic Sans MS" w:eastAsia="AGaramondPro-Regular" w:hAnsi="Comic Sans MS" w:cs="AGaramondPro-Regular"/>
              </w:rPr>
              <w:t xml:space="preserve">r importance dans le peuplement </w:t>
            </w:r>
            <w:r w:rsidRPr="00E41BDA">
              <w:rPr>
                <w:rFonts w:ascii="Comic Sans MS" w:eastAsia="AGaramondPro-Regular" w:hAnsi="Comic Sans MS" w:cs="AGaramondPro-Regular"/>
              </w:rPr>
              <w:t>des milieux.</w:t>
            </w:r>
            <w:r>
              <w:rPr>
                <w:rFonts w:ascii="Comic Sans MS" w:eastAsia="AGaramondPro-Regular" w:hAnsi="Comic Sans MS" w:cs="AGaramondPro-Regular"/>
              </w:rPr>
              <w:t xml:space="preserve"> </w:t>
            </w:r>
          </w:p>
          <w:p w14:paraId="57FDB182" w14:textId="1B003D4F" w:rsidR="002B6750" w:rsidRPr="00C53C30" w:rsidRDefault="00223708" w:rsidP="00FC2212">
            <w:pPr>
              <w:rPr>
                <w:rFonts w:ascii="Comic Sans MS" w:hAnsi="Comic Sans MS"/>
                <w:b/>
                <w:color w:val="CC00CC"/>
              </w:rPr>
            </w:pPr>
            <w:r>
              <w:rPr>
                <w:rFonts w:ascii="Comic Sans MS" w:eastAsia="AGaramondPro-Regular" w:hAnsi="Comic Sans MS" w:cs="AGaramondPro-Regular"/>
                <w:color w:val="CC00CC"/>
              </w:rPr>
              <w:t>mutualisme (pollinisateurs/plantes)</w:t>
            </w:r>
            <w:r w:rsidR="002B6750" w:rsidRPr="00C53C30">
              <w:rPr>
                <w:rFonts w:ascii="Comic Sans MS" w:eastAsia="AGaramondPro-Regular" w:hAnsi="Comic Sans MS" w:cs="AGaramondPro-Regular"/>
                <w:color w:val="CC00CC"/>
              </w:rPr>
              <w:t>, parasitisme</w:t>
            </w:r>
            <w:r>
              <w:rPr>
                <w:rFonts w:ascii="Comic Sans MS" w:eastAsia="AGaramondPro-Regular" w:hAnsi="Comic Sans MS" w:cs="AGaramondPro-Regular"/>
                <w:color w:val="CC00CC"/>
              </w:rPr>
              <w:t xml:space="preserve"> (gui)</w:t>
            </w:r>
            <w:r w:rsidR="002B6750" w:rsidRPr="00C53C30">
              <w:rPr>
                <w:rFonts w:ascii="Comic Sans MS" w:eastAsia="AGaramondPro-Regular" w:hAnsi="Comic Sans MS" w:cs="AGaramondPro-Regular"/>
                <w:color w:val="CC00CC"/>
              </w:rPr>
              <w:t>, commensalisme...</w:t>
            </w:r>
          </w:p>
        </w:tc>
      </w:tr>
      <w:tr w:rsidR="002B6750" w14:paraId="4045FEFE" w14:textId="77777777" w:rsidTr="002B6750">
        <w:tc>
          <w:tcPr>
            <w:tcW w:w="5211" w:type="dxa"/>
          </w:tcPr>
          <w:p w14:paraId="6CFD3FD0" w14:textId="7E20D28D" w:rsidR="002B6750" w:rsidRPr="006C0FA1" w:rsidRDefault="002B6750" w:rsidP="006C0FA1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</w:p>
        </w:tc>
        <w:tc>
          <w:tcPr>
            <w:tcW w:w="10915" w:type="dxa"/>
          </w:tcPr>
          <w:p w14:paraId="27E2042E" w14:textId="1B0F39F7" w:rsidR="009176C1" w:rsidRPr="00E41BDA" w:rsidRDefault="009176C1" w:rsidP="009176C1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 w:rsidRPr="00E41BDA">
              <w:rPr>
                <w:rFonts w:ascii="Comic Sans MS" w:eastAsia="AGaramondPro-Regular" w:hAnsi="Comic Sans MS" w:cs="AGaramondPro-Regular"/>
              </w:rPr>
              <w:t xml:space="preserve">Identifier quelques </w:t>
            </w:r>
            <w:r w:rsidRPr="004D0472">
              <w:rPr>
                <w:rFonts w:ascii="Comic Sans MS" w:eastAsia="AGaramondPro-Regular" w:hAnsi="Comic Sans MS" w:cs="AGaramondPro-Regular"/>
                <w:u w:val="single"/>
              </w:rPr>
              <w:t>impacts humains</w:t>
            </w:r>
            <w:r>
              <w:rPr>
                <w:rFonts w:ascii="Comic Sans MS" w:eastAsia="AGaramondPro-Regular" w:hAnsi="Comic Sans MS" w:cs="AGaramondPro-Regular"/>
              </w:rPr>
              <w:t xml:space="preserve"> dans </w:t>
            </w:r>
            <w:r w:rsidRPr="00E41BDA">
              <w:rPr>
                <w:rFonts w:ascii="Comic Sans MS" w:eastAsia="AGaramondPro-Regular" w:hAnsi="Comic Sans MS" w:cs="AGaramondPro-Regular"/>
              </w:rPr>
              <w:t>un environnement (aménagement, impact</w:t>
            </w:r>
            <w:r>
              <w:rPr>
                <w:rFonts w:ascii="Comic Sans MS" w:eastAsia="AGaramondPro-Regular" w:hAnsi="Comic Sans MS" w:cs="AGaramondPro-Regular"/>
              </w:rPr>
              <w:t xml:space="preserve"> </w:t>
            </w:r>
            <w:r w:rsidRPr="00E41BDA">
              <w:rPr>
                <w:rFonts w:ascii="Comic Sans MS" w:eastAsia="AGaramondPro-Regular" w:hAnsi="Comic Sans MS" w:cs="AGaramondPro-Regular"/>
              </w:rPr>
              <w:t>technologique...).</w:t>
            </w:r>
            <w:r>
              <w:rPr>
                <w:rFonts w:ascii="Comic Sans MS" w:eastAsia="AGaramondPro-Regular" w:hAnsi="Comic Sans MS" w:cs="AGaramondPro-Regular"/>
              </w:rPr>
              <w:t xml:space="preserve"> </w:t>
            </w:r>
          </w:p>
          <w:p w14:paraId="4A85F9C9" w14:textId="74FDDE25" w:rsidR="002B6750" w:rsidRPr="009176C1" w:rsidRDefault="009176C1" w:rsidP="009176C1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 w:rsidRPr="004D0472">
              <w:rPr>
                <w:rFonts w:ascii="Cambria Math" w:eastAsia="AGaramondPro-Regular" w:hAnsi="Cambria Math" w:cs="Cambria Math"/>
                <w:b/>
                <w:color w:val="FF0000"/>
              </w:rPr>
              <w:t>≫≫</w:t>
            </w:r>
            <w:r>
              <w:rPr>
                <w:rFonts w:ascii="Comic Sans MS" w:eastAsia="AGaramondPro-Regular" w:hAnsi="Comic Sans MS" w:cs="AGaramondPro-Regular"/>
              </w:rPr>
              <w:t xml:space="preserve"> </w:t>
            </w:r>
            <w:r w:rsidRPr="00E41BDA">
              <w:rPr>
                <w:rFonts w:ascii="Comic Sans MS" w:eastAsia="AGaramondPro-Regular" w:hAnsi="Comic Sans MS" w:cs="AGaramondPro-Regular"/>
              </w:rPr>
              <w:t>Aménagements</w:t>
            </w:r>
            <w:r>
              <w:rPr>
                <w:rFonts w:ascii="Comic Sans MS" w:eastAsia="AGaramondPro-Regular" w:hAnsi="Comic Sans MS" w:cs="AGaramondPro-Regular"/>
              </w:rPr>
              <w:t xml:space="preserve"> d</w:t>
            </w:r>
            <w:r w:rsidRPr="00E41BDA">
              <w:rPr>
                <w:rFonts w:ascii="Comic Sans MS" w:eastAsia="AGaramondPro-Regular" w:hAnsi="Comic Sans MS" w:cs="AGaramondPro-Regular"/>
              </w:rPr>
              <w:t>e l</w:t>
            </w:r>
            <w:r w:rsidRPr="00E41BDA">
              <w:rPr>
                <w:rFonts w:ascii="Comic Sans MS" w:eastAsia="AGaramondPro-Regular" w:hAnsi="Comic Sans MS" w:cs="Comic Sans MS"/>
              </w:rPr>
              <w:t>’</w:t>
            </w:r>
            <w:r>
              <w:rPr>
                <w:rFonts w:ascii="Comic Sans MS" w:eastAsia="AGaramondPro-Regular" w:hAnsi="Comic Sans MS" w:cs="AGaramondPro-Regular"/>
              </w:rPr>
              <w:t xml:space="preserve">espace par les </w:t>
            </w:r>
            <w:r w:rsidRPr="00E41BDA">
              <w:rPr>
                <w:rFonts w:ascii="Comic Sans MS" w:eastAsia="AGaramondPro-Regular" w:hAnsi="Comic Sans MS" w:cs="AGaramondPro-Regular"/>
              </w:rPr>
              <w:t>humains et contraintes naturelles ; impacts</w:t>
            </w:r>
            <w:r>
              <w:rPr>
                <w:rFonts w:ascii="Comic Sans MS" w:eastAsia="AGaramondPro-Regular" w:hAnsi="Comic Sans MS" w:cs="AGaramondPro-Regular"/>
              </w:rPr>
              <w:t xml:space="preserve"> </w:t>
            </w:r>
            <w:r w:rsidRPr="00E41BDA">
              <w:rPr>
                <w:rFonts w:ascii="Comic Sans MS" w:eastAsia="AGaramondPro-Regular" w:hAnsi="Comic Sans MS" w:cs="AGaramondPro-Regular"/>
              </w:rPr>
              <w:t>technologiques positifs et négatifs sur</w:t>
            </w:r>
            <w:r>
              <w:rPr>
                <w:rFonts w:ascii="Comic Sans MS" w:eastAsia="AGaramondPro-Regular" w:hAnsi="Comic Sans MS" w:cs="AGaramondPro-Regular"/>
              </w:rPr>
              <w:t xml:space="preserve"> </w:t>
            </w:r>
            <w:r w:rsidRPr="00E41BDA">
              <w:rPr>
                <w:rFonts w:ascii="Comic Sans MS" w:eastAsia="AGaramondPro-Regular" w:hAnsi="Comic Sans MS" w:cs="AGaramondPro-Regular"/>
              </w:rPr>
              <w:t>l’environnement.</w:t>
            </w:r>
          </w:p>
          <w:p w14:paraId="768E997B" w14:textId="3C51CC26" w:rsidR="009176C1" w:rsidRPr="004D0472" w:rsidRDefault="009176C1" w:rsidP="009176C1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 w:rsidRPr="004D0472">
              <w:rPr>
                <w:rFonts w:ascii="Comic Sans MS" w:eastAsia="AGaramondPro-Regular" w:hAnsi="Comic Sans MS" w:cs="AGaramondPro-Regular"/>
              </w:rPr>
              <w:t>Suivre et</w:t>
            </w:r>
            <w:r>
              <w:rPr>
                <w:rFonts w:ascii="Comic Sans MS" w:eastAsia="AGaramondPro-Regular" w:hAnsi="Comic Sans MS" w:cs="AGaramondPro-Regular"/>
              </w:rPr>
              <w:t xml:space="preserve"> décrire le devenir de quelques </w:t>
            </w:r>
            <w:r w:rsidRPr="004D0472">
              <w:rPr>
                <w:rFonts w:ascii="Comic Sans MS" w:eastAsia="AGaramondPro-Regular" w:hAnsi="Comic Sans MS" w:cs="AGaramondPro-Regular"/>
              </w:rPr>
              <w:t>matériaux de l’environnement proche.</w:t>
            </w:r>
          </w:p>
          <w:p w14:paraId="0D37E741" w14:textId="745C0BD9" w:rsidR="002B6750" w:rsidRPr="009176C1" w:rsidRDefault="009176C1" w:rsidP="004D0472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 w:rsidRPr="004D0472">
              <w:rPr>
                <w:rFonts w:ascii="Comic Sans MS" w:eastAsia="AGaramondPro-Regular" w:hAnsi="Comic Sans MS" w:cs="AGaramondPro-Regular"/>
              </w:rPr>
              <w:t>Relier les besoins de l’être humain, l’exploitation</w:t>
            </w:r>
            <w:r>
              <w:rPr>
                <w:rFonts w:ascii="Comic Sans MS" w:eastAsia="AGaramondPro-Regular" w:hAnsi="Comic Sans MS" w:cs="AGaramondPro-Regular"/>
              </w:rPr>
              <w:t xml:space="preserve"> d</w:t>
            </w:r>
            <w:r w:rsidRPr="004D0472">
              <w:rPr>
                <w:rFonts w:ascii="Comic Sans MS" w:eastAsia="AGaramondPro-Regular" w:hAnsi="Comic Sans MS" w:cs="AGaramondPro-Regular"/>
              </w:rPr>
              <w:t>es ressour</w:t>
            </w:r>
            <w:r>
              <w:rPr>
                <w:rFonts w:ascii="Comic Sans MS" w:eastAsia="AGaramondPro-Regular" w:hAnsi="Comic Sans MS" w:cs="AGaramondPro-Regular"/>
              </w:rPr>
              <w:t xml:space="preserve">ces naturelles et les impacts à </w:t>
            </w:r>
            <w:r w:rsidRPr="004D0472">
              <w:rPr>
                <w:rFonts w:ascii="Comic Sans MS" w:eastAsia="AGaramondPro-Regular" w:hAnsi="Comic Sans MS" w:cs="AGaramondPro-Regular"/>
              </w:rPr>
              <w:t>prévoir</w:t>
            </w:r>
            <w:r>
              <w:rPr>
                <w:rFonts w:ascii="Comic Sans MS" w:eastAsia="AGaramondPro-Regular" w:hAnsi="Comic Sans MS" w:cs="AGaramondPro-Regular"/>
              </w:rPr>
              <w:t xml:space="preserve"> </w:t>
            </w:r>
            <w:r w:rsidRPr="004D0472">
              <w:rPr>
                <w:rFonts w:ascii="Comic Sans MS" w:eastAsia="AGaramondPro-Regular" w:hAnsi="Comic Sans MS" w:cs="AGaramondPro-Regular"/>
              </w:rPr>
              <w:t>et gérer (risques, rejets, valorisations, épuisement</w:t>
            </w:r>
            <w:r>
              <w:rPr>
                <w:rFonts w:ascii="Comic Sans MS" w:eastAsia="AGaramondPro-Regular" w:hAnsi="Comic Sans MS" w:cs="AGaramondPro-Regular"/>
              </w:rPr>
              <w:t xml:space="preserve"> </w:t>
            </w:r>
            <w:r w:rsidRPr="004D0472">
              <w:rPr>
                <w:rFonts w:ascii="Comic Sans MS" w:eastAsia="AGaramondPro-Regular" w:hAnsi="Comic Sans MS" w:cs="AGaramondPro-Regular"/>
              </w:rPr>
              <w:t>des stocks).</w:t>
            </w:r>
          </w:p>
          <w:p w14:paraId="34AF568C" w14:textId="77777777" w:rsidR="002B6750" w:rsidRPr="00C53C30" w:rsidRDefault="002B6750" w:rsidP="004D0472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  <w:color w:val="00B0F0"/>
              </w:rPr>
            </w:pPr>
            <w:r w:rsidRPr="00BD5384">
              <w:rPr>
                <w:rFonts w:ascii="Cambria Math" w:eastAsia="AGaramondPro-Regular" w:hAnsi="Cambria Math" w:cs="Cambria Math"/>
                <w:b/>
                <w:color w:val="FF0000"/>
              </w:rPr>
              <w:t>≫≫</w:t>
            </w:r>
            <w:r>
              <w:rPr>
                <w:rFonts w:ascii="Cambria Math" w:eastAsia="AGaramondPro-Regular" w:hAnsi="Cambria Math" w:cs="Cambria Math"/>
              </w:rPr>
              <w:t xml:space="preserve"> </w:t>
            </w:r>
            <w:r w:rsidRPr="00C53C30">
              <w:rPr>
                <w:rFonts w:ascii="Comic Sans MS" w:eastAsia="AGaramondPro-Regular" w:hAnsi="Comic Sans MS" w:cs="AGaramondPro-Regular"/>
                <w:color w:val="00B0F0"/>
              </w:rPr>
              <w:t>Exploitation raisonnée et utilisation des ressources (eau, pétrole, charbon, minerais,</w:t>
            </w:r>
          </w:p>
          <w:p w14:paraId="4597F999" w14:textId="77777777" w:rsidR="002B6750" w:rsidRDefault="002B6750" w:rsidP="004D0472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</w:rPr>
            </w:pPr>
            <w:r w:rsidRPr="00C53C30">
              <w:rPr>
                <w:rFonts w:ascii="Comic Sans MS" w:eastAsia="AGaramondPro-Regular" w:hAnsi="Comic Sans MS" w:cs="AGaramondPro-Regular"/>
                <w:color w:val="00B0F0"/>
              </w:rPr>
              <w:t xml:space="preserve">biodiversité, sols, </w:t>
            </w:r>
            <w:r w:rsidRPr="00C53C30">
              <w:rPr>
                <w:rFonts w:ascii="Comic Sans MS" w:eastAsia="AGaramondPro-Regular" w:hAnsi="Comic Sans MS" w:cs="AGaramondPro-Regular"/>
                <w:b/>
                <w:color w:val="00B0F0"/>
                <w:u w:val="single"/>
              </w:rPr>
              <w:t>bois</w:t>
            </w:r>
            <w:r w:rsidRPr="00C53C30">
              <w:rPr>
                <w:rFonts w:ascii="Comic Sans MS" w:eastAsia="AGaramondPro-Regular" w:hAnsi="Comic Sans MS" w:cs="AGaramondPro-Regular"/>
                <w:color w:val="00B0F0"/>
              </w:rPr>
              <w:t>, roches à des fins de construction…).</w:t>
            </w:r>
          </w:p>
          <w:p w14:paraId="724F3A05" w14:textId="5522CA54" w:rsidR="002B6750" w:rsidRPr="00BD5384" w:rsidRDefault="009176C1" w:rsidP="009176C1">
            <w:pPr>
              <w:autoSpaceDE w:val="0"/>
              <w:autoSpaceDN w:val="0"/>
              <w:adjustRightInd w:val="0"/>
              <w:rPr>
                <w:rFonts w:ascii="Comic Sans MS" w:eastAsia="AGaramondPro-Regular" w:hAnsi="Comic Sans MS" w:cs="AGaramondPro-Regular"/>
                <w:color w:val="CC0099"/>
              </w:rPr>
            </w:pPr>
            <w:r>
              <w:rPr>
                <w:rFonts w:ascii="Comic Sans MS" w:eastAsia="AGaramondPro-Regular" w:hAnsi="Comic Sans MS" w:cs="AGaramondPro-Regular"/>
                <w:color w:val="CC0099"/>
              </w:rPr>
              <w:t>Développement durable : influence de l'Homme sur la biodiversité (ex : surpêche, désorgan</w:t>
            </w:r>
            <w:r w:rsidR="001E0D11">
              <w:rPr>
                <w:rFonts w:ascii="Comic Sans MS" w:eastAsia="AGaramondPro-Regular" w:hAnsi="Comic Sans MS" w:cs="AGaramondPro-Regular"/>
                <w:color w:val="CC0099"/>
              </w:rPr>
              <w:t>isation d'un écosystème lorsque un maillon est sous pression</w:t>
            </w:r>
            <w:r>
              <w:rPr>
                <w:rFonts w:ascii="Comic Sans MS" w:eastAsia="AGaramondPro-Regular" w:hAnsi="Comic Sans MS" w:cs="AGaramondPro-Regular"/>
                <w:color w:val="CC0099"/>
              </w:rPr>
              <w:t xml:space="preserve"> =&gt; </w:t>
            </w:r>
            <w:r w:rsidR="001E0D11">
              <w:rPr>
                <w:rFonts w:ascii="Comic Sans MS" w:eastAsia="AGaramondPro-Regular" w:hAnsi="Comic Sans MS" w:cs="AGaramondPro-Regular"/>
                <w:color w:val="CC0099"/>
              </w:rPr>
              <w:t>réaction en chaîne : développement des méduses)</w:t>
            </w:r>
          </w:p>
        </w:tc>
      </w:tr>
    </w:tbl>
    <w:p w14:paraId="58543834" w14:textId="77777777" w:rsidR="00FC2212" w:rsidRDefault="00FC2212"/>
    <w:sectPr w:rsidR="00FC2212" w:rsidSect="006525C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Garamon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PTSans-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212"/>
    <w:rsid w:val="00050DE6"/>
    <w:rsid w:val="00051D53"/>
    <w:rsid w:val="000625E9"/>
    <w:rsid w:val="00063F46"/>
    <w:rsid w:val="00067861"/>
    <w:rsid w:val="00085DC0"/>
    <w:rsid w:val="00086472"/>
    <w:rsid w:val="000E3799"/>
    <w:rsid w:val="00121CF0"/>
    <w:rsid w:val="0019078F"/>
    <w:rsid w:val="001E0D11"/>
    <w:rsid w:val="00223708"/>
    <w:rsid w:val="00241F15"/>
    <w:rsid w:val="002B6099"/>
    <w:rsid w:val="002B6750"/>
    <w:rsid w:val="003450F8"/>
    <w:rsid w:val="00384117"/>
    <w:rsid w:val="003D29E9"/>
    <w:rsid w:val="003E2F97"/>
    <w:rsid w:val="004225C0"/>
    <w:rsid w:val="00492776"/>
    <w:rsid w:val="004A028F"/>
    <w:rsid w:val="004D0472"/>
    <w:rsid w:val="00524D8B"/>
    <w:rsid w:val="005369AE"/>
    <w:rsid w:val="0055206C"/>
    <w:rsid w:val="00567A5A"/>
    <w:rsid w:val="00571C38"/>
    <w:rsid w:val="005807D0"/>
    <w:rsid w:val="005C46CD"/>
    <w:rsid w:val="006340BE"/>
    <w:rsid w:val="006525C1"/>
    <w:rsid w:val="00655701"/>
    <w:rsid w:val="006651B5"/>
    <w:rsid w:val="006C0FA1"/>
    <w:rsid w:val="006C27B3"/>
    <w:rsid w:val="006F12AA"/>
    <w:rsid w:val="006F44FA"/>
    <w:rsid w:val="007124AA"/>
    <w:rsid w:val="0072624C"/>
    <w:rsid w:val="0075004F"/>
    <w:rsid w:val="007C5412"/>
    <w:rsid w:val="0080545A"/>
    <w:rsid w:val="0081712E"/>
    <w:rsid w:val="00844708"/>
    <w:rsid w:val="008456BA"/>
    <w:rsid w:val="0086605F"/>
    <w:rsid w:val="008914DF"/>
    <w:rsid w:val="008A7590"/>
    <w:rsid w:val="008B5CD8"/>
    <w:rsid w:val="009017ED"/>
    <w:rsid w:val="009176C1"/>
    <w:rsid w:val="00A362B8"/>
    <w:rsid w:val="00A801EC"/>
    <w:rsid w:val="00A97955"/>
    <w:rsid w:val="00AB64DE"/>
    <w:rsid w:val="00AE588F"/>
    <w:rsid w:val="00AF5458"/>
    <w:rsid w:val="00B37D9E"/>
    <w:rsid w:val="00B648D4"/>
    <w:rsid w:val="00BC2A92"/>
    <w:rsid w:val="00BD5384"/>
    <w:rsid w:val="00BD7F3A"/>
    <w:rsid w:val="00C31707"/>
    <w:rsid w:val="00C37A30"/>
    <w:rsid w:val="00C53C30"/>
    <w:rsid w:val="00C67FC7"/>
    <w:rsid w:val="00C77770"/>
    <w:rsid w:val="00CD3DF2"/>
    <w:rsid w:val="00D155C8"/>
    <w:rsid w:val="00D40922"/>
    <w:rsid w:val="00D61B9E"/>
    <w:rsid w:val="00DB50C2"/>
    <w:rsid w:val="00E41BDA"/>
    <w:rsid w:val="00E60B3C"/>
    <w:rsid w:val="00E72696"/>
    <w:rsid w:val="00EB5A68"/>
    <w:rsid w:val="00ED6D2F"/>
    <w:rsid w:val="00ED7B26"/>
    <w:rsid w:val="00F25E1E"/>
    <w:rsid w:val="00F52A18"/>
    <w:rsid w:val="00F55653"/>
    <w:rsid w:val="00F65EFF"/>
    <w:rsid w:val="00F66849"/>
    <w:rsid w:val="00FC2212"/>
    <w:rsid w:val="00FD65FD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F55B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FC2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FC2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1264</Words>
  <Characters>6952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Romain Gillie</cp:lastModifiedBy>
  <cp:revision>2</cp:revision>
  <cp:lastPrinted>2016-04-01T09:32:00Z</cp:lastPrinted>
  <dcterms:created xsi:type="dcterms:W3CDTF">2016-04-01T14:11:00Z</dcterms:created>
  <dcterms:modified xsi:type="dcterms:W3CDTF">2016-04-01T14:11:00Z</dcterms:modified>
</cp:coreProperties>
</file>