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4F" w:rsidRDefault="00063117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-129328</wp:posOffset>
                </wp:positionV>
                <wp:extent cx="3248025" cy="577215"/>
                <wp:effectExtent l="0" t="0" r="28575" b="375285"/>
                <wp:wrapNone/>
                <wp:docPr id="11" name="Bulle narrative : 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77215"/>
                        </a:xfrm>
                        <a:prstGeom prst="wedgeRoundRectCallout">
                          <a:avLst>
                            <a:gd name="adj1" fmla="val -40807"/>
                            <a:gd name="adj2" fmla="val 1086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4F" w:rsidRDefault="004D344F" w:rsidP="004D344F">
                            <w:pPr>
                              <w:jc w:val="center"/>
                            </w:pPr>
                            <w:r>
                              <w:t xml:space="preserve">Le </w:t>
                            </w:r>
                            <w:r w:rsidRPr="004D344F">
                              <w:rPr>
                                <w:b/>
                              </w:rPr>
                              <w:t>positionnement</w:t>
                            </w:r>
                            <w:r>
                              <w:t xml:space="preserve"> de l’élève sur cette activité en fonction des attendus</w:t>
                            </w:r>
                            <w:r w:rsidR="000A402B">
                              <w:t xml:space="preserve"> (descripteurs)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1" o:spid="_x0000_s1026" type="#_x0000_t62" style="position:absolute;margin-left:409.15pt;margin-top:-10.2pt;width:255.75pt;height:4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Kd1gIAAPMFAAAOAAAAZHJzL2Uyb0RvYy54bWysVM1u2zAMvg/YOwi6t3bc/C2oU2QpOgwo&#10;2qDt0LMiS4kHWdQkJU72NH2W7cVGyY6TrcUOw3JwKJH8RH78ubzaVYpshXUl6Jz2zlNKhOZQlHqV&#10;0y9PN2djSpxnumAKtMjpXjh6NX3/7rI2E5HBGlQhLEEQ7Sa1yenaezNJEsfXomLuHIzQqJRgK+bx&#10;aFdJYVmN6JVKsjQdJjXYwljgwjm8vW6UdBrxpRTc30vphCcqpxibj18bv8vwTaaXbLKyzKxL3obB&#10;/iGKipUaH+2grplnZGPLV1BVyS04kP6cQ5WAlCUXMQfMppf+kc3jmhkRc0FynOlocv8Plt9tF5aU&#10;BdauR4lmFdbo40YpgbK1zJdb8eNlQiwSyfQKr3++EA6ldgTVoIvSEXREFmvjJgj2aBa2PTkUAyU7&#10;aavwj8mSXWR+3zEvdp5wvLzI+uM0G1DCUTcYjbLeIIAmR29jnf8koCJByGktipV4gI0uHjC0OVMK&#10;Nj5WgG1vnY+lKNp8WPEVc5OVwspumSJn/XScjtrSnxhlp0a9dDwcHvrjxOjiN6PhcBiBMND2XZQO&#10;oWL8gZWGhyj5vRIhNKUfhETWMfMsBh37XcyVJRhgThnnQvteo1qzQjTXgxR/LS+dR2QpAgZkWSrV&#10;YbcAYZZeYzf0tvbBVcRx6ZzTvwXWOHce8WXQvnOuSg32LQCFWbUvN/YHkhpqAkt+t9yhSRCXUOyx&#10;PS00c+sMvymx/LfM+QWzWE4caVw+/h4/UkGdU2glStZgv791H+xxflBLSY2Dn1P3bcOsoER91jhZ&#10;H3r9ftgU8dAfjDI82FPN8lSjN9UcsGLYYBhdFIO9VwdRWqiecUfNwquoYprj2znl3h4Oc98sJNxy&#10;XMxm0Qy3g2H+Vj8aHsADwaGtnnbPzJp2BjxOzx0clkTbgQ25R9vgqWG28SBLH5RHXtsDbpbYQ+0W&#10;DKvr9Bytjrt6+gsAAP//AwBQSwMEFAAGAAgAAAAhADXwjj/gAAAACwEAAA8AAABkcnMvZG93bnJl&#10;di54bWxMj8tOwzAQRfdI/IM1SOxapwmPEDKpgAqpSxrYsHNjY4fG4yh2k/TvcVdlOZqje88t17Pt&#10;2KgG3zpCWC0TYIoaJ1vSCF+f74scmA+CpOgcKYST8rCurq9KUUg30U6NddAshpAvBIIJoS84941R&#10;Vvil6xXF348brAjxHDSXg5hiuO14miQP3IqWYoMRvXozqjnUR4tw0L35HvUp+93stm4jX6cPX0+I&#10;tzfzyzOwoOZwgeGsH9Whik57dyTpWYeQr/IsogiLNLkDdiay9Cmu2SM8JvfAq5L/31D9AQAA//8D&#10;AFBLAQItABQABgAIAAAAIQC2gziS/gAAAOEBAAATAAAAAAAAAAAAAAAAAAAAAABbQ29udGVudF9U&#10;eXBlc10ueG1sUEsBAi0AFAAGAAgAAAAhADj9If/WAAAAlAEAAAsAAAAAAAAAAAAAAAAALwEAAF9y&#10;ZWxzLy5yZWxzUEsBAi0AFAAGAAgAAAAhADZwsp3WAgAA8wUAAA4AAAAAAAAAAAAAAAAALgIAAGRy&#10;cy9lMm9Eb2MueG1sUEsBAi0AFAAGAAgAAAAhADXwjj/gAAAACwEAAA8AAAAAAAAAAAAAAAAAMAUA&#10;AGRycy9kb3ducmV2LnhtbFBLBQYAAAAABAAEAPMAAAA9BgAAAAA=&#10;" adj="1986,34271" fillcolor="#4472c4 [3204]" strokecolor="#1f3763 [1604]" strokeweight="1pt">
                <v:textbox>
                  <w:txbxContent>
                    <w:p w:rsidR="004D344F" w:rsidRDefault="004D344F" w:rsidP="004D344F">
                      <w:pPr>
                        <w:jc w:val="center"/>
                      </w:pPr>
                      <w:r>
                        <w:t xml:space="preserve">Le </w:t>
                      </w:r>
                      <w:r w:rsidRPr="004D344F">
                        <w:rPr>
                          <w:b/>
                        </w:rPr>
                        <w:t>positionnement</w:t>
                      </w:r>
                      <w:r>
                        <w:t xml:space="preserve"> de l’élève sur cette activité en fonction des attendus</w:t>
                      </w:r>
                      <w:r w:rsidR="000A402B">
                        <w:t xml:space="preserve"> (descripteurs)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-129328</wp:posOffset>
                </wp:positionV>
                <wp:extent cx="3268980" cy="731520"/>
                <wp:effectExtent l="0" t="0" r="26670" b="430530"/>
                <wp:wrapNone/>
                <wp:docPr id="4" name="Bulle narrative : 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731520"/>
                        </a:xfrm>
                        <a:prstGeom prst="wedgeRoundRectCallout">
                          <a:avLst>
                            <a:gd name="adj1" fmla="val -32896"/>
                            <a:gd name="adj2" fmla="val 1048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4F" w:rsidRDefault="004D344F" w:rsidP="004D344F">
                            <w:pPr>
                              <w:jc w:val="center"/>
                            </w:pPr>
                            <w:r>
                              <w:t xml:space="preserve">Ce qui permettra de relier cette évaluation au </w:t>
                            </w:r>
                            <w:r w:rsidRPr="004D344F">
                              <w:rPr>
                                <w:b/>
                              </w:rPr>
                              <w:t xml:space="preserve">positionnement </w:t>
                            </w:r>
                            <w:r>
                              <w:t xml:space="preserve">intermédiaire (ou de fin de cycle) </w:t>
                            </w:r>
                            <w:r w:rsidRPr="004D344F">
                              <w:rPr>
                                <w:b/>
                              </w:rPr>
                              <w:t>de l’élève vis-à-vis du socle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4" o:spid="_x0000_s1027" type="#_x0000_t62" style="position:absolute;margin-left:99.15pt;margin-top:-10.2pt;width:257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Md1wIAAPgFAAAOAAAAZHJzL2Uyb0RvYy54bWysVM1uGjEQvlfqO1i+J8sCIQRliShRqkpR&#10;EyWpcjZeG1x5Pa5tWOjT5FnaF+vYuyy0iXqoymEZz/9883N5ta002QjnFZiC5qc9SoThUCqzLOiX&#10;p5uTMSU+MFMyDUYUdCc8vZq+f3dZ24nowwp0KRxBJ8ZPalvQVQh2kmWer0TF/ClYYVAowVUs4NMt&#10;s9KxGr1XOuv3eqOsBldaB1x4j9zrRkinyb+Ugoc7Kb0IRBcUcwvp69J3Eb/Z9JJNlo7ZleJtGuwf&#10;sqiYMhi0c3XNAiNrp165qhR34EGGUw5VBlIqLlINWE3e+6OaxxWzItWC4HjbweT/n1v+eXPviCoL&#10;OqTEsApb9GGttUDaORbURvx4mRCHODKzRPbPF8JBGU9QDKZUngwjhrX1E3T1aO9d+/JIRkC20lXx&#10;H0sl24T7rsNdbAPhyBz0R+OLMbaHo+x8kJ/1U2Oyg7V1PnwUUJFIFLQW5VI8wNqUD5jZnGkN65Dw&#10;Z5tbH1IjyrYcVn7NKZGVxr5umCYng/74YtQ2/kipf6yU94bjfD8dR0qD35RGo9F5dISJtnGR2qeK&#10;7IhKg0Oiwk6LmJo2D0Ii5lh5PyWdpl3MtSOYYEEZ58KEvBGtWCka9lkPf224ziIFTw6jZ6m07ny3&#10;DuImvfbdZN3qR1ORlqUz7v0tsca4s0iRwYTOuFIG3FsONFbVRm709yA10ESUwnaxTfOYNCNnAeUO&#10;Z9RBs7ze8huFU3DLfLhnDruKg4MXKNzhR2qoCwotRckK3Pe3+FEflwillNS4/QX139bMCUr0J4Pr&#10;dZEPh/FcpMfw7BwHkrhjyeJYYtbVHLBxOGeYXSKjftB7UjqonvFQzWJUFDHDMXZBeXD7xzw0VwlP&#10;HRezWVLDE2FZuDWPlkfnEec4XU/bZ+ZsuwoBl+gz7C9FO4gNxgfdaGlgtg4gVYjCA67tA89LGqX2&#10;FMb7dfxOWoeDPf0FAAD//wMAUEsDBBQABgAIAAAAIQAJ9ktb4QAAAAoBAAAPAAAAZHJzL2Rvd25y&#10;ZXYueG1sTI/LTsMwEEX3SPyDNUhsUOskLSQNcSqEClJXqA917cZDHPAjit028PUMK1hezdG9Z6rl&#10;aA074xA67wSk0wQYusarzrUC9ruXSQEsROmUNN6hgC8MsKyvrypZKn9xGzxvY8uoxIVSCtAx9iXn&#10;odFoZZj6Hh3d3v1gZaQ4tFwN8kLl1vAsSR64lZ2jBS17fNbYfG5PVsDb3W69+vb5Pa581prD6yaP&#10;H1qI25vx6RFYxDH+wfCrT+pQk9PRn5wKzFBeFDNCBUyyZA6MiDydpcCOAhbzAnhd8f8v1D8AAAD/&#10;/wMAUEsBAi0AFAAGAAgAAAAhALaDOJL+AAAA4QEAABMAAAAAAAAAAAAAAAAAAAAAAFtDb250ZW50&#10;X1R5cGVzXS54bWxQSwECLQAUAAYACAAAACEAOP0h/9YAAACUAQAACwAAAAAAAAAAAAAAAAAvAQAA&#10;X3JlbHMvLnJlbHNQSwECLQAUAAYACAAAACEAKozzHdcCAAD4BQAADgAAAAAAAAAAAAAAAAAuAgAA&#10;ZHJzL2Uyb0RvYy54bWxQSwECLQAUAAYACAAAACEACfZLW+EAAAAKAQAADwAAAAAAAAAAAAAAAAAx&#10;BQAAZHJzL2Rvd25yZXYueG1sUEsFBgAAAAAEAAQA8wAAAD8GAAAAAA==&#10;" adj="3694,33439" fillcolor="#4472c4 [3204]" strokecolor="#1f3763 [1604]" strokeweight="1pt">
                <v:textbox>
                  <w:txbxContent>
                    <w:p w:rsidR="004D344F" w:rsidRDefault="004D344F" w:rsidP="004D344F">
                      <w:pPr>
                        <w:jc w:val="center"/>
                      </w:pPr>
                      <w:r>
                        <w:t xml:space="preserve">Ce qui permettra de relier cette évaluation au </w:t>
                      </w:r>
                      <w:r w:rsidRPr="004D344F">
                        <w:rPr>
                          <w:b/>
                        </w:rPr>
                        <w:t xml:space="preserve">positionnement </w:t>
                      </w:r>
                      <w:r>
                        <w:t xml:space="preserve">intermédiaire (ou de fin de cycle) </w:t>
                      </w:r>
                      <w:r w:rsidRPr="004D344F">
                        <w:rPr>
                          <w:b/>
                        </w:rPr>
                        <w:t>de l’élève vis-à-vis du socle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-451062</wp:posOffset>
                </wp:positionH>
                <wp:positionV relativeFrom="paragraph">
                  <wp:posOffset>6138</wp:posOffset>
                </wp:positionV>
                <wp:extent cx="1491615" cy="577215"/>
                <wp:effectExtent l="0" t="0" r="13335" b="432435"/>
                <wp:wrapNone/>
                <wp:docPr id="3" name="Bulle narrative : 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77215"/>
                        </a:xfrm>
                        <a:prstGeom prst="wedgeRoundRectCallout">
                          <a:avLst>
                            <a:gd name="adj1" fmla="val 10874"/>
                            <a:gd name="adj2" fmla="val 1194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4F" w:rsidRDefault="004D344F" w:rsidP="004D344F">
                            <w:pPr>
                              <w:jc w:val="center"/>
                            </w:pPr>
                            <w:r>
                              <w:t xml:space="preserve">Ce qui </w:t>
                            </w:r>
                            <w:r w:rsidR="000A402B">
                              <w:rPr>
                                <w:b/>
                              </w:rPr>
                              <w:t>est évalué en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3" o:spid="_x0000_s1028" type="#_x0000_t62" style="position:absolute;margin-left:-35.5pt;margin-top:.5pt;width:117.4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WZ2AIAAPcFAAAOAAAAZHJzL2Uyb0RvYy54bWysVM1u2zAMvg/YOwi6r47T/LRBnSJL0WFA&#10;0RZth54VWUo0yKImKXGyp+mzbC82SnacbC12GJaDQ4nkR/ITyYvLbaXJRjivwBQ0P+lRIgyHUpll&#10;Qb88XX84o8QHZkqmwYiC7oSnl9P37y5qOxF9WIEuhSMIYvyktgVdhWAnWeb5SlTMn4AVBpUSXMUC&#10;Ht0yKx2rEb3SWb/XG2U1uNI64MJ7vL1qlHSa8KUUPNxJ6UUguqCYW0hfl76L+M2mF2yydMyuFG/T&#10;YP+QRcWUwaAd1BULjKydegVVKe7AgwwnHKoMpFRcpBqwmrz3RzWPK2ZFqgXJ8bajyf8/WH67uXdE&#10;lQU9pcSwCp/o41prgbJzLKiN+PEyIQ55ZGaJ1z9fCAdlPEE1mFJ5cho5rK2fINSjvXftyaMYCdlK&#10;V8V/LJVsE++7jnexDYTjZT44z0f5kBKOuuF43EcZYbKDt3U+fBJQkSgUtBblUjzA2pQPmNmcaQ3r&#10;kPhnmxsf0kOUbTms/JpTIiuN77phmuS9s/Ggffcjm/5vNvn5YJi/NkKOjoBGo9G4zbMNixnvM8X0&#10;IykNDUkKOy1iZto8CImUY+H9lHNqdjHXjmB+BWWcCxPyRrVipWiuhz38teE6j0RSAozIUmndYbcA&#10;cZBeYzfstvbRVaRZ6Zx7f0usce48UmQwoXOulAH3FoDGqtrIjf2epIaayFLYLrapHfvRMt4soNxh&#10;izpoZtdbfq2wCW6YD/fM4aPiWOMCCnf4kRrqgkIrUbIC9/2t+2iPM4RaSmoc/oL6b2vmBCX6s8Hp&#10;Os8Hg7gt0mEwHPfx4I41i2ONWVdzwIfDNsPskhjtg96L0kH1jHtqFqOiihmOsQvKg9sf5qFZSrjp&#10;uJjNkhluCMvCjXm0PIJHnmN3PW2fmbPtJAScoVvYLwo2SY3YcHywjZ4GZusAUoWoPPDaHnC7pFZq&#10;N2FcX8fnZHXY19NfAAAA//8DAFBLAwQUAAYACAAAACEAH3vMt+AAAAAIAQAADwAAAGRycy9kb3du&#10;cmV2LnhtbEyPTU/DMAyG70j8h8hI3La0IA1amk5jE+KAYNrYgd2yxrTVGqdq0g/+Pd4JTpb1WK+f&#10;N1tOthEDdr52pCCeRyCQCmdqKhUcPl9mjyB80GR04wgV/KCHZX59lenUuJF2OOxDKTiEfKoVVCG0&#10;qZS+qNBqP3ctErNv11kdeO1KaTo9crht5F0ULaTVNfGHSre4rrA473urYLTT8e3w7pP+K3r92G6P&#10;z8Om2Cl1ezOtnkAEnMLfMVz0WR1ydjq5nowXjYLZQ8xdAgMeF764T0CcFCRxAjLP5P8C+S8AAAD/&#10;/wMAUEsBAi0AFAAGAAgAAAAhALaDOJL+AAAA4QEAABMAAAAAAAAAAAAAAAAAAAAAAFtDb250ZW50&#10;X1R5cGVzXS54bWxQSwECLQAUAAYACAAAACEAOP0h/9YAAACUAQAACwAAAAAAAAAAAAAAAAAvAQAA&#10;X3JlbHMvLnJlbHNQSwECLQAUAAYACAAAACEAl7OFmdgCAAD3BQAADgAAAAAAAAAAAAAAAAAuAgAA&#10;ZHJzL2Uyb0RvYy54bWxQSwECLQAUAAYACAAAACEAH3vMt+AAAAAIAQAADwAAAAAAAAAAAAAAAAAy&#10;BQAAZHJzL2Rvd25yZXYueG1sUEsFBgAAAAAEAAQA8wAAAD8GAAAAAA==&#10;" adj="13149,36601" fillcolor="#4472c4 [3204]" strokecolor="#1f3763 [1604]" strokeweight="1pt">
                <v:textbox>
                  <w:txbxContent>
                    <w:p w:rsidR="004D344F" w:rsidRDefault="004D344F" w:rsidP="004D344F">
                      <w:pPr>
                        <w:jc w:val="center"/>
                      </w:pPr>
                      <w:r>
                        <w:t xml:space="preserve">Ce qui </w:t>
                      </w:r>
                      <w:r w:rsidR="000A402B">
                        <w:rPr>
                          <w:b/>
                        </w:rPr>
                        <w:t>est évalué en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344F" w:rsidRDefault="004D344F"/>
    <w:p w:rsidR="004D344F" w:rsidRDefault="004D344F"/>
    <w:p w:rsidR="004D344F" w:rsidRDefault="004D344F"/>
    <w:p w:rsidR="004D344F" w:rsidRDefault="004D344F"/>
    <w:tbl>
      <w:tblPr>
        <w:tblStyle w:val="Grilledutableau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308"/>
        <w:gridCol w:w="1595"/>
        <w:gridCol w:w="3241"/>
        <w:gridCol w:w="2282"/>
        <w:gridCol w:w="2283"/>
        <w:gridCol w:w="2290"/>
      </w:tblGrid>
      <w:tr w:rsidR="00063117" w:rsidTr="00063117">
        <w:tc>
          <w:tcPr>
            <w:tcW w:w="2308" w:type="dxa"/>
            <w:tcBorders>
              <w:top w:val="nil"/>
              <w:left w:val="nil"/>
              <w:right w:val="nil"/>
            </w:tcBorders>
          </w:tcPr>
          <w:p w:rsidR="00063117" w:rsidRDefault="00063117" w:rsidP="00063117"/>
        </w:tc>
        <w:tc>
          <w:tcPr>
            <w:tcW w:w="1595" w:type="dxa"/>
            <w:tcBorders>
              <w:top w:val="nil"/>
              <w:left w:val="nil"/>
            </w:tcBorders>
          </w:tcPr>
          <w:p w:rsidR="00063117" w:rsidRDefault="00063117" w:rsidP="00063117"/>
        </w:tc>
        <w:tc>
          <w:tcPr>
            <w:tcW w:w="10096" w:type="dxa"/>
            <w:gridSpan w:val="4"/>
          </w:tcPr>
          <w:p w:rsidR="00063117" w:rsidRPr="00F64245" w:rsidRDefault="00063117" w:rsidP="00063117">
            <w:pPr>
              <w:jc w:val="center"/>
              <w:rPr>
                <w:b/>
              </w:rPr>
            </w:pPr>
            <w:r w:rsidRPr="00F64245">
              <w:rPr>
                <w:b/>
              </w:rPr>
              <w:t>Niveaux d’acquisition</w:t>
            </w:r>
          </w:p>
        </w:tc>
      </w:tr>
      <w:tr w:rsidR="00063117" w:rsidTr="00063117">
        <w:tc>
          <w:tcPr>
            <w:tcW w:w="2308" w:type="dxa"/>
            <w:shd w:val="clear" w:color="auto" w:fill="D9D9D9" w:themeFill="background1" w:themeFillShade="D9"/>
          </w:tcPr>
          <w:p w:rsidR="00063117" w:rsidRPr="00F64245" w:rsidRDefault="00063117" w:rsidP="0006311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4245">
              <w:rPr>
                <w:rFonts w:ascii="Arial" w:hAnsi="Arial"/>
                <w:b/>
                <w:bCs/>
                <w:sz w:val="20"/>
                <w:szCs w:val="20"/>
              </w:rPr>
              <w:t>Compétence disciplinaire évaluée</w:t>
            </w:r>
          </w:p>
          <w:p w:rsidR="00063117" w:rsidRDefault="00063117" w:rsidP="00063117">
            <w:pPr>
              <w:jc w:val="center"/>
            </w:pPr>
            <w:r w:rsidRPr="00F64245">
              <w:rPr>
                <w:rFonts w:ascii="Arial" w:hAnsi="Arial"/>
                <w:b/>
                <w:bCs/>
                <w:sz w:val="20"/>
                <w:szCs w:val="20"/>
              </w:rPr>
              <w:t>(CCA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ou idée clé</w:t>
            </w:r>
            <w:r w:rsidRPr="00F64245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5" w:type="dxa"/>
          </w:tcPr>
          <w:p w:rsidR="00063117" w:rsidRPr="00F64245" w:rsidRDefault="00063117" w:rsidP="0006311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64245">
              <w:rPr>
                <w:rFonts w:ascii="Arial" w:hAnsi="Arial"/>
                <w:b/>
                <w:bCs/>
                <w:sz w:val="20"/>
                <w:szCs w:val="20"/>
              </w:rPr>
              <w:t>Domaine du socle</w:t>
            </w:r>
            <w:r w:rsidRPr="00F64245">
              <w:rPr>
                <w:rFonts w:ascii="Arial" w:hAnsi="Arial"/>
                <w:bCs/>
                <w:sz w:val="20"/>
                <w:szCs w:val="20"/>
              </w:rPr>
              <w:t>/éléments signifiants</w:t>
            </w:r>
          </w:p>
        </w:tc>
        <w:tc>
          <w:tcPr>
            <w:tcW w:w="3241" w:type="dxa"/>
          </w:tcPr>
          <w:p w:rsidR="00063117" w:rsidRPr="00F64245" w:rsidRDefault="00063117" w:rsidP="00063117">
            <w:pPr>
              <w:jc w:val="center"/>
              <w:rPr>
                <w:b/>
              </w:rPr>
            </w:pPr>
            <w:r w:rsidRPr="00F64245">
              <w:rPr>
                <w:b/>
                <w:color w:val="FF0000"/>
                <w:sz w:val="36"/>
              </w:rPr>
              <w:sym w:font="Wingdings" w:char="F06C"/>
            </w:r>
            <w:r w:rsidRPr="00F64245">
              <w:rPr>
                <w:b/>
                <w:color w:val="FF0000"/>
                <w:sz w:val="36"/>
              </w:rPr>
              <w:sym w:font="Wingdings" w:char="F06C"/>
            </w:r>
          </w:p>
        </w:tc>
        <w:tc>
          <w:tcPr>
            <w:tcW w:w="2282" w:type="dxa"/>
          </w:tcPr>
          <w:p w:rsidR="00063117" w:rsidRDefault="00063117" w:rsidP="00063117">
            <w:pPr>
              <w:jc w:val="center"/>
            </w:pPr>
            <w:r w:rsidRPr="00F64245">
              <w:rPr>
                <w:color w:val="FF0000"/>
                <w:sz w:val="36"/>
              </w:rPr>
              <w:sym w:font="Wingdings" w:char="F06C"/>
            </w:r>
          </w:p>
        </w:tc>
        <w:tc>
          <w:tcPr>
            <w:tcW w:w="2283" w:type="dxa"/>
          </w:tcPr>
          <w:p w:rsidR="00063117" w:rsidRDefault="00063117" w:rsidP="00063117">
            <w:pPr>
              <w:jc w:val="center"/>
            </w:pPr>
            <w:r w:rsidRPr="00F64245">
              <w:rPr>
                <w:color w:val="00B050"/>
                <w:sz w:val="36"/>
              </w:rPr>
              <w:sym w:font="Wingdings" w:char="F06C"/>
            </w:r>
          </w:p>
        </w:tc>
        <w:tc>
          <w:tcPr>
            <w:tcW w:w="2290" w:type="dxa"/>
          </w:tcPr>
          <w:p w:rsidR="00063117" w:rsidRDefault="00063117" w:rsidP="00063117">
            <w:pPr>
              <w:jc w:val="center"/>
            </w:pPr>
            <w:r w:rsidRPr="00F64245">
              <w:rPr>
                <w:color w:val="00B050"/>
                <w:sz w:val="36"/>
              </w:rPr>
              <w:sym w:font="Wingdings" w:char="F06C"/>
            </w:r>
            <w:r w:rsidRPr="00F64245">
              <w:rPr>
                <w:color w:val="00B050"/>
                <w:sz w:val="36"/>
              </w:rPr>
              <w:sym w:font="Wingdings" w:char="F06C"/>
            </w:r>
          </w:p>
        </w:tc>
      </w:tr>
      <w:tr w:rsidR="00063117" w:rsidTr="00063117">
        <w:tc>
          <w:tcPr>
            <w:tcW w:w="2308" w:type="dxa"/>
            <w:shd w:val="clear" w:color="auto" w:fill="D9D9D9" w:themeFill="background1" w:themeFillShade="D9"/>
          </w:tcPr>
          <w:p w:rsidR="00063117" w:rsidRDefault="00063117" w:rsidP="0006311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63117" w:rsidRDefault="00063117" w:rsidP="0006311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63117" w:rsidRDefault="00063117" w:rsidP="00063117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63117" w:rsidRDefault="00063117" w:rsidP="00063117">
            <w:pPr>
              <w:pStyle w:val="TableContents"/>
              <w:jc w:val="center"/>
            </w:pPr>
          </w:p>
        </w:tc>
        <w:tc>
          <w:tcPr>
            <w:tcW w:w="1595" w:type="dxa"/>
          </w:tcPr>
          <w:p w:rsidR="00063117" w:rsidRDefault="00063117" w:rsidP="00063117">
            <w:pPr>
              <w:pStyle w:val="TableContents"/>
              <w:jc w:val="center"/>
              <w:rPr>
                <w:rFonts w:ascii="Arial" w:hAnsi="Arial"/>
                <w:b/>
                <w:bCs/>
                <w:color w:val="313335"/>
                <w:sz w:val="20"/>
                <w:szCs w:val="20"/>
              </w:rPr>
            </w:pPr>
          </w:p>
          <w:p w:rsidR="00063117" w:rsidRDefault="00063117" w:rsidP="00063117">
            <w:pPr>
              <w:pStyle w:val="TableContents"/>
              <w:jc w:val="center"/>
              <w:rPr>
                <w:rFonts w:ascii="Arial" w:hAnsi="Arial"/>
                <w:b/>
                <w:bCs/>
                <w:color w:val="313335"/>
                <w:sz w:val="20"/>
                <w:szCs w:val="20"/>
              </w:rPr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  <w:p w:rsidR="00063117" w:rsidRDefault="00063117" w:rsidP="00063117">
            <w:pPr>
              <w:jc w:val="center"/>
            </w:pPr>
          </w:p>
        </w:tc>
        <w:tc>
          <w:tcPr>
            <w:tcW w:w="3241" w:type="dxa"/>
          </w:tcPr>
          <w:p w:rsidR="00063117" w:rsidRDefault="00063117" w:rsidP="00063117"/>
        </w:tc>
        <w:tc>
          <w:tcPr>
            <w:tcW w:w="2282" w:type="dxa"/>
          </w:tcPr>
          <w:p w:rsidR="00063117" w:rsidRDefault="00063117" w:rsidP="00063117"/>
        </w:tc>
        <w:tc>
          <w:tcPr>
            <w:tcW w:w="2283" w:type="dxa"/>
          </w:tcPr>
          <w:p w:rsidR="00063117" w:rsidRPr="00F64245" w:rsidRDefault="00063117" w:rsidP="0006311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90" w:type="dxa"/>
          </w:tcPr>
          <w:p w:rsidR="00063117" w:rsidRDefault="00063117" w:rsidP="00063117"/>
        </w:tc>
      </w:tr>
    </w:tbl>
    <w:p w:rsidR="004D344F" w:rsidRDefault="000631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8872855" cy="1404620"/>
                <wp:effectExtent l="0" t="0" r="444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3B" w:rsidRPr="00063117" w:rsidRDefault="0055543B">
                            <w:pPr>
                              <w:rPr>
                                <w:sz w:val="22"/>
                              </w:rPr>
                            </w:pPr>
                            <w:r w:rsidRPr="00063117">
                              <w:rPr>
                                <w:sz w:val="22"/>
                              </w:rPr>
                              <w:t>Cet exemple de représentation n’est donné qu’à titre indicatif.</w:t>
                            </w:r>
                          </w:p>
                          <w:p w:rsidR="00063117" w:rsidRPr="00063117" w:rsidRDefault="0006311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5543B" w:rsidRPr="00063117" w:rsidRDefault="00063117">
                            <w:pPr>
                              <w:rPr>
                                <w:sz w:val="22"/>
                              </w:rPr>
                            </w:pPr>
                            <w:r w:rsidRPr="00063117">
                              <w:rPr>
                                <w:sz w:val="22"/>
                              </w:rPr>
                              <w:t>Quelle que soit la</w:t>
                            </w:r>
                            <w:r w:rsidR="0055543B" w:rsidRPr="00063117">
                              <w:rPr>
                                <w:sz w:val="22"/>
                              </w:rPr>
                              <w:t xml:space="preserve"> représentation choisie, il convient que les invariants suivants soient présents : </w:t>
                            </w:r>
                          </w:p>
                          <w:p w:rsidR="0055543B" w:rsidRPr="00063117" w:rsidRDefault="0055543B" w:rsidP="005554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063117">
                              <w:rPr>
                                <w:sz w:val="22"/>
                              </w:rPr>
                              <w:t>Ce qui est évalué (CCA ou idée clé)</w:t>
                            </w:r>
                          </w:p>
                          <w:p w:rsidR="0055543B" w:rsidRPr="00063117" w:rsidRDefault="0055543B" w:rsidP="005554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063117">
                              <w:rPr>
                                <w:sz w:val="22"/>
                              </w:rPr>
                              <w:t>La correspondance avec le ou les domaines du socle (domaines et éléments signifiants)</w:t>
                            </w:r>
                          </w:p>
                          <w:p w:rsidR="0055543B" w:rsidRPr="00063117" w:rsidRDefault="0055543B" w:rsidP="005554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063117">
                              <w:rPr>
                                <w:sz w:val="22"/>
                              </w:rPr>
                              <w:t>Les descripteurs de 4 niveaux de perfo</w:t>
                            </w:r>
                            <w:r w:rsidR="00063117" w:rsidRPr="00063117">
                              <w:rPr>
                                <w:sz w:val="22"/>
                              </w:rPr>
                              <w:t>rmance en tenant compte de la place de cette évaluation dans le cycle (progressivité des apprentissages)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647.45pt;margin-top:24.45pt;width:698.6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c7KQIAACoEAAAOAAAAZHJzL2Uyb0RvYy54bWysU02P2yAQvVfqf0DcGztusslacVbbbFNV&#10;2n5I2156wxjHqMBQILGzv74DTtJoe6vKAQEzPN68eazuBq3IQTgvwVR0OskpEYZDI82uot+/bd8s&#10;KfGBmYYpMKKiR+Hp3fr1q1VvS1FAB6oRjiCI8WVvK9qFYMss87wTmvkJWGEw2ILTLODW7bLGsR7R&#10;tcqKPL/JenCNdcCF93j6MAbpOuG3reDhS9t6EYiqKHILaXZpruOcrVes3DlmO8lPNNg/sNBMGnz0&#10;AvXAAiN7J/+C0pI78NCGCQedQdtKLlINWM00f1HNU8esSLWgON5eZPL/D5Z/Pnx1RDYVLaYLSgzT&#10;2KQf2CrSCBLEEAQpoki99SXmPlnMDsM7GLDZqWBvH4H/9MTApmNmJ+6dg74TrEGS03gzu7o64vgI&#10;UvefoMG32D5AAhpap6OCqAlBdGzW8dIg5EE4Hi6Xi2I5n1PCMTad5bObIrUwY+X5unU+fBCgSVxU&#10;1KEDEjw7PPoQ6bDynBJf86Bks5VKpY3b1RvlyIGhW7ZppApepClD+orezot5QjYQ7ycjaRnQzUpq&#10;pJrHMforyvHeNCklMKnGNTJR5qRPlGQUJwz1kPrx9ix7Dc0RBXMwmhc/Gy46cM+U9Gjcivpfe+YE&#10;JeqjQdFvp7NZdHrazOYLVIi460h9HWGGI1RFAyXjchPS70hy2HtszlYm2WIXRyYnymjIpObp80TH&#10;X+9T1p8vvv4NAAD//wMAUEsDBBQABgAIAAAAIQAeE2hV3gAAAAgBAAAPAAAAZHJzL2Rvd25yZXYu&#10;eG1sTI9BTwIxFITvJv6H5pl4ky6gAsu+JUTixYMJaCLHsu1uN7avTVuW9d9bTnqczGTmm2ozWsMG&#10;FWLvCGE6KYApapzsqUP4/Hh9WAKLSZAUxpFC+FERNvXtTSVK6S60V8MhdSyXUCwFgk7Jl5zHRisr&#10;4sR5RdlrXbAiZRk6LoO45HJr+KwonrkVPeUFLbx60ar5PpwtwpfVvdyF92MrzbB7a7dPfgwe8f5u&#10;3K6BJTWmvzBc8TM61Jnp5M4kIzMI+UhCeFyugF3d+WoxB3ZCmC2KKfC64v8P1L8AAAD//wMAUEsB&#10;Ai0AFAAGAAgAAAAhALaDOJL+AAAA4QEAABMAAAAAAAAAAAAAAAAAAAAAAFtDb250ZW50X1R5cGVz&#10;XS54bWxQSwECLQAUAAYACAAAACEAOP0h/9YAAACUAQAACwAAAAAAAAAAAAAAAAAvAQAAX3JlbHMv&#10;LnJlbHNQSwECLQAUAAYACAAAACEALO0XOykCAAAqBAAADgAAAAAAAAAAAAAAAAAuAgAAZHJzL2Uy&#10;b0RvYy54bWxQSwECLQAUAAYACAAAACEAHhNoVd4AAAAIAQAADwAAAAAAAAAAAAAAAACDBAAAZHJz&#10;L2Rvd25yZXYueG1sUEsFBgAAAAAEAAQA8wAAAI4FAAAAAA==&#10;" stroked="f">
                <v:textbox style="mso-fit-shape-to-text:t">
                  <w:txbxContent>
                    <w:p w:rsidR="0055543B" w:rsidRPr="00063117" w:rsidRDefault="0055543B">
                      <w:pPr>
                        <w:rPr>
                          <w:sz w:val="22"/>
                        </w:rPr>
                      </w:pPr>
                      <w:r w:rsidRPr="00063117">
                        <w:rPr>
                          <w:sz w:val="22"/>
                        </w:rPr>
                        <w:t>Cet exemple de représentation n’est donné qu’à titre indicatif.</w:t>
                      </w:r>
                    </w:p>
                    <w:p w:rsidR="00063117" w:rsidRPr="00063117" w:rsidRDefault="00063117">
                      <w:pPr>
                        <w:rPr>
                          <w:sz w:val="22"/>
                        </w:rPr>
                      </w:pPr>
                    </w:p>
                    <w:p w:rsidR="0055543B" w:rsidRPr="00063117" w:rsidRDefault="00063117">
                      <w:pPr>
                        <w:rPr>
                          <w:sz w:val="22"/>
                        </w:rPr>
                      </w:pPr>
                      <w:r w:rsidRPr="00063117">
                        <w:rPr>
                          <w:sz w:val="22"/>
                        </w:rPr>
                        <w:t>Quelle que soit la</w:t>
                      </w:r>
                      <w:r w:rsidR="0055543B" w:rsidRPr="00063117">
                        <w:rPr>
                          <w:sz w:val="22"/>
                        </w:rPr>
                        <w:t xml:space="preserve"> représentation choisie, il convient que les invariants suivants soient présents : </w:t>
                      </w:r>
                    </w:p>
                    <w:p w:rsidR="0055543B" w:rsidRPr="00063117" w:rsidRDefault="0055543B" w:rsidP="005554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063117">
                        <w:rPr>
                          <w:sz w:val="22"/>
                        </w:rPr>
                        <w:t>Ce qui est évalué (CCA ou idée clé)</w:t>
                      </w:r>
                    </w:p>
                    <w:p w:rsidR="0055543B" w:rsidRPr="00063117" w:rsidRDefault="0055543B" w:rsidP="005554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063117">
                        <w:rPr>
                          <w:sz w:val="22"/>
                        </w:rPr>
                        <w:t>La correspondance avec le ou les domaines du socle (domaines et éléments signifiants)</w:t>
                      </w:r>
                    </w:p>
                    <w:p w:rsidR="0055543B" w:rsidRPr="00063117" w:rsidRDefault="0055543B" w:rsidP="005554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063117">
                        <w:rPr>
                          <w:sz w:val="22"/>
                        </w:rPr>
                        <w:t>Les descripteurs de 4 niveaux de perfo</w:t>
                      </w:r>
                      <w:r w:rsidR="00063117" w:rsidRPr="00063117">
                        <w:rPr>
                          <w:sz w:val="22"/>
                        </w:rPr>
                        <w:t>rmance en tenant compte de la place de cette évaluation dans le cycle (progressivité des apprentissages)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BB7" w:rsidRDefault="009F5719" w:rsidP="004D344F">
      <w:bookmarkStart w:id="0" w:name="_GoBack"/>
      <w:bookmarkEnd w:id="0"/>
    </w:p>
    <w:sectPr w:rsidR="00A31BB7" w:rsidSect="00B61E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19" w:rsidRDefault="009F5719" w:rsidP="00F64245">
      <w:r>
        <w:separator/>
      </w:r>
    </w:p>
  </w:endnote>
  <w:endnote w:type="continuationSeparator" w:id="0">
    <w:p w:rsidR="009F5719" w:rsidRDefault="009F5719" w:rsidP="00F6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19" w:rsidRDefault="009F5719" w:rsidP="00F64245">
      <w:r>
        <w:separator/>
      </w:r>
    </w:p>
  </w:footnote>
  <w:footnote w:type="continuationSeparator" w:id="0">
    <w:p w:rsidR="009F5719" w:rsidRDefault="009F5719" w:rsidP="00F6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2B" w:rsidRDefault="000A402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A402B" w:rsidRDefault="000A402B">
                              <w:r>
                                <w:t>UN EXEMPLE (parmi d’autres) DE MISE EN FORME DES DESCRIPTEURS D’EVALUATION D’UNE COMPETENCE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3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BvAIAALw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zPAkhlZJ2kKTvkGrUMmR5YPlyB1AmfrOpOD90IG/He7UAO32lE13r9h3g6Ra1lRu+K3Wqq85LSHN&#10;2N0Mz66OOMaBrPsPqoRodGuVBxoq3boaQlUQoEO7Ho8tgkwQA+M0IZezCI4YnMVX0Tye+hA0Pdzu&#10;tLHvuGqRW2RYgwQ8Ot3dG+uyoenBxQWTqhBN42XQyCcGcBwtEBuuujOXhe/qryRKVvPVnARkMlsF&#10;JMrz4LZYkmBWxFfT/DJfLvP4t4sbk7QWZcmlC3NQWEz+rYN7rY/aOGrMqEaUDs6lZPRmvWw02lFQ&#10;eOG/fUHO3MKnafgiAJdnlOIJie4mSVDM5lcBKcg0SKDAQRQnd8ksIgnJi6eU7gXoZHy7EOC1lFCf&#10;4WQ6mY5i+iu3yH8vudG0FRZmSCPaDM+PTjR1ElzJ0rfWUtGM67NSuPRPpYB2HxrtBes0OqrVDusB&#10;UJyK16p8BOlqBcoCEcLgg0Wt9E+MehgiGTY/tlRzjJr3EuSfxIS4qeM3sNDn1vXBSiUDiAwzqzEa&#10;N0s7zqhtp8WmhhiHp3YLj6UQXsenfPZPDEaEp7MfZ24Gne+912noLv4A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zaELAbwC&#10;AAC8BQAADgAAAAAAAAAAAAAAAAAuAgAAZHJzL2Uyb0RvYy54bWxQSwECLQAUAAYACAAAACEAXMz1&#10;P9sAAAAEAQAADwAAAAAAAAAAAAAAAAAWBQAAZHJzL2Rvd25yZXYueG1sUEsFBgAAAAAEAAQA8wAA&#10;AB4GAAAAAA==&#10;" o:allowincell="f" filled="f" stroked="f">
              <v:textbox style="mso-fit-shape-to-text:t"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A402B" w:rsidRDefault="000A402B">
                        <w:r>
                          <w:t>UN EXEMPLE (parmi d’autres) DE MISE EN FORME DES DESCRIPTEURS D’EVALUATION D’UNE COMPETENCE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A402B" w:rsidRDefault="000A402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9" o:spid="_x0000_s1031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0A402B" w:rsidRDefault="000A402B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B92"/>
    <w:multiLevelType w:val="hybridMultilevel"/>
    <w:tmpl w:val="C344A06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8"/>
    <w:rsid w:val="00063117"/>
    <w:rsid w:val="000A402B"/>
    <w:rsid w:val="001427A7"/>
    <w:rsid w:val="00261976"/>
    <w:rsid w:val="004D344F"/>
    <w:rsid w:val="0050255B"/>
    <w:rsid w:val="0055543B"/>
    <w:rsid w:val="00795F21"/>
    <w:rsid w:val="009F5719"/>
    <w:rsid w:val="00AF0F67"/>
    <w:rsid w:val="00AF4FFC"/>
    <w:rsid w:val="00B61EF8"/>
    <w:rsid w:val="00F64245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1588F"/>
  <w15:chartTrackingRefBased/>
  <w15:docId w15:val="{A9C52D51-120F-4180-A918-F059BE10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61EF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F6424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642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6424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642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F6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43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EXEMPLE (parmi d’autres) DE MISE EN FORME DES DESCRIPTEURS D’EVALUATION D’UNE COMPETENCE</dc:title>
  <dc:subject/>
  <dc:creator>Gaël Glandieres</dc:creator>
  <cp:keywords/>
  <dc:description/>
  <cp:lastModifiedBy>Gaël Glandieres</cp:lastModifiedBy>
  <cp:revision>5</cp:revision>
  <dcterms:created xsi:type="dcterms:W3CDTF">2017-01-12T18:22:00Z</dcterms:created>
  <dcterms:modified xsi:type="dcterms:W3CDTF">2017-01-30T17:53:00Z</dcterms:modified>
</cp:coreProperties>
</file>