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F3" w:rsidRDefault="00CB3F29">
      <w:pPr>
        <w:pStyle w:val="Corps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5010520</wp:posOffset>
            </wp:positionH>
            <wp:positionV relativeFrom="page">
              <wp:posOffset>293225</wp:posOffset>
            </wp:positionV>
            <wp:extent cx="907106" cy="38600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106" cy="3860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055F3" w:rsidRDefault="005055F3">
      <w:pPr>
        <w:pStyle w:val="Corps"/>
      </w:pPr>
    </w:p>
    <w:p w:rsidR="005055F3" w:rsidRDefault="005055F3">
      <w:pPr>
        <w:pStyle w:val="Corps"/>
      </w:pPr>
    </w:p>
    <w:p w:rsidR="005055F3" w:rsidRDefault="005055F3">
      <w:pPr>
        <w:pStyle w:val="Corps"/>
      </w:pPr>
    </w:p>
    <w:p w:rsidR="005055F3" w:rsidRDefault="00A05C50">
      <w:pPr>
        <w:pStyle w:val="Corps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ge">
                  <wp:posOffset>1191631</wp:posOffset>
                </wp:positionV>
                <wp:extent cx="7115810" cy="130111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810" cy="1301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186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25"/>
                              <w:gridCol w:w="5471"/>
                              <w:gridCol w:w="4790"/>
                            </w:tblGrid>
                            <w:tr w:rsidR="005055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63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055F3" w:rsidRDefault="00CB3F29">
                                  <w:pPr>
                                    <w:pStyle w:val="Styledetableau2"/>
                                    <w:spacing w:line="168" w:lineRule="auto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Comp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tences d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velopp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es en activit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9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055F3" w:rsidRDefault="00CB3F29">
                                  <w:pPr>
                                    <w:pStyle w:val="Styledetableau2"/>
                                    <w:spacing w:line="168" w:lineRule="auto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 xml:space="preserve">Connaissances 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associ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5055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1"/>
                              </w:trPr>
                              <w:tc>
                                <w:tcPr>
                                  <w:tcW w:w="92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055F3" w:rsidRDefault="00CB3F29">
                                  <w:pPr>
                                    <w:pStyle w:val="Styledetableau2"/>
                                    <w:spacing w:line="168" w:lineRule="auto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CT 1.2</w:t>
                                  </w:r>
                                </w:p>
                              </w:tc>
                              <w:tc>
                                <w:tcPr>
                                  <w:tcW w:w="54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055F3" w:rsidRDefault="00CB3F29">
                                  <w:pPr>
                                    <w:pStyle w:val="Styledetableau2"/>
                                    <w:spacing w:line="168" w:lineRule="auto"/>
                                    <w:jc w:val="both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 xml:space="preserve">Mesurer des grandeurs de </w:t>
                                  </w:r>
                                  <w:proofErr w:type="spellStart"/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manie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̀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re</w:t>
                                  </w:r>
                                  <w:proofErr w:type="spellEnd"/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 xml:space="preserve"> directe ou indirecte.</w:t>
                                  </w:r>
                                </w:p>
                              </w:tc>
                              <w:tc>
                                <w:tcPr>
                                  <w:tcW w:w="47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055F3" w:rsidRDefault="00CB3F29">
                                  <w:pPr>
                                    <w:pStyle w:val="Styledetableau2"/>
                                    <w:spacing w:line="168" w:lineRule="auto"/>
                                    <w:jc w:val="both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Instruments de mesure usuels. Principe de fonctionnement</w:t>
                                  </w:r>
                                </w:p>
                                <w:p w:rsidR="005055F3" w:rsidRDefault="00CB3F29">
                                  <w:pPr>
                                    <w:pStyle w:val="Styledetableau2"/>
                                    <w:spacing w:line="168" w:lineRule="auto"/>
                                    <w:jc w:val="both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un capteur, d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un codeur, d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 xml:space="preserve">un </w:t>
                                  </w:r>
                                  <w:proofErr w:type="spellStart"/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́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tecteur</w:t>
                                  </w:r>
                                  <w:proofErr w:type="spellEnd"/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 xml:space="preserve">. Nature du signal : analogique ou </w:t>
                                  </w:r>
                                  <w:proofErr w:type="spellStart"/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nume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́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rique</w:t>
                                  </w:r>
                                  <w:proofErr w:type="spellEnd"/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. Nature d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 xml:space="preserve">une information : logique 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ou analogique.</w:t>
                                  </w:r>
                                </w:p>
                              </w:tc>
                            </w:tr>
                          </w:tbl>
                          <w:p w:rsidR="00000000" w:rsidRDefault="00CB3F29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7.95pt;margin-top:93.85pt;width:560.3pt;height:102.4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1186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25"/>
                        <w:gridCol w:w="5471"/>
                        <w:gridCol w:w="4790"/>
                      </w:tblGrid>
                      <w:tr w:rsidR="005055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63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055F3" w:rsidRDefault="00CB3F29">
                            <w:pPr>
                              <w:pStyle w:val="Styledetableau2"/>
                              <w:spacing w:line="168" w:lineRule="auto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Comp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tences d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velopp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es en activit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9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055F3" w:rsidRDefault="00CB3F29">
                            <w:pPr>
                              <w:pStyle w:val="Styledetableau2"/>
                              <w:spacing w:line="168" w:lineRule="auto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 xml:space="preserve">Connaissances 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associ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es</w:t>
                            </w:r>
                          </w:p>
                        </w:tc>
                      </w:tr>
                      <w:tr w:rsidR="005055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1"/>
                        </w:trPr>
                        <w:tc>
                          <w:tcPr>
                            <w:tcW w:w="92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055F3" w:rsidRDefault="00CB3F29">
                            <w:pPr>
                              <w:pStyle w:val="Styledetableau2"/>
                              <w:spacing w:line="168" w:lineRule="auto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CT 1.2</w:t>
                            </w:r>
                          </w:p>
                        </w:tc>
                        <w:tc>
                          <w:tcPr>
                            <w:tcW w:w="54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055F3" w:rsidRDefault="00CB3F29">
                            <w:pPr>
                              <w:pStyle w:val="Styledetableau2"/>
                              <w:spacing w:line="168" w:lineRule="auto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 xml:space="preserve">Mesurer des grandeurs de </w:t>
                            </w:r>
                            <w:proofErr w:type="spellStart"/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manie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̀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re</w:t>
                            </w:r>
                            <w:proofErr w:type="spellEnd"/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 xml:space="preserve"> directe ou indirecte.</w:t>
                            </w:r>
                          </w:p>
                        </w:tc>
                        <w:tc>
                          <w:tcPr>
                            <w:tcW w:w="47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055F3" w:rsidRDefault="00CB3F29">
                            <w:pPr>
                              <w:pStyle w:val="Styledetableau2"/>
                              <w:spacing w:line="168" w:lineRule="auto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Instruments de mesure usuels. Principe de fonctionnement</w:t>
                            </w:r>
                          </w:p>
                          <w:p w:rsidR="005055F3" w:rsidRDefault="00CB3F29">
                            <w:pPr>
                              <w:pStyle w:val="Styledetableau2"/>
                              <w:spacing w:line="168" w:lineRule="auto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un capteur, d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un codeur, d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́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tecteur</w:t>
                            </w:r>
                            <w:proofErr w:type="spellEnd"/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 xml:space="preserve">. Nature du signal : analogique ou </w:t>
                            </w:r>
                            <w:proofErr w:type="spellStart"/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nume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́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rique</w:t>
                            </w:r>
                            <w:proofErr w:type="spellEnd"/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. Nature d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 xml:space="preserve">une information : logique 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ou analogique.</w:t>
                            </w:r>
                          </w:p>
                        </w:tc>
                      </w:tr>
                    </w:tbl>
                    <w:p w:rsidR="00000000" w:rsidRDefault="00CB3F29"/>
                  </w:txbxContent>
                </v:textbox>
                <w10:wrap anchorx="page" anchory="page"/>
              </v:rect>
            </w:pict>
          </mc:Fallback>
        </mc:AlternateContent>
      </w:r>
    </w:p>
    <w:p w:rsidR="005055F3" w:rsidRDefault="005055F3">
      <w:pPr>
        <w:pStyle w:val="Corps"/>
      </w:pPr>
    </w:p>
    <w:p w:rsidR="005055F3" w:rsidRDefault="005055F3">
      <w:pPr>
        <w:pStyle w:val="Corps"/>
      </w:pPr>
    </w:p>
    <w:p w:rsidR="005055F3" w:rsidRDefault="005055F3">
      <w:pPr>
        <w:pStyle w:val="Corps"/>
      </w:pPr>
    </w:p>
    <w:p w:rsidR="005055F3" w:rsidRDefault="00A05C50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224287</wp:posOffset>
                </wp:positionH>
                <wp:positionV relativeFrom="page">
                  <wp:posOffset>1940943</wp:posOffset>
                </wp:positionV>
                <wp:extent cx="7110095" cy="8407820"/>
                <wp:effectExtent l="0" t="0" r="14605" b="1270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0095" cy="8407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E6B7B" id="officeArt object" o:spid="_x0000_s1026" style="position:absolute;margin-left:17.65pt;margin-top:152.85pt;width:559.85pt;height:662.05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" filled="f" strokeweight="1pt">
                <v:stroke miterlimit="4"/>
                <w10:wrap anchorx="page" anchory="page"/>
              </v:rect>
            </w:pict>
          </mc:Fallback>
        </mc:AlternateContent>
      </w:r>
    </w:p>
    <w:p w:rsidR="005055F3" w:rsidRDefault="00A05C50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line">
                  <wp:posOffset>56958</wp:posOffset>
                </wp:positionV>
                <wp:extent cx="6981070" cy="879894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070" cy="8798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55F3" w:rsidRDefault="00CB3F29">
                            <w:pPr>
                              <w:pStyle w:val="Corps"/>
                              <w:rPr>
                                <w:rFonts w:ascii="Euphemia UCAS" w:eastAsia="Euphemia UCAS" w:hAnsi="Euphemia UCAS" w:cs="Euphemia UCAS"/>
                              </w:rPr>
                            </w:pPr>
                            <w:r>
                              <w:rPr>
                                <w:rFonts w:ascii="Euphemia UCAS" w:hAnsi="Euphemia UCAS"/>
                              </w:rPr>
                              <w:t xml:space="preserve">En course </w:t>
                            </w:r>
                            <w:r>
                              <w:rPr>
                                <w:rFonts w:ascii="Euphemia UCAS" w:hAnsi="Euphemia UCAS"/>
                              </w:rPr>
                              <w:t xml:space="preserve">à 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pieds, lors de mes s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ances d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entrainement,</w:t>
                            </w:r>
                            <w:r>
                              <w:rPr>
                                <w:rFonts w:ascii="Euphemia UCAS" w:hAnsi="Euphemia UCAS"/>
                              </w:rPr>
                              <w:t xml:space="preserve"> 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j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  <w:lang w:val="it-IT"/>
                              </w:rPr>
                              <w:t>ai l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</w:rPr>
                              <w:t xml:space="preserve">habitude de faire des distances de </w:t>
                            </w:r>
                            <w:r>
                              <w:rPr>
                                <w:rFonts w:ascii="Euphemia UCAS" w:hAnsi="Euphemia UCAS"/>
                                <w:lang w:val="nl-NL"/>
                              </w:rPr>
                              <w:t>300m en 1minute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.</w:t>
                            </w:r>
                            <w:r>
                              <w:rPr>
                                <w:rFonts w:ascii="Euphemia UCAS" w:hAnsi="Euphemia UCAS"/>
                              </w:rPr>
                              <w:t xml:space="preserve"> </w:t>
                            </w:r>
                            <w:r>
                              <w:rPr>
                                <w:rFonts w:ascii="Euphemia UCAS" w:hAnsi="Euphemia UCAS"/>
                              </w:rPr>
                              <w:t xml:space="preserve">Un jour 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tant rest</w:t>
                            </w:r>
                            <w:r>
                              <w:rPr>
                                <w:rFonts w:ascii="Euphemia UCAS" w:hAnsi="Euphemia UCAS"/>
                              </w:rPr>
                              <w:t xml:space="preserve">é </w:t>
                            </w:r>
                            <w:r>
                              <w:rPr>
                                <w:rFonts w:ascii="Euphemia UCAS" w:hAnsi="Euphemia UCAS"/>
                              </w:rPr>
                              <w:t xml:space="preserve">au </w:t>
                            </w:r>
                            <w:proofErr w:type="spellStart"/>
                            <w:r>
                              <w:rPr>
                                <w:rFonts w:ascii="Euphemia UCAS" w:hAnsi="Euphemia UCAS"/>
                              </w:rPr>
                              <w:t>coll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è</w:t>
                            </w:r>
                            <w:proofErr w:type="spellEnd"/>
                            <w:r>
                              <w:rPr>
                                <w:rFonts w:ascii="Euphemia UCAS" w:hAnsi="Euphemia UCAS"/>
                                <w:lang w:val="da-DK"/>
                              </w:rPr>
                              <w:t>ge, j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  <w:lang w:val="it-IT"/>
                              </w:rPr>
                              <w:t xml:space="preserve">ai 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d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cid</w:t>
                            </w:r>
                            <w:r>
                              <w:rPr>
                                <w:rFonts w:ascii="Euphemia UCAS" w:hAnsi="Euphemia UCAS"/>
                              </w:rPr>
                              <w:t xml:space="preserve">é 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de faire</w:t>
                            </w:r>
                            <w:r>
                              <w:rPr>
                                <w:rFonts w:ascii="Euphemia UCAS" w:hAnsi="Euphemia UCAS"/>
                                <w:lang w:val="it-IT"/>
                              </w:rPr>
                              <w:t xml:space="preserve"> ma s</w:t>
                            </w:r>
                            <w:proofErr w:type="spellStart"/>
                            <w:r>
                              <w:rPr>
                                <w:rFonts w:ascii="Euphemia UCAS" w:hAnsi="Euphemia UCAS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ance</w:t>
                            </w:r>
                            <w:proofErr w:type="spellEnd"/>
                            <w:r>
                              <w:rPr>
                                <w:rFonts w:ascii="Euphemia UCAS" w:hAnsi="Euphemia UCAS"/>
                              </w:rPr>
                              <w:t xml:space="preserve"> sur la piste du stade. La distance d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</w:rPr>
                              <w:t xml:space="preserve">un tour de piste serait 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</w:rPr>
                              <w:t xml:space="preserve">gale </w:t>
                            </w:r>
                            <w:r>
                              <w:rPr>
                                <w:rFonts w:ascii="Euphemia UCAS" w:hAnsi="Euphemia UCAS"/>
                              </w:rPr>
                              <w:t xml:space="preserve">à 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320m d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apr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è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s les renseignements que j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ai pu obtenir. Lors de cet entrainement, j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</w:rPr>
                              <w:t xml:space="preserve">ai parcouru chaque tour en 1minute </w:t>
                            </w:r>
                            <w:r>
                              <w:rPr>
                                <w:rFonts w:ascii="Euphemia UCAS" w:hAnsi="Euphemia UCAS"/>
                              </w:rPr>
                              <w:t xml:space="preserve">à </w:t>
                            </w:r>
                            <w:r>
                              <w:rPr>
                                <w:rFonts w:ascii="Euphemia UCAS" w:hAnsi="Euphemia UCAS"/>
                              </w:rPr>
                              <w:t xml:space="preserve">mon grand 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tonnement.</w:t>
                            </w:r>
                          </w:p>
                          <w:p w:rsidR="005055F3" w:rsidRDefault="00CB3F29">
                            <w:pPr>
                              <w:pStyle w:val="Corps"/>
                              <w:rPr>
                                <w:rFonts w:ascii="Euphemia UCAS" w:eastAsia="Euphemia UCAS" w:hAnsi="Euphemia UCAS" w:cs="Euphemia UCAS"/>
                              </w:rPr>
                            </w:pPr>
                            <w:r>
                              <w:rPr>
                                <w:rFonts w:ascii="Euphemia UCAS" w:hAnsi="Euphemia UCAS"/>
                              </w:rPr>
                              <w:t>Q</w:t>
                            </w:r>
                            <w:r>
                              <w:rPr>
                                <w:rFonts w:ascii="Euphemia UCAS" w:hAnsi="Euphemia UCAS"/>
                                <w:lang w:val="it-IT"/>
                              </w:rPr>
                              <w:t>uelle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(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s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) explication(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s</w:t>
                            </w:r>
                            <w:r>
                              <w:rPr>
                                <w:rFonts w:ascii="Euphemia UCAS" w:hAnsi="Euphemia UCAS"/>
                              </w:rPr>
                              <w:t xml:space="preserve">) pourriez-vous donner </w:t>
                            </w:r>
                            <w:r>
                              <w:rPr>
                                <w:rFonts w:ascii="Euphemia UCAS" w:hAnsi="Euphemia UCAS"/>
                                <w:lang w:val="ru-RU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4.5pt;width:549.7pt;height:69.3pt;z-index:251663360;visibility:visible;mso-wrap-style:square;mso-height-percent:0;mso-wrap-distance-left:12pt;mso-wrap-distance-top:12pt;mso-wrap-distance-right:12pt;mso-wrap-distance-bottom:12pt;mso-position-horizontal:center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" filled="f" stroked="f" strokeweight="1pt">
                <v:stroke miterlimit="4"/>
                <v:textbox inset="4pt,4pt,4pt,4pt">
                  <w:txbxContent>
                    <w:p w:rsidR="005055F3" w:rsidRDefault="00CB3F29">
                      <w:pPr>
                        <w:pStyle w:val="Corps"/>
                        <w:rPr>
                          <w:rFonts w:ascii="Euphemia UCAS" w:eastAsia="Euphemia UCAS" w:hAnsi="Euphemia UCAS" w:cs="Euphemia UCAS"/>
                        </w:rPr>
                      </w:pPr>
                      <w:r>
                        <w:rPr>
                          <w:rFonts w:ascii="Euphemia UCAS" w:hAnsi="Euphemia UCAS"/>
                        </w:rPr>
                        <w:t xml:space="preserve">En course </w:t>
                      </w:r>
                      <w:r>
                        <w:rPr>
                          <w:rFonts w:ascii="Euphemia UCAS" w:hAnsi="Euphemia UCAS"/>
                        </w:rPr>
                        <w:t xml:space="preserve">à </w:t>
                      </w:r>
                      <w:r>
                        <w:rPr>
                          <w:rFonts w:ascii="Euphemia UCAS" w:hAnsi="Euphemia UCAS"/>
                        </w:rPr>
                        <w:t>pieds, lors de mes s</w:t>
                      </w:r>
                      <w:r>
                        <w:rPr>
                          <w:rFonts w:ascii="Euphemia UCAS" w:hAnsi="Euphemia UCAS"/>
                        </w:rPr>
                        <w:t>é</w:t>
                      </w:r>
                      <w:r>
                        <w:rPr>
                          <w:rFonts w:ascii="Euphemia UCAS" w:hAnsi="Euphemia UCAS"/>
                        </w:rPr>
                        <w:t>ances d</w:t>
                      </w:r>
                      <w:r>
                        <w:rPr>
                          <w:rFonts w:ascii="Euphemia UCAS" w:hAnsi="Euphemia UCAS"/>
                        </w:rPr>
                        <w:t>’</w:t>
                      </w:r>
                      <w:r>
                        <w:rPr>
                          <w:rFonts w:ascii="Euphemia UCAS" w:hAnsi="Euphemia UCAS"/>
                        </w:rPr>
                        <w:t>entrainement,</w:t>
                      </w:r>
                      <w:r>
                        <w:rPr>
                          <w:rFonts w:ascii="Euphemia UCAS" w:hAnsi="Euphemia UCAS"/>
                        </w:rPr>
                        <w:t xml:space="preserve"> </w:t>
                      </w:r>
                      <w:r>
                        <w:rPr>
                          <w:rFonts w:ascii="Euphemia UCAS" w:hAnsi="Euphemia UCAS"/>
                        </w:rPr>
                        <w:t>j</w:t>
                      </w:r>
                      <w:r>
                        <w:rPr>
                          <w:rFonts w:ascii="Euphemia UCAS" w:hAnsi="Euphemia UCAS"/>
                        </w:rPr>
                        <w:t>’</w:t>
                      </w:r>
                      <w:r>
                        <w:rPr>
                          <w:rFonts w:ascii="Euphemia UCAS" w:hAnsi="Euphemia UCAS"/>
                          <w:lang w:val="it-IT"/>
                        </w:rPr>
                        <w:t>ai l</w:t>
                      </w:r>
                      <w:r>
                        <w:rPr>
                          <w:rFonts w:ascii="Euphemia UCAS" w:hAnsi="Euphemia UCAS"/>
                        </w:rPr>
                        <w:t>’</w:t>
                      </w:r>
                      <w:r>
                        <w:rPr>
                          <w:rFonts w:ascii="Euphemia UCAS" w:hAnsi="Euphemia UCAS"/>
                        </w:rPr>
                        <w:t xml:space="preserve">habitude de faire des distances de </w:t>
                      </w:r>
                      <w:r>
                        <w:rPr>
                          <w:rFonts w:ascii="Euphemia UCAS" w:hAnsi="Euphemia UCAS"/>
                          <w:lang w:val="nl-NL"/>
                        </w:rPr>
                        <w:t>300m en 1minute</w:t>
                      </w:r>
                      <w:r>
                        <w:rPr>
                          <w:rFonts w:ascii="Euphemia UCAS" w:hAnsi="Euphemia UCAS"/>
                        </w:rPr>
                        <w:t>.</w:t>
                      </w:r>
                      <w:r>
                        <w:rPr>
                          <w:rFonts w:ascii="Euphemia UCAS" w:hAnsi="Euphemia UCAS"/>
                        </w:rPr>
                        <w:t xml:space="preserve"> </w:t>
                      </w:r>
                      <w:r>
                        <w:rPr>
                          <w:rFonts w:ascii="Euphemia UCAS" w:hAnsi="Euphemia UCAS"/>
                        </w:rPr>
                        <w:t xml:space="preserve">Un jour </w:t>
                      </w:r>
                      <w:r>
                        <w:rPr>
                          <w:rFonts w:ascii="Euphemia UCAS" w:hAnsi="Euphemia UCAS"/>
                        </w:rPr>
                        <w:t>é</w:t>
                      </w:r>
                      <w:r>
                        <w:rPr>
                          <w:rFonts w:ascii="Euphemia UCAS" w:hAnsi="Euphemia UCAS"/>
                        </w:rPr>
                        <w:t>tant rest</w:t>
                      </w:r>
                      <w:r>
                        <w:rPr>
                          <w:rFonts w:ascii="Euphemia UCAS" w:hAnsi="Euphemia UCAS"/>
                        </w:rPr>
                        <w:t xml:space="preserve">é </w:t>
                      </w:r>
                      <w:r>
                        <w:rPr>
                          <w:rFonts w:ascii="Euphemia UCAS" w:hAnsi="Euphemia UCAS"/>
                        </w:rPr>
                        <w:t xml:space="preserve">au </w:t>
                      </w:r>
                      <w:proofErr w:type="spellStart"/>
                      <w:r>
                        <w:rPr>
                          <w:rFonts w:ascii="Euphemia UCAS" w:hAnsi="Euphemia UCAS"/>
                        </w:rPr>
                        <w:t>coll</w:t>
                      </w:r>
                      <w:r>
                        <w:rPr>
                          <w:rFonts w:ascii="Euphemia UCAS" w:hAnsi="Euphemia UCAS"/>
                        </w:rPr>
                        <w:t>è</w:t>
                      </w:r>
                      <w:proofErr w:type="spellEnd"/>
                      <w:r>
                        <w:rPr>
                          <w:rFonts w:ascii="Euphemia UCAS" w:hAnsi="Euphemia UCAS"/>
                          <w:lang w:val="da-DK"/>
                        </w:rPr>
                        <w:t>ge, j</w:t>
                      </w:r>
                      <w:r>
                        <w:rPr>
                          <w:rFonts w:ascii="Euphemia UCAS" w:hAnsi="Euphemia UCAS"/>
                        </w:rPr>
                        <w:t>’</w:t>
                      </w:r>
                      <w:r>
                        <w:rPr>
                          <w:rFonts w:ascii="Euphemia UCAS" w:hAnsi="Euphemia UCAS"/>
                          <w:lang w:val="it-IT"/>
                        </w:rPr>
                        <w:t xml:space="preserve">ai </w:t>
                      </w:r>
                      <w:r>
                        <w:rPr>
                          <w:rFonts w:ascii="Euphemia UCAS" w:hAnsi="Euphemia UCAS"/>
                        </w:rPr>
                        <w:t>d</w:t>
                      </w:r>
                      <w:r>
                        <w:rPr>
                          <w:rFonts w:ascii="Euphemia UCAS" w:hAnsi="Euphemia UCAS"/>
                        </w:rPr>
                        <w:t>é</w:t>
                      </w:r>
                      <w:r>
                        <w:rPr>
                          <w:rFonts w:ascii="Euphemia UCAS" w:hAnsi="Euphemia UCAS"/>
                        </w:rPr>
                        <w:t>cid</w:t>
                      </w:r>
                      <w:r>
                        <w:rPr>
                          <w:rFonts w:ascii="Euphemia UCAS" w:hAnsi="Euphemia UCAS"/>
                        </w:rPr>
                        <w:t xml:space="preserve">é </w:t>
                      </w:r>
                      <w:r>
                        <w:rPr>
                          <w:rFonts w:ascii="Euphemia UCAS" w:hAnsi="Euphemia UCAS"/>
                        </w:rPr>
                        <w:t>de faire</w:t>
                      </w:r>
                      <w:r>
                        <w:rPr>
                          <w:rFonts w:ascii="Euphemia UCAS" w:hAnsi="Euphemia UCAS"/>
                          <w:lang w:val="it-IT"/>
                        </w:rPr>
                        <w:t xml:space="preserve"> ma s</w:t>
                      </w:r>
                      <w:proofErr w:type="spellStart"/>
                      <w:r>
                        <w:rPr>
                          <w:rFonts w:ascii="Euphemia UCAS" w:hAnsi="Euphemia UCAS"/>
                        </w:rPr>
                        <w:t>é</w:t>
                      </w:r>
                      <w:r>
                        <w:rPr>
                          <w:rFonts w:ascii="Euphemia UCAS" w:hAnsi="Euphemia UCAS"/>
                        </w:rPr>
                        <w:t>ance</w:t>
                      </w:r>
                      <w:proofErr w:type="spellEnd"/>
                      <w:r>
                        <w:rPr>
                          <w:rFonts w:ascii="Euphemia UCAS" w:hAnsi="Euphemia UCAS"/>
                        </w:rPr>
                        <w:t xml:space="preserve"> sur la piste du stade. La distance d</w:t>
                      </w:r>
                      <w:r>
                        <w:rPr>
                          <w:rFonts w:ascii="Euphemia UCAS" w:hAnsi="Euphemia UCAS"/>
                        </w:rPr>
                        <w:t>’</w:t>
                      </w:r>
                      <w:r>
                        <w:rPr>
                          <w:rFonts w:ascii="Euphemia UCAS" w:hAnsi="Euphemia UCAS"/>
                        </w:rPr>
                        <w:t xml:space="preserve">un tour de piste serait </w:t>
                      </w:r>
                      <w:r>
                        <w:rPr>
                          <w:rFonts w:ascii="Euphemia UCAS" w:hAnsi="Euphemia UCAS"/>
                        </w:rPr>
                        <w:t>é</w:t>
                      </w:r>
                      <w:r>
                        <w:rPr>
                          <w:rFonts w:ascii="Euphemia UCAS" w:hAnsi="Euphemia UCAS"/>
                        </w:rPr>
                        <w:t xml:space="preserve">gale </w:t>
                      </w:r>
                      <w:r>
                        <w:rPr>
                          <w:rFonts w:ascii="Euphemia UCAS" w:hAnsi="Euphemia UCAS"/>
                        </w:rPr>
                        <w:t xml:space="preserve">à </w:t>
                      </w:r>
                      <w:r>
                        <w:rPr>
                          <w:rFonts w:ascii="Euphemia UCAS" w:hAnsi="Euphemia UCAS"/>
                        </w:rPr>
                        <w:t>320m d</w:t>
                      </w:r>
                      <w:r>
                        <w:rPr>
                          <w:rFonts w:ascii="Euphemia UCAS" w:hAnsi="Euphemia UCAS"/>
                        </w:rPr>
                        <w:t>’</w:t>
                      </w:r>
                      <w:r>
                        <w:rPr>
                          <w:rFonts w:ascii="Euphemia UCAS" w:hAnsi="Euphemia UCAS"/>
                        </w:rPr>
                        <w:t>apr</w:t>
                      </w:r>
                      <w:r>
                        <w:rPr>
                          <w:rFonts w:ascii="Euphemia UCAS" w:hAnsi="Euphemia UCAS"/>
                        </w:rPr>
                        <w:t>è</w:t>
                      </w:r>
                      <w:r>
                        <w:rPr>
                          <w:rFonts w:ascii="Euphemia UCAS" w:hAnsi="Euphemia UCAS"/>
                        </w:rPr>
                        <w:t>s les renseignements que j</w:t>
                      </w:r>
                      <w:r>
                        <w:rPr>
                          <w:rFonts w:ascii="Euphemia UCAS" w:hAnsi="Euphemia UCAS"/>
                        </w:rPr>
                        <w:t>’</w:t>
                      </w:r>
                      <w:r>
                        <w:rPr>
                          <w:rFonts w:ascii="Euphemia UCAS" w:hAnsi="Euphemia UCAS"/>
                        </w:rPr>
                        <w:t>ai pu obtenir. Lors de cet entrainement, j</w:t>
                      </w:r>
                      <w:r>
                        <w:rPr>
                          <w:rFonts w:ascii="Euphemia UCAS" w:hAnsi="Euphemia UCAS"/>
                        </w:rPr>
                        <w:t>’</w:t>
                      </w:r>
                      <w:r>
                        <w:rPr>
                          <w:rFonts w:ascii="Euphemia UCAS" w:hAnsi="Euphemia UCAS"/>
                        </w:rPr>
                        <w:t xml:space="preserve">ai parcouru chaque tour en 1minute </w:t>
                      </w:r>
                      <w:r>
                        <w:rPr>
                          <w:rFonts w:ascii="Euphemia UCAS" w:hAnsi="Euphemia UCAS"/>
                        </w:rPr>
                        <w:t xml:space="preserve">à </w:t>
                      </w:r>
                      <w:r>
                        <w:rPr>
                          <w:rFonts w:ascii="Euphemia UCAS" w:hAnsi="Euphemia UCAS"/>
                        </w:rPr>
                        <w:t xml:space="preserve">mon grand </w:t>
                      </w:r>
                      <w:r>
                        <w:rPr>
                          <w:rFonts w:ascii="Euphemia UCAS" w:hAnsi="Euphemia UCAS"/>
                        </w:rPr>
                        <w:t>é</w:t>
                      </w:r>
                      <w:r>
                        <w:rPr>
                          <w:rFonts w:ascii="Euphemia UCAS" w:hAnsi="Euphemia UCAS"/>
                        </w:rPr>
                        <w:t>tonnement.</w:t>
                      </w:r>
                    </w:p>
                    <w:p w:rsidR="005055F3" w:rsidRDefault="00CB3F29">
                      <w:pPr>
                        <w:pStyle w:val="Corps"/>
                        <w:rPr>
                          <w:rFonts w:ascii="Euphemia UCAS" w:eastAsia="Euphemia UCAS" w:hAnsi="Euphemia UCAS" w:cs="Euphemia UCAS"/>
                        </w:rPr>
                      </w:pPr>
                      <w:r>
                        <w:rPr>
                          <w:rFonts w:ascii="Euphemia UCAS" w:hAnsi="Euphemia UCAS"/>
                        </w:rPr>
                        <w:t>Q</w:t>
                      </w:r>
                      <w:r>
                        <w:rPr>
                          <w:rFonts w:ascii="Euphemia UCAS" w:hAnsi="Euphemia UCAS"/>
                          <w:lang w:val="it-IT"/>
                        </w:rPr>
                        <w:t>uelle</w:t>
                      </w:r>
                      <w:r>
                        <w:rPr>
                          <w:rFonts w:ascii="Euphemia UCAS" w:hAnsi="Euphemia UCAS"/>
                        </w:rPr>
                        <w:t>(</w:t>
                      </w:r>
                      <w:r>
                        <w:rPr>
                          <w:rFonts w:ascii="Euphemia UCAS" w:hAnsi="Euphemia UCAS"/>
                        </w:rPr>
                        <w:t>s</w:t>
                      </w:r>
                      <w:r>
                        <w:rPr>
                          <w:rFonts w:ascii="Euphemia UCAS" w:hAnsi="Euphemia UCAS"/>
                        </w:rPr>
                        <w:t>) explication(</w:t>
                      </w:r>
                      <w:r>
                        <w:rPr>
                          <w:rFonts w:ascii="Euphemia UCAS" w:hAnsi="Euphemia UCAS"/>
                        </w:rPr>
                        <w:t>s</w:t>
                      </w:r>
                      <w:r>
                        <w:rPr>
                          <w:rFonts w:ascii="Euphemia UCAS" w:hAnsi="Euphemia UCAS"/>
                        </w:rPr>
                        <w:t xml:space="preserve">) pourriez-vous donner </w:t>
                      </w:r>
                      <w:r>
                        <w:rPr>
                          <w:rFonts w:ascii="Euphemia UCAS" w:hAnsi="Euphemia UCAS"/>
                          <w:lang w:val="ru-RU"/>
                        </w:rPr>
                        <w:t>?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5055F3" w:rsidRDefault="005055F3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5055F3" w:rsidRDefault="005055F3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5055F3" w:rsidRDefault="005055F3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5055F3" w:rsidRDefault="005055F3">
      <w:pPr>
        <w:pStyle w:val="Corps"/>
      </w:pPr>
    </w:p>
    <w:p w:rsidR="005055F3" w:rsidRDefault="00A05C50">
      <w:pPr>
        <w:pStyle w:val="Corps"/>
      </w:pPr>
      <w:r>
        <w:rPr>
          <w:rFonts w:ascii="Euphemia UCAS" w:eastAsia="Euphemia UCAS" w:hAnsi="Euphemia UCAS" w:cs="Euphemia UCAS"/>
          <w:b/>
          <w:bCs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line">
                  <wp:posOffset>103745</wp:posOffset>
                </wp:positionV>
                <wp:extent cx="6968370" cy="1837734"/>
                <wp:effectExtent l="0" t="0" r="23495" b="1016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370" cy="1837734"/>
                        </a:xfrm>
                        <a:prstGeom prst="roundRect">
                          <a:avLst>
                            <a:gd name="adj" fmla="val 3706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5055F3" w:rsidRDefault="00CB3F29">
                            <w:pPr>
                              <w:pStyle w:val="tiquettefonce"/>
                              <w:jc w:val="left"/>
                            </w:pPr>
                            <w:r>
                              <w:rPr>
                                <w:rFonts w:ascii="Euphemia UCAS" w:hAnsi="Euphemia UCAS"/>
                              </w:rPr>
                              <w:t>Hypoth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è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ses</w:t>
                            </w:r>
                            <w:r>
                              <w:t>:</w:t>
                            </w:r>
                          </w:p>
                          <w:p w:rsidR="005055F3" w:rsidRDefault="00CB3F29">
                            <w:pPr>
                              <w:pStyle w:val="tiquettefonce"/>
                              <w:spacing w:line="360" w:lineRule="auto"/>
                              <w:jc w:val="left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8" style="position:absolute;margin-left:0;margin-top:8.15pt;width:548.7pt;height:144.7pt;z-index:251665408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lin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" filled="f" strokeweight="1pt">
                <v:stroke miterlimit="4" joinstyle="miter"/>
                <v:textbox inset="4pt,4pt,4pt,4pt">
                  <w:txbxContent>
                    <w:p w:rsidR="005055F3" w:rsidRDefault="00CB3F29">
                      <w:pPr>
                        <w:pStyle w:val="tiquettefonce"/>
                        <w:jc w:val="left"/>
                      </w:pPr>
                      <w:r>
                        <w:rPr>
                          <w:rFonts w:ascii="Euphemia UCAS" w:hAnsi="Euphemia UCAS"/>
                        </w:rPr>
                        <w:t>Hypoth</w:t>
                      </w:r>
                      <w:r>
                        <w:rPr>
                          <w:rFonts w:ascii="Euphemia UCAS" w:hAnsi="Euphemia UCAS"/>
                        </w:rPr>
                        <w:t>è</w:t>
                      </w:r>
                      <w:r>
                        <w:rPr>
                          <w:rFonts w:ascii="Euphemia UCAS" w:hAnsi="Euphemia UCAS"/>
                        </w:rPr>
                        <w:t>ses</w:t>
                      </w:r>
                      <w:r>
                        <w:t>:</w:t>
                      </w:r>
                    </w:p>
                    <w:p w:rsidR="005055F3" w:rsidRDefault="00CB3F29">
                      <w:pPr>
                        <w:pStyle w:val="tiquettefonce"/>
                        <w:spacing w:line="360" w:lineRule="auto"/>
                        <w:jc w:val="left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 anchory="line"/>
              </v:roundrect>
            </w:pict>
          </mc:Fallback>
        </mc:AlternateContent>
      </w:r>
    </w:p>
    <w:p w:rsidR="005055F3" w:rsidRDefault="005055F3">
      <w:pPr>
        <w:pStyle w:val="Corps"/>
      </w:pPr>
    </w:p>
    <w:p w:rsidR="005055F3" w:rsidRDefault="005055F3">
      <w:pPr>
        <w:pStyle w:val="Corps"/>
      </w:pPr>
    </w:p>
    <w:p w:rsidR="005055F3" w:rsidRDefault="005055F3">
      <w:pPr>
        <w:pStyle w:val="Corps"/>
      </w:pPr>
    </w:p>
    <w:p w:rsidR="005055F3" w:rsidRDefault="005055F3">
      <w:pPr>
        <w:pStyle w:val="Corps"/>
        <w:jc w:val="both"/>
        <w:rPr>
          <w:rFonts w:ascii="Euphemia UCAS" w:eastAsia="Euphemia UCAS" w:hAnsi="Euphemia UCAS" w:cs="Euphemia UCAS"/>
          <w:i/>
          <w:iCs/>
          <w:sz w:val="24"/>
          <w:szCs w:val="24"/>
        </w:rPr>
      </w:pPr>
    </w:p>
    <w:p w:rsidR="005055F3" w:rsidRDefault="005055F3">
      <w:pPr>
        <w:pStyle w:val="Corps"/>
        <w:jc w:val="both"/>
        <w:rPr>
          <w:rFonts w:ascii="Euphemia UCAS" w:eastAsia="Euphemia UCAS" w:hAnsi="Euphemia UCAS" w:cs="Euphemia UCAS"/>
          <w:i/>
          <w:iCs/>
          <w:sz w:val="24"/>
          <w:szCs w:val="24"/>
        </w:rPr>
      </w:pPr>
    </w:p>
    <w:p w:rsidR="005055F3" w:rsidRDefault="00CB3F29">
      <w:pPr>
        <w:pStyle w:val="Corps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224666</wp:posOffset>
                </wp:positionH>
                <wp:positionV relativeFrom="page">
                  <wp:posOffset>261475</wp:posOffset>
                </wp:positionV>
                <wp:extent cx="7122701" cy="77751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2701" cy="777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196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3"/>
                              <w:gridCol w:w="6866"/>
                              <w:gridCol w:w="1487"/>
                            </w:tblGrid>
                            <w:tr w:rsidR="005055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7"/>
                              </w:trPr>
                              <w:tc>
                                <w:tcPr>
                                  <w:tcW w:w="284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055F3" w:rsidRDefault="00CB3F29">
                                  <w:pPr>
                                    <w:pStyle w:val="Styledetableau2"/>
                                    <w:jc w:val="center"/>
                                    <w:rPr>
                                      <w:rFonts w:ascii="Euphemia UCAS" w:eastAsia="Euphemia UCAS" w:hAnsi="Euphemia UCAS" w:cs="Euphemia UCA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quence 22</w:t>
                                  </w:r>
                                </w:p>
                                <w:p w:rsidR="005055F3" w:rsidRDefault="00CB3F29" w:rsidP="00CB3F29">
                                  <w:pPr>
                                    <w:pStyle w:val="Styledetableau2"/>
                                    <w:jc w:val="both"/>
                                  </w:pPr>
                                  <w:r>
                                    <w:rPr>
                                      <w:rFonts w:ascii="Euphemia UCAS" w:hAnsi="Euphemia UCAS"/>
                                      <w:i/>
                                      <w:iCs/>
                                    </w:rPr>
                                    <w:t>Comment mesurer la distance correspondante a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  <w:t>̀</w:t>
                                  </w:r>
                                  <w:r>
                                    <w:rPr>
                                      <w:rFonts w:ascii="Euphemia UCAS" w:hAnsi="Euphemia UCAS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Euphemia UCAS" w:hAnsi="Euphemia UCAS"/>
                                      <w:i/>
                                      <w:iCs/>
                                    </w:rPr>
                                    <w:t xml:space="preserve">un déplacement </w:t>
                                  </w:r>
                                  <w:r>
                                    <w:rPr>
                                      <w:rFonts w:ascii="Euphemia UCAS" w:hAnsi="Euphemia UCAS"/>
                                      <w:i/>
                                      <w:iCs/>
                                    </w:rPr>
                                    <w:t>sur terre ?</w:t>
                                  </w:r>
                                </w:p>
                              </w:tc>
                              <w:tc>
                                <w:tcPr>
                                  <w:tcW w:w="686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055F3" w:rsidRDefault="00CB3F29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36"/>
                                      <w:szCs w:val="36"/>
                                    </w:rPr>
                                    <w:t>CTIVITE N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36"/>
                                      <w:szCs w:val="36"/>
                                    </w:rPr>
                                    <w:t>°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055F3" w:rsidRDefault="00CB3F29">
                                  <w:pPr>
                                    <w:pStyle w:val="Styledetableau2"/>
                                    <w:jc w:val="center"/>
                                    <w:rPr>
                                      <w:rFonts w:ascii="Euphemia UCAS" w:eastAsia="Euphemia UCAS" w:hAnsi="Euphemia UCAS" w:cs="Euphemia UCA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uphemia UCAS" w:hAnsi="Euphemia UCAS"/>
                                      <w:sz w:val="28"/>
                                      <w:szCs w:val="28"/>
                                      <w:lang w:val="en-US"/>
                                    </w:rPr>
                                    <w:t>Cycle 4</w:t>
                                  </w:r>
                                </w:p>
                                <w:p w:rsidR="005055F3" w:rsidRDefault="005055F3">
                                  <w:pPr>
                                    <w:pStyle w:val="Styledetableau2"/>
                                    <w:jc w:val="center"/>
                                    <w:rPr>
                                      <w:rFonts w:ascii="Euphemia UCAS" w:eastAsia="Euphemia UCAS" w:hAnsi="Euphemia UCAS" w:cs="Euphemia UCAS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055F3" w:rsidRDefault="00CB3F29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me</w:t>
                                  </w:r>
                                </w:p>
                              </w:tc>
                            </w:tr>
                            <w:tr w:rsidR="005055F3" w:rsidRPr="00A05C5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3"/>
                              </w:trPr>
                              <w:tc>
                                <w:tcPr>
                                  <w:tcW w:w="2843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055F3" w:rsidRDefault="005055F3"/>
                              </w:tc>
                              <w:tc>
                                <w:tcPr>
                                  <w:tcW w:w="68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055F3" w:rsidRDefault="00CB3F29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24"/>
                                      <w:szCs w:val="24"/>
                                    </w:rPr>
                                    <w:t>SE DEPLACER SUR TERRE, AIR, MER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5055F3" w:rsidRPr="00A05C50" w:rsidRDefault="005055F3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Pr="00A05C50" w:rsidRDefault="00CB3F2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17.7pt;margin-top:20.6pt;width:560.85pt;height:61.2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1196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3"/>
                        <w:gridCol w:w="6866"/>
                        <w:gridCol w:w="1487"/>
                      </w:tblGrid>
                      <w:tr w:rsidR="005055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7"/>
                        </w:trPr>
                        <w:tc>
                          <w:tcPr>
                            <w:tcW w:w="284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055F3" w:rsidRDefault="00CB3F29">
                            <w:pPr>
                              <w:pStyle w:val="Styledetableau2"/>
                              <w:jc w:val="center"/>
                              <w:rPr>
                                <w:rFonts w:ascii="Euphemia UCAS" w:eastAsia="Euphemia UCAS" w:hAnsi="Euphemia UCAS" w:cs="Euphemia UC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quence 22</w:t>
                            </w:r>
                          </w:p>
                          <w:p w:rsidR="005055F3" w:rsidRDefault="00CB3F29" w:rsidP="00CB3F29">
                            <w:pPr>
                              <w:pStyle w:val="Styledetableau2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i/>
                                <w:iCs/>
                              </w:rPr>
                              <w:t>Comment mesurer la distance correspondante a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̀</w:t>
                            </w:r>
                            <w:r>
                              <w:rPr>
                                <w:rFonts w:ascii="Euphemia UCAS" w:hAnsi="Euphemia UCAS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Euphemia UCAS" w:hAnsi="Euphemia UCAS"/>
                                <w:i/>
                                <w:iCs/>
                              </w:rPr>
                              <w:t xml:space="preserve">un déplacement </w:t>
                            </w:r>
                            <w:r>
                              <w:rPr>
                                <w:rFonts w:ascii="Euphemia UCAS" w:hAnsi="Euphemia UCAS"/>
                                <w:i/>
                                <w:iCs/>
                              </w:rPr>
                              <w:t>sur terre ?</w:t>
                            </w:r>
                          </w:p>
                        </w:tc>
                        <w:tc>
                          <w:tcPr>
                            <w:tcW w:w="686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055F3" w:rsidRDefault="00CB3F29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Euphemia UCAS" w:hAnsi="Euphemia UCAS"/>
                                <w:sz w:val="36"/>
                                <w:szCs w:val="36"/>
                              </w:rPr>
                              <w:t>CTIVITE N</w:t>
                            </w:r>
                            <w:r>
                              <w:rPr>
                                <w:rFonts w:ascii="Euphemia UCAS" w:hAnsi="Euphemia UCAS"/>
                                <w:sz w:val="36"/>
                                <w:szCs w:val="36"/>
                              </w:rPr>
                              <w:t>°</w:t>
                            </w:r>
                            <w:r>
                              <w:rPr>
                                <w:rFonts w:ascii="Euphemia UCAS" w:hAnsi="Euphemia UCAS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87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055F3" w:rsidRDefault="00CB3F29">
                            <w:pPr>
                              <w:pStyle w:val="Styledetableau2"/>
                              <w:jc w:val="center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28"/>
                                <w:szCs w:val="28"/>
                                <w:lang w:val="en-US"/>
                              </w:rPr>
                              <w:t>Cycle 4</w:t>
                            </w:r>
                          </w:p>
                          <w:p w:rsidR="005055F3" w:rsidRDefault="005055F3">
                            <w:pPr>
                              <w:pStyle w:val="Styledetableau2"/>
                              <w:jc w:val="center"/>
                              <w:rPr>
                                <w:rFonts w:ascii="Euphemia UCAS" w:eastAsia="Euphemia UCAS" w:hAnsi="Euphemia UCAS" w:cs="Euphemia UCAS"/>
                                <w:sz w:val="10"/>
                                <w:szCs w:val="10"/>
                              </w:rPr>
                            </w:pPr>
                          </w:p>
                          <w:p w:rsidR="005055F3" w:rsidRDefault="00CB3F29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36"/>
                                <w:szCs w:val="36"/>
                              </w:rPr>
                              <w:t>è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36"/>
                                <w:szCs w:val="36"/>
                              </w:rPr>
                              <w:t>me</w:t>
                            </w:r>
                          </w:p>
                        </w:tc>
                      </w:tr>
                      <w:tr w:rsidR="005055F3" w:rsidRPr="00A05C5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3"/>
                        </w:trPr>
                        <w:tc>
                          <w:tcPr>
                            <w:tcW w:w="2843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055F3" w:rsidRDefault="005055F3"/>
                        </w:tc>
                        <w:tc>
                          <w:tcPr>
                            <w:tcW w:w="68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055F3" w:rsidRDefault="00CB3F29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>SE DEPLACER SUR TERRE, AIR, MER</w:t>
                            </w:r>
                          </w:p>
                        </w:tc>
                        <w:tc>
                          <w:tcPr>
                            <w:tcW w:w="1487" w:type="dxa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5055F3" w:rsidRPr="00A05C50" w:rsidRDefault="005055F3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000000" w:rsidRPr="00A05C50" w:rsidRDefault="00CB3F2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5055F3" w:rsidRDefault="005055F3">
      <w:pPr>
        <w:pStyle w:val="Corps"/>
      </w:pPr>
    </w:p>
    <w:p w:rsidR="005055F3" w:rsidRDefault="005055F3">
      <w:pPr>
        <w:pStyle w:val="Corps"/>
      </w:pPr>
    </w:p>
    <w:p w:rsidR="005055F3" w:rsidRDefault="005055F3">
      <w:pPr>
        <w:pStyle w:val="Corps"/>
      </w:pPr>
    </w:p>
    <w:p w:rsidR="005055F3" w:rsidRDefault="005055F3">
      <w:pPr>
        <w:pStyle w:val="Corps"/>
      </w:pPr>
    </w:p>
    <w:p w:rsidR="005055F3" w:rsidRDefault="005055F3">
      <w:pPr>
        <w:pStyle w:val="Corps"/>
      </w:pPr>
    </w:p>
    <w:p w:rsidR="005055F3" w:rsidRDefault="00A05C50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line">
                  <wp:posOffset>142755</wp:posOffset>
                </wp:positionV>
                <wp:extent cx="6981070" cy="132364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070" cy="13236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55F3" w:rsidRDefault="00CB3F29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Travail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 xml:space="preserve"> :</w:t>
                            </w:r>
                          </w:p>
                          <w:p w:rsidR="005055F3" w:rsidRDefault="00CB3F29"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>A l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>aide de l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 xml:space="preserve">outil de mesure fourni par votre professeur (voir la liste en annexe 1), vous allez devoir mesurer la distance correspondante 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 xml:space="preserve">à 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>un tour. Expliquez la fa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>ç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>on dont vous aller proc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>der pour r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>aliser la mesure et notez votre r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>sultat.</w:t>
                            </w:r>
                          </w:p>
                          <w:p w:rsidR="005055F3" w:rsidRDefault="00CB3F29"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>Une fois les mesures r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>ali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>es, chaque groupe va rapidement exposer ses r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>sultats ainsi que le principe des mesures. Que constatez-vous 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0;margin-top:11.25pt;width:549.7pt;height:104.2pt;z-index:251664384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" filled="f" stroked="f" strokeweight="1pt">
                <v:stroke miterlimit="4"/>
                <v:textbox inset="4pt,4pt,4pt,4pt">
                  <w:txbxContent>
                    <w:p w:rsidR="005055F3" w:rsidRDefault="00CB3F29">
                      <w:pPr>
                        <w:pStyle w:val="Corps"/>
                        <w:jc w:val="both"/>
                      </w:pPr>
                      <w:r>
                        <w:rPr>
                          <w:rFonts w:ascii="Euphemia UCAS" w:hAnsi="Euphemia UCAS"/>
                          <w:b/>
                          <w:bCs/>
                          <w:sz w:val="24"/>
                          <w:szCs w:val="24"/>
                          <w:u w:val="single"/>
                        </w:rPr>
                        <w:t>Travail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</w:rPr>
                        <w:t xml:space="preserve"> :</w:t>
                      </w:r>
                    </w:p>
                    <w:p w:rsidR="005055F3" w:rsidRDefault="00CB3F29">
                      <w:pPr>
                        <w:pStyle w:val="Corp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Euphemia UCAS" w:hAnsi="Euphemia UCAS"/>
                          <w:sz w:val="24"/>
                          <w:szCs w:val="24"/>
                        </w:rPr>
                      </w:pPr>
                      <w:r>
                        <w:rPr>
                          <w:rFonts w:ascii="Euphemia UCAS" w:hAnsi="Euphemia UCAS"/>
                          <w:sz w:val="24"/>
                          <w:szCs w:val="24"/>
                        </w:rPr>
                        <w:t>A l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</w:rPr>
                        <w:t>aide de l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</w:rPr>
                        <w:t xml:space="preserve">outil de mesure fourni par votre professeur (voir la liste en annexe 1), vous allez devoir mesurer la distance correspondante 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</w:rPr>
                        <w:t xml:space="preserve">à 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</w:rPr>
                        <w:t>un tour. Expliquez la fa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</w:rPr>
                        <w:t>ç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</w:rPr>
                        <w:t>on dont vous aller proc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</w:rPr>
                        <w:t>der pour r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</w:rPr>
                        <w:t>aliser la mesure et notez votre r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</w:rPr>
                        <w:t>sultat.</w:t>
                      </w:r>
                    </w:p>
                    <w:p w:rsidR="005055F3" w:rsidRDefault="00CB3F29">
                      <w:pPr>
                        <w:pStyle w:val="Corp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Euphemia UCAS" w:hAnsi="Euphemia UCAS"/>
                          <w:sz w:val="24"/>
                          <w:szCs w:val="24"/>
                        </w:rPr>
                      </w:pPr>
                      <w:r>
                        <w:rPr>
                          <w:rFonts w:ascii="Euphemia UCAS" w:hAnsi="Euphemia UCAS"/>
                          <w:sz w:val="24"/>
                          <w:szCs w:val="24"/>
                        </w:rPr>
                        <w:t>Une fois les mesures r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</w:rPr>
                        <w:t>ali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</w:rPr>
                        <w:t>es, chaque groupe va rapidement exposer ses r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</w:rPr>
                        <w:t>sultats ainsi que le principe des mesures. Que constatez-vous ?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5055F3" w:rsidRDefault="005055F3">
      <w:pPr>
        <w:pStyle w:val="Corps"/>
      </w:pPr>
    </w:p>
    <w:p w:rsidR="005055F3" w:rsidRDefault="005055F3">
      <w:pPr>
        <w:pStyle w:val="Corps"/>
      </w:pPr>
    </w:p>
    <w:p w:rsidR="005055F3" w:rsidRDefault="005055F3">
      <w:pPr>
        <w:pStyle w:val="Corps"/>
      </w:pPr>
    </w:p>
    <w:p w:rsidR="005055F3" w:rsidRDefault="005055F3">
      <w:pPr>
        <w:pStyle w:val="tiquettefonce"/>
        <w:spacing w:line="360" w:lineRule="auto"/>
        <w:jc w:val="left"/>
      </w:pPr>
    </w:p>
    <w:p w:rsidR="005055F3" w:rsidRDefault="005055F3">
      <w:pPr>
        <w:pStyle w:val="Corps"/>
      </w:pPr>
    </w:p>
    <w:p w:rsidR="005055F3" w:rsidRDefault="005055F3">
      <w:pPr>
        <w:pStyle w:val="Corps"/>
      </w:pPr>
    </w:p>
    <w:p w:rsidR="005055F3" w:rsidRDefault="005055F3">
      <w:pPr>
        <w:pStyle w:val="Corps"/>
      </w:pPr>
    </w:p>
    <w:p w:rsidR="005055F3" w:rsidRDefault="005055F3">
      <w:pPr>
        <w:pStyle w:val="Corps"/>
      </w:pPr>
    </w:p>
    <w:p w:rsidR="005055F3" w:rsidRDefault="00A05C50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line">
                  <wp:posOffset>95094</wp:posOffset>
                </wp:positionV>
                <wp:extent cx="6955670" cy="2142787"/>
                <wp:effectExtent l="38100" t="19050" r="55245" b="8636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5670" cy="2142787"/>
                        </a:xfrm>
                        <a:prstGeom prst="roundRect">
                          <a:avLst>
                            <a:gd name="adj" fmla="val 3179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55F3" w:rsidRDefault="00CB3F29">
                            <w:pPr>
                              <w:pStyle w:val="tiquettefonce"/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</w:t>
                            </w:r>
                          </w:p>
                          <w:p w:rsidR="005055F3" w:rsidRDefault="00CB3F29">
                            <w:pPr>
                              <w:pStyle w:val="tiquettefonce"/>
                              <w:spacing w:line="360" w:lineRule="auto"/>
                            </w:pPr>
                            <w:r>
                              <w:t>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1" style="position:absolute;margin-left:0;margin-top:7.5pt;width:547.7pt;height:168.7pt;z-index:251667456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line;v-text-anchor:middle" arcsize="20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" filled="f" strokeweight="1pt">
                <v:stroke miterlimit="4" joinstyle="miter"/>
                <v:shadow on="t" color="black" opacity=".5" origin=",.5" offset="0"/>
                <v:textbox inset="4pt,4pt,4pt,4pt">
                  <w:txbxContent>
                    <w:p w:rsidR="005055F3" w:rsidRDefault="00CB3F29">
                      <w:pPr>
                        <w:pStyle w:val="tiquettefonce"/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</w:t>
                      </w:r>
                    </w:p>
                    <w:p w:rsidR="005055F3" w:rsidRDefault="00CB3F29">
                      <w:pPr>
                        <w:pStyle w:val="tiquettefonce"/>
                        <w:spacing w:line="360" w:lineRule="auto"/>
                      </w:pPr>
                      <w:r>
                        <w:t>_________________________________________________________________________________________</w:t>
                      </w:r>
                    </w:p>
                  </w:txbxContent>
                </v:textbox>
                <w10:wrap anchorx="margin" anchory="line"/>
              </v:roundrect>
            </w:pict>
          </mc:Fallback>
        </mc:AlternateContent>
      </w:r>
    </w:p>
    <w:p w:rsidR="005055F3" w:rsidRDefault="005055F3">
      <w:pPr>
        <w:pStyle w:val="Corps"/>
      </w:pPr>
    </w:p>
    <w:p w:rsidR="005055F3" w:rsidRDefault="005055F3">
      <w:pPr>
        <w:pStyle w:val="Corps"/>
      </w:pPr>
    </w:p>
    <w:p w:rsidR="005055F3" w:rsidRDefault="005055F3">
      <w:pPr>
        <w:pStyle w:val="Corps"/>
      </w:pPr>
    </w:p>
    <w:p w:rsidR="005055F3" w:rsidRDefault="005055F3">
      <w:pPr>
        <w:pStyle w:val="Corps"/>
      </w:pPr>
    </w:p>
    <w:p w:rsidR="005055F3" w:rsidRDefault="005055F3">
      <w:pPr>
        <w:pStyle w:val="Corps"/>
      </w:pPr>
    </w:p>
    <w:p w:rsidR="005055F3" w:rsidRDefault="00CB3F29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-193520</wp:posOffset>
                </wp:positionH>
                <wp:positionV relativeFrom="line">
                  <wp:posOffset>1352826</wp:posOffset>
                </wp:positionV>
                <wp:extent cx="6955671" cy="155347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5671" cy="1553471"/>
                        </a:xfrm>
                        <a:prstGeom prst="roundRect">
                          <a:avLst>
                            <a:gd name="adj" fmla="val 4385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5055F3" w:rsidRDefault="00CB3F29">
                            <w:pPr>
                              <w:pStyle w:val="tiquettefonce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Bilan : </w:t>
                            </w:r>
                          </w:p>
                          <w:p w:rsidR="005055F3" w:rsidRDefault="00CB3F29">
                            <w:pPr>
                              <w:pStyle w:val="tiquettefonce"/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2" style="position:absolute;margin-left:-15.25pt;margin-top:106.5pt;width:547.7pt;height:122.3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arcsize="2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" filled="f" strokeweight="1pt">
                <v:stroke miterlimit="4" joinstyle="miter"/>
                <v:textbox inset="4pt,4pt,4pt,4pt">
                  <w:txbxContent>
                    <w:p w:rsidR="005055F3" w:rsidRDefault="00CB3F29">
                      <w:pPr>
                        <w:pStyle w:val="tiquettefonce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Bilan : </w:t>
                      </w:r>
                    </w:p>
                    <w:p w:rsidR="005055F3" w:rsidRDefault="00CB3F29">
                      <w:pPr>
                        <w:pStyle w:val="tiquettefonce"/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 anchory="line"/>
              </v:roundrect>
            </w:pict>
          </mc:Fallback>
        </mc:AlternateContent>
      </w:r>
    </w:p>
    <w:sectPr w:rsidR="005055F3">
      <w:headerReference w:type="default" r:id="rId8"/>
      <w:footerReference w:type="default" r:id="rId9"/>
      <w:pgSz w:w="11906" w:h="16838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B3F29">
      <w:r>
        <w:separator/>
      </w:r>
    </w:p>
  </w:endnote>
  <w:endnote w:type="continuationSeparator" w:id="0">
    <w:p w:rsidR="00000000" w:rsidRDefault="00CB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Euphemia UCA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5F3" w:rsidRDefault="00CB3F29">
    <w:pPr>
      <w:pStyle w:val="En-tte"/>
      <w:tabs>
        <w:tab w:val="clear" w:pos="9020"/>
        <w:tab w:val="center" w:pos="5233"/>
        <w:tab w:val="right" w:pos="10466"/>
      </w:tabs>
    </w:pPr>
    <w:r>
      <w:rPr>
        <w:i/>
        <w:iCs/>
        <w:sz w:val="12"/>
        <w:szCs w:val="12"/>
      </w:rPr>
      <w:tab/>
    </w:r>
    <w:r>
      <w:rPr>
        <w:i/>
        <w:iCs/>
        <w:sz w:val="12"/>
        <w:szCs w:val="12"/>
      </w:rPr>
      <w:tab/>
    </w:r>
    <w:r>
      <w:rPr>
        <w:i/>
        <w:iCs/>
        <w:sz w:val="12"/>
        <w:szCs w:val="12"/>
      </w:rPr>
      <w:t>@ Arnaud CHANET-Jérôme ANTONY-ERR Technologie 2015-2016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B3F29">
      <w:r>
        <w:separator/>
      </w:r>
    </w:p>
  </w:footnote>
  <w:footnote w:type="continuationSeparator" w:id="0">
    <w:p w:rsidR="00000000" w:rsidRDefault="00CB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5F3" w:rsidRDefault="005055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325F7"/>
    <w:multiLevelType w:val="hybridMultilevel"/>
    <w:tmpl w:val="5A90BE9A"/>
    <w:lvl w:ilvl="0" w:tplc="C596BB4A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421B4C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1E67D6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A660AE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901EC6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32EB32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F0C422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84770C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467C34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F3"/>
    <w:rsid w:val="005055F3"/>
    <w:rsid w:val="00A05C50"/>
    <w:rsid w:val="00C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75A60-D470-43A0-B2DC-E3C501A5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iquettefonce">
    <w:name w:val="Étiquette foncée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K47</cp:lastModifiedBy>
  <cp:revision>3</cp:revision>
  <dcterms:created xsi:type="dcterms:W3CDTF">2016-11-21T04:12:00Z</dcterms:created>
  <dcterms:modified xsi:type="dcterms:W3CDTF">2016-11-21T04:14:00Z</dcterms:modified>
</cp:coreProperties>
</file>