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88"/>
        <w:gridCol w:w="6911"/>
        <w:gridCol w:w="1274"/>
      </w:tblGrid>
      <w:tr w:rsidR="00B25758" w:rsidRPr="0034089B" w:rsidTr="00425E79">
        <w:trPr>
          <w:trHeight w:val="694"/>
        </w:trPr>
        <w:tc>
          <w:tcPr>
            <w:tcW w:w="2596" w:type="dxa"/>
            <w:vMerge w:val="restart"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34089B">
              <w:rPr>
                <w:rFonts w:ascii="Calibri" w:hAnsi="Calibri" w:cs="Euphemia UCAS"/>
                <w:b/>
                <w:sz w:val="32"/>
              </w:rPr>
              <w:t>S26</w:t>
            </w:r>
          </w:p>
          <w:p w:rsidR="00B25758" w:rsidRPr="005065DE" w:rsidRDefault="0034089B" w:rsidP="00106E5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Recherche de solution</w:t>
            </w:r>
            <w:r w:rsidR="00DD1DA8">
              <w:rPr>
                <w:rFonts w:ascii="Calibri" w:hAnsi="Calibri" w:cs="Euphemia UCAS"/>
                <w:i/>
              </w:rPr>
              <w:t>s</w:t>
            </w:r>
          </w:p>
        </w:tc>
        <w:tc>
          <w:tcPr>
            <w:tcW w:w="6946" w:type="dxa"/>
            <w:vAlign w:val="center"/>
          </w:tcPr>
          <w:p w:rsidR="00B25758" w:rsidRPr="005065DE" w:rsidRDefault="00B25758" w:rsidP="006511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37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ab/>
            </w:r>
            <w:r w:rsidR="00651107">
              <w:rPr>
                <w:rFonts w:ascii="Calibri" w:hAnsi="Calibri" w:cs="Euphemia UCAS"/>
                <w:b/>
                <w:sz w:val="36"/>
              </w:rPr>
              <w:t xml:space="preserve">     </w:t>
            </w:r>
            <w:r>
              <w:rPr>
                <w:rFonts w:ascii="Calibri" w:hAnsi="Calibri" w:cs="Euphemia UCAS"/>
                <w:b/>
                <w:sz w:val="36"/>
              </w:rPr>
              <w:t xml:space="preserve">Fiche professeur – </w:t>
            </w:r>
            <w:r w:rsidR="00651107">
              <w:rPr>
                <w:rFonts w:ascii="Calibri" w:hAnsi="Calibri" w:cs="Euphemia UCAS"/>
                <w:b/>
                <w:sz w:val="36"/>
              </w:rPr>
              <w:t>ACTIVITE</w:t>
            </w:r>
            <w:r>
              <w:rPr>
                <w:rFonts w:ascii="Calibri" w:hAnsi="Calibri" w:cs="Euphemia UCAS"/>
                <w:b/>
                <w:sz w:val="36"/>
              </w:rPr>
              <w:t xml:space="preserve"> N°</w:t>
            </w:r>
            <w:r w:rsidR="00651107">
              <w:rPr>
                <w:rFonts w:ascii="Calibri" w:hAnsi="Calibri" w:cs="Euphemia UCAS"/>
                <w:b/>
                <w:sz w:val="36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B25758" w:rsidRPr="005065DE" w:rsidRDefault="00106E5D" w:rsidP="00106E5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="00B25758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B25758" w:rsidRPr="00651107" w:rsidTr="00425E79">
        <w:trPr>
          <w:trHeight w:val="549"/>
        </w:trPr>
        <w:tc>
          <w:tcPr>
            <w:tcW w:w="2596" w:type="dxa"/>
            <w:vMerge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B25758" w:rsidRPr="005065DE" w:rsidRDefault="00651107" w:rsidP="0034089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2"/>
              </w:rPr>
              <w:t>Projet</w:t>
            </w:r>
          </w:p>
        </w:tc>
        <w:tc>
          <w:tcPr>
            <w:tcW w:w="1275" w:type="dxa"/>
            <w:vMerge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B25758" w:rsidRPr="000A73D6" w:rsidRDefault="00B25758" w:rsidP="00B25758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19050" t="0" r="0" b="0"/>
            <wp:wrapNone/>
            <wp:docPr id="11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30103C" w:rsidRDefault="0030103C">
      <w:pPr>
        <w:rPr>
          <w:b/>
          <w:lang w:val="fr-FR"/>
        </w:rPr>
      </w:pP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100"/>
        <w:gridCol w:w="4818"/>
      </w:tblGrid>
      <w:tr w:rsidR="0030103C" w:rsidRPr="005065DE" w:rsidTr="00A6449E">
        <w:trPr>
          <w:trHeight w:val="448"/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:rsidR="0030103C" w:rsidRPr="005065DE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30103C" w:rsidRPr="005065DE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30103C" w:rsidRPr="00310B34" w:rsidTr="00A6449E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740D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fr-FR" w:eastAsia="fr-FR"/>
              </w:rPr>
              <w:t>CT 1.3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290480">
              <w:rPr>
                <w:rFonts w:ascii="Calibri" w:hAnsi="Calibri" w:cs="Euphemia UCAS"/>
                <w:sz w:val="16"/>
                <w:szCs w:val="16"/>
              </w:rPr>
              <w:t>Rechercher des solutions techniques à un problème posé, expliciter ses choix et les communiquer en argumentant.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Design.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Innovation et créativité.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Veille.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Représentation de solutions (croquis, schémas, algorithmes).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Réalité augmentée.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Objets connectés.</w:t>
            </w:r>
          </w:p>
        </w:tc>
      </w:tr>
      <w:tr w:rsidR="0030103C" w:rsidRPr="00310B34" w:rsidTr="00A6449E">
        <w:trPr>
          <w:trHeight w:val="424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740D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fr-FR" w:eastAsia="fr-FR"/>
              </w:rPr>
              <w:t>CT 2.5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290480">
              <w:rPr>
                <w:rFonts w:ascii="Calibri" w:hAnsi="Calibri" w:cs="Euphemia UCAS"/>
                <w:sz w:val="16"/>
                <w:szCs w:val="16"/>
              </w:rPr>
              <w:t>Imaginer des solutions en réponse au besoin.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Design.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Innovation et créativité.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Veille.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Représentation de solutions (croquis, schémas, algorithmes).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Réalité augmentée.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Objets connectés.</w:t>
            </w:r>
          </w:p>
        </w:tc>
      </w:tr>
    </w:tbl>
    <w:p w:rsidR="00651107" w:rsidRDefault="00651107">
      <w:pPr>
        <w:rPr>
          <w:b/>
          <w:lang w:val="fr-FR"/>
        </w:rPr>
      </w:pPr>
    </w:p>
    <w:p w:rsidR="00651107" w:rsidRDefault="00651107">
      <w:pPr>
        <w:rPr>
          <w:b/>
          <w:lang w:val="fr-FR"/>
        </w:rPr>
      </w:pPr>
    </w:p>
    <w:p w:rsidR="00651107" w:rsidRPr="00C4505A" w:rsidRDefault="00651107" w:rsidP="00F849E2">
      <w:pPr>
        <w:ind w:right="23"/>
        <w:jc w:val="both"/>
        <w:rPr>
          <w:rFonts w:ascii="Calibri" w:hAnsi="Calibri" w:cs="Arial"/>
          <w:b/>
          <w:sz w:val="28"/>
          <w:szCs w:val="28"/>
          <w:lang w:val="fr-FR"/>
        </w:rPr>
      </w:pPr>
      <w:r w:rsidRPr="00C4505A">
        <w:rPr>
          <w:rFonts w:ascii="Calibri" w:hAnsi="Calibri" w:cs="Arial"/>
          <w:b/>
          <w:sz w:val="28"/>
          <w:szCs w:val="28"/>
          <w:u w:val="double"/>
          <w:lang w:val="fr-FR"/>
        </w:rPr>
        <w:t>Question directrice :</w:t>
      </w:r>
      <w:r w:rsidRPr="00C4505A">
        <w:rPr>
          <w:rFonts w:ascii="Calibri" w:hAnsi="Calibri" w:cs="Arial"/>
          <w:b/>
          <w:sz w:val="28"/>
          <w:szCs w:val="28"/>
          <w:lang w:val="fr-FR"/>
        </w:rPr>
        <w:t xml:space="preserve"> Quel est le problème technique que vous identifiez ? Proposez une solution technique pour répondre à ce problème</w:t>
      </w:r>
      <w:r w:rsidR="00F849E2" w:rsidRPr="00C4505A">
        <w:rPr>
          <w:rFonts w:ascii="Calibri" w:hAnsi="Calibri" w:cs="Arial"/>
          <w:b/>
          <w:sz w:val="28"/>
          <w:szCs w:val="28"/>
          <w:lang w:val="fr-FR"/>
        </w:rPr>
        <w:t>.</w:t>
      </w:r>
    </w:p>
    <w:p w:rsidR="00651107" w:rsidRDefault="00651107">
      <w:pPr>
        <w:rPr>
          <w:b/>
          <w:lang w:val="fr-FR"/>
        </w:rPr>
      </w:pPr>
    </w:p>
    <w:p w:rsidR="0030103C" w:rsidRDefault="00D50B17">
      <w:pPr>
        <w:rPr>
          <w:b/>
          <w:lang w:val="fr-FR"/>
        </w:rPr>
      </w:pPr>
      <w:r>
        <w:rPr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2.85pt;margin-top:22.3pt;width:546pt;height:81.2pt;z-index:2517094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" filled="f" strokeweight=".5pt">
            <v:textbox style="mso-next-textbox:#_x0000_s1079" inset="4pt,4pt,4pt,4pt">
              <w:txbxContent>
                <w:p w:rsidR="00B25758" w:rsidRDefault="00B25758" w:rsidP="00B25758">
                  <w:pP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Objectif</w:t>
                  </w:r>
                  <w:r w:rsidR="00C30A04"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s</w:t>
                  </w:r>
                  <w:r w:rsidRPr="0087649F">
                    <w:rPr>
                      <w:rFonts w:ascii="Calibri" w:eastAsia="Times New Roman" w:hAnsi="Calibri" w:cs="Arial"/>
                      <w:lang w:val="fr-FR" w:eastAsia="fr-FR"/>
                    </w:rPr>
                    <w:t> :</w:t>
                  </w:r>
                  <w:r w:rsidR="006B17E4"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 xml:space="preserve"> </w:t>
                  </w:r>
                </w:p>
                <w:p w:rsidR="00C30A04" w:rsidRDefault="00C30A04" w:rsidP="00A94D2D">
                  <w:pPr>
                    <w:rPr>
                      <w:rFonts w:ascii="Calibri" w:hAnsi="Calibri" w:cs="Euphemia UCAS"/>
                      <w:lang w:val="fr-FR"/>
                    </w:rPr>
                  </w:pPr>
                </w:p>
                <w:p w:rsidR="009F01D8" w:rsidRPr="009F01D8" w:rsidRDefault="00A94D2D" w:rsidP="009F01D8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Calibri" w:hAnsi="Calibri" w:cs="Euphemia UCAS"/>
                      <w:lang w:val="fr-FR"/>
                    </w:rPr>
                  </w:pPr>
                  <w:r w:rsidRPr="009F01D8">
                    <w:rPr>
                      <w:rFonts w:ascii="Calibri" w:hAnsi="Calibri" w:cs="Euphemia UCAS"/>
                      <w:lang w:val="fr-FR"/>
                    </w:rPr>
                    <w:t>Trouver des solutions techniques à un problème</w:t>
                  </w:r>
                </w:p>
                <w:p w:rsidR="00A94D2D" w:rsidRPr="009F01D8" w:rsidRDefault="009F01D8" w:rsidP="009F01D8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Calibri" w:hAnsi="Calibri" w:cs="Euphemia UCAS"/>
                      <w:lang w:val="fr-FR"/>
                    </w:rPr>
                  </w:pPr>
                  <w:r w:rsidRPr="009F01D8">
                    <w:rPr>
                      <w:rFonts w:ascii="Calibri" w:hAnsi="Calibri" w:cs="Euphemia UCAS"/>
                      <w:lang w:val="fr-FR"/>
                    </w:rPr>
                    <w:t>C</w:t>
                  </w:r>
                  <w:r w:rsidR="00A94D2D" w:rsidRPr="009F01D8">
                    <w:rPr>
                      <w:rFonts w:ascii="Calibri" w:hAnsi="Calibri" w:cs="Euphemia UCAS"/>
                      <w:lang w:val="fr-FR"/>
                    </w:rPr>
                    <w:t xml:space="preserve">hoisir une </w:t>
                  </w:r>
                  <w:r w:rsidRPr="009F01D8">
                    <w:rPr>
                      <w:rFonts w:ascii="Calibri" w:hAnsi="Calibri" w:cs="Euphemia UCAS"/>
                      <w:lang w:val="fr-FR"/>
                    </w:rPr>
                    <w:t>solution et argumenter son choix</w:t>
                  </w:r>
                </w:p>
              </w:txbxContent>
            </v:textbox>
            <w10:wrap type="square"/>
          </v:shape>
        </w:pict>
      </w:r>
    </w:p>
    <w:p w:rsidR="00266753" w:rsidRDefault="00266753">
      <w:pPr>
        <w:rPr>
          <w:b/>
          <w:lang w:val="fr-FR"/>
        </w:rPr>
      </w:pPr>
    </w:p>
    <w:p w:rsidR="00266753" w:rsidRDefault="00D50B17">
      <w:pPr>
        <w:rPr>
          <w:b/>
          <w:lang w:val="fr-FR"/>
        </w:rPr>
      </w:pPr>
      <w:r>
        <w:rPr>
          <w:b/>
          <w:noProof/>
          <w:lang w:val="fr-FR" w:eastAsia="fr-FR"/>
        </w:rPr>
        <w:pict>
          <v:shape id="Zone de texte 6" o:spid="_x0000_s1077" type="#_x0000_t202" style="position:absolute;margin-left:-2.85pt;margin-top:14.45pt;width:526.5pt;height:194.25pt;z-index:25170739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" filled="f" strokeweight=".5pt">
            <v:textbox style="mso-next-textbox:#Zone de texte 6" inset="4pt,4pt,4pt,4pt">
              <w:txbxContent>
                <w:p w:rsidR="00B25758" w:rsidRDefault="00B25758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 w:rsidRPr="002A3E2E"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Déroulement d</w:t>
                  </w:r>
                  <w: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e l’activité</w:t>
                  </w:r>
                  <w:r w:rsidRPr="0087649F">
                    <w:rPr>
                      <w:rFonts w:ascii="Calibri" w:eastAsia="Times New Roman" w:hAnsi="Calibri" w:cs="Arial"/>
                      <w:lang w:val="fr-FR" w:eastAsia="fr-FR"/>
                    </w:rPr>
                    <w:t> :</w:t>
                  </w:r>
                </w:p>
                <w:p w:rsidR="00C30A04" w:rsidRDefault="00C30A04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</w:p>
                <w:p w:rsidR="008C7727" w:rsidRDefault="008C7727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>Par groupe :</w:t>
                  </w:r>
                </w:p>
                <w:p w:rsidR="008C7727" w:rsidRPr="008C7727" w:rsidRDefault="008C7727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</w:p>
                <w:p w:rsidR="008C7727" w:rsidRDefault="008C7727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1 - </w:t>
                  </w:r>
                  <w:r w:rsidR="00A25CAE">
                    <w:rPr>
                      <w:rFonts w:ascii="Calibri" w:eastAsia="Times New Roman" w:hAnsi="Calibri" w:cs="Arial"/>
                      <w:lang w:val="fr-FR" w:eastAsia="fr-FR"/>
                    </w:rPr>
                    <w:t>Etudier</w:t>
                  </w:r>
                  <w:r w:rsidRPr="008C7727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 </w:t>
                  </w:r>
                  <w:r w:rsidR="00957919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de la </w:t>
                  </w: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fonction technique </w:t>
                  </w:r>
                  <w:r w:rsidRPr="003152A8">
                    <w:rPr>
                      <w:rFonts w:ascii="Calibri" w:eastAsia="Times New Roman" w:hAnsi="Calibri" w:cs="Arial"/>
                      <w:b/>
                      <w:lang w:val="fr-FR" w:eastAsia="fr-FR"/>
                    </w:rPr>
                    <w:t>« </w:t>
                  </w:r>
                  <w:r w:rsidR="00CB6954" w:rsidRPr="003152A8">
                    <w:rPr>
                      <w:rFonts w:ascii="Calibri" w:hAnsi="Calibri"/>
                      <w:b/>
                      <w:lang w:val="fr-FR"/>
                    </w:rPr>
                    <w:t>se déplacer seul en suivant un parcours</w:t>
                  </w:r>
                  <w:r w:rsidRPr="003152A8">
                    <w:rPr>
                      <w:rFonts w:ascii="Calibri" w:eastAsia="Times New Roman" w:hAnsi="Calibri" w:cs="Arial"/>
                      <w:b/>
                      <w:lang w:val="fr-FR" w:eastAsia="fr-FR"/>
                    </w:rPr>
                    <w:t>»</w:t>
                  </w:r>
                  <w:r>
                    <w:rPr>
                      <w:rFonts w:ascii="Calibri" w:eastAsia="Times New Roman" w:hAnsi="Calibri" w:cs="Arial"/>
                      <w:b/>
                      <w:lang w:val="fr-FR" w:eastAsia="fr-FR"/>
                    </w:rPr>
                    <w:t xml:space="preserve"> </w:t>
                  </w:r>
                  <w:r w:rsidRPr="008C7727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en </w:t>
                  </w:r>
                  <w:r w:rsidR="002873D4">
                    <w:rPr>
                      <w:rFonts w:ascii="Calibri" w:eastAsia="Times New Roman" w:hAnsi="Calibri" w:cs="Arial"/>
                      <w:lang w:val="fr-FR" w:eastAsia="fr-FR"/>
                    </w:rPr>
                    <w:t>identifiant</w:t>
                  </w: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 les solutions techniques </w:t>
                  </w:r>
                  <w:r w:rsidR="002873D4">
                    <w:rPr>
                      <w:rFonts w:ascii="Calibri" w:eastAsia="Times New Roman" w:hAnsi="Calibri" w:cs="Arial"/>
                      <w:lang w:val="fr-FR" w:eastAsia="fr-FR"/>
                    </w:rPr>
                    <w:t>retenues</w:t>
                  </w:r>
                </w:p>
                <w:p w:rsidR="00B25758" w:rsidRDefault="00B25758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</w:p>
                <w:p w:rsidR="008C7727" w:rsidRDefault="008C7727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2 – Décomposer la fonction </w:t>
                  </w:r>
                  <w:r w:rsidRPr="00CB6954">
                    <w:rPr>
                      <w:rFonts w:ascii="Calibri" w:eastAsia="Times New Roman" w:hAnsi="Calibri" w:cs="Arial"/>
                      <w:b/>
                      <w:lang w:val="fr-FR" w:eastAsia="fr-FR"/>
                    </w:rPr>
                    <w:t>« </w:t>
                  </w:r>
                  <w:r w:rsidR="00CB6954" w:rsidRPr="00CB6954">
                    <w:rPr>
                      <w:rFonts w:ascii="Calibri" w:hAnsi="Calibri"/>
                      <w:b/>
                      <w:lang w:val="fr-FR"/>
                    </w:rPr>
                    <w:t>transporter un palet jusqu’à un endroit précis</w:t>
                  </w:r>
                  <w:r w:rsidRPr="00CB6954">
                    <w:rPr>
                      <w:rFonts w:ascii="Calibri" w:eastAsia="Times New Roman" w:hAnsi="Calibri" w:cs="Arial"/>
                      <w:b/>
                      <w:lang w:val="fr-FR" w:eastAsia="fr-FR"/>
                    </w:rPr>
                    <w:t>»</w:t>
                  </w: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 en fonction</w:t>
                  </w:r>
                  <w:r w:rsidR="002873D4">
                    <w:rPr>
                      <w:rFonts w:ascii="Calibri" w:eastAsia="Times New Roman" w:hAnsi="Calibri" w:cs="Arial"/>
                      <w:lang w:val="fr-FR" w:eastAsia="fr-FR"/>
                    </w:rPr>
                    <w:t>s</w:t>
                  </w: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 technique</w:t>
                  </w:r>
                  <w:r w:rsidR="002873D4">
                    <w:rPr>
                      <w:rFonts w:ascii="Calibri" w:eastAsia="Times New Roman" w:hAnsi="Calibri" w:cs="Arial"/>
                      <w:lang w:val="fr-FR" w:eastAsia="fr-FR"/>
                    </w:rPr>
                    <w:t>s</w:t>
                  </w:r>
                </w:p>
                <w:p w:rsidR="00EB7A38" w:rsidRDefault="00EB7A38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</w:p>
                <w:p w:rsidR="00E75855" w:rsidRDefault="002873D4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>3- R</w:t>
                  </w:r>
                  <w:r w:rsidR="00EB7A38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eprésenter </w:t>
                  </w:r>
                  <w:r w:rsidR="00E75855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à l’aide de croquis, de schéma </w:t>
                  </w:r>
                  <w:r w:rsidR="00EB7A38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des solutions techniques </w:t>
                  </w:r>
                  <w:r w:rsidR="00E75855">
                    <w:rPr>
                      <w:rFonts w:ascii="Calibri" w:eastAsia="Times New Roman" w:hAnsi="Calibri" w:cs="Arial"/>
                      <w:lang w:val="fr-FR" w:eastAsia="fr-FR"/>
                    </w:rPr>
                    <w:t>possibles</w:t>
                  </w:r>
                </w:p>
                <w:p w:rsidR="00E75855" w:rsidRDefault="00E75855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</w:p>
                <w:p w:rsidR="00EB7A38" w:rsidRPr="008C7727" w:rsidRDefault="00E75855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>4 - E</w:t>
                  </w:r>
                  <w:r w:rsidR="00EB7A38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xposer </w:t>
                  </w:r>
                  <w:r w:rsidR="009F01D8">
                    <w:rPr>
                      <w:rFonts w:ascii="Calibri" w:eastAsia="Times New Roman" w:hAnsi="Calibri" w:cs="Arial"/>
                      <w:lang w:val="fr-FR" w:eastAsia="fr-FR"/>
                    </w:rPr>
                    <w:t>la</w:t>
                  </w:r>
                  <w:r w:rsidR="00EB7A38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 solution</w:t>
                  </w: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 </w:t>
                  </w:r>
                  <w:r w:rsidR="009F01D8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choisie </w:t>
                  </w: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>au professeur</w:t>
                  </w:r>
                </w:p>
              </w:txbxContent>
            </v:textbox>
            <w10:wrap type="square"/>
          </v:shape>
        </w:pict>
      </w:r>
    </w:p>
    <w:p w:rsidR="00B25758" w:rsidRPr="00B25758" w:rsidRDefault="00B25758">
      <w:pPr>
        <w:rPr>
          <w:b/>
          <w:lang w:val="fr-FR"/>
        </w:rPr>
      </w:pPr>
    </w:p>
    <w:p w:rsidR="003123E2" w:rsidRDefault="003123E2">
      <w:pPr>
        <w:rPr>
          <w:b/>
          <w:lang w:val="fr-FR"/>
        </w:rPr>
      </w:pPr>
    </w:p>
    <w:p w:rsidR="00DD1DA8" w:rsidRDefault="00DD1DA8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A44855" w:rsidRPr="00A44855" w:rsidRDefault="00A44855" w:rsidP="00A44855">
      <w:pPr>
        <w:jc w:val="center"/>
        <w:rPr>
          <w:rFonts w:ascii="Calibri" w:eastAsia="Times New Roman" w:hAnsi="Calibri" w:cs="Arial"/>
          <w:sz w:val="36"/>
          <w:lang w:val="fr-FR" w:eastAsia="fr-FR"/>
        </w:rPr>
      </w:pPr>
      <w:r w:rsidRPr="00A44855">
        <w:rPr>
          <w:rFonts w:ascii="Calibri" w:eastAsia="Times New Roman" w:hAnsi="Calibri" w:cs="Arial"/>
          <w:sz w:val="36"/>
          <w:u w:val="single"/>
          <w:lang w:val="fr-FR" w:eastAsia="fr-FR"/>
        </w:rPr>
        <w:lastRenderedPageBreak/>
        <w:t>Bilan de la séance</w:t>
      </w:r>
      <w:r w:rsidRPr="00A44855">
        <w:rPr>
          <w:rFonts w:ascii="Calibri" w:eastAsia="Times New Roman" w:hAnsi="Calibri" w:cs="Arial"/>
          <w:sz w:val="36"/>
          <w:lang w:val="fr-FR" w:eastAsia="fr-FR"/>
        </w:rPr>
        <w:t> :</w:t>
      </w:r>
    </w:p>
    <w:p w:rsidR="00A44855" w:rsidRDefault="00A44855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  <w:r>
        <w:rPr>
          <w:rFonts w:ascii="Calibri" w:eastAsia="Times New Roman" w:hAnsi="Calibri" w:cs="Arial"/>
          <w:noProof/>
          <w:lang w:val="fr-FR"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104775</wp:posOffset>
            </wp:positionV>
            <wp:extent cx="6838950" cy="2838450"/>
            <wp:effectExtent l="19050" t="0" r="0" b="0"/>
            <wp:wrapNone/>
            <wp:docPr id="5" name="Image 4" descr="Sans ti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D50B17" w:rsidP="00A44855">
      <w:pPr>
        <w:ind w:firstLine="6663"/>
        <w:rPr>
          <w:rFonts w:ascii="Calibri" w:eastAsia="Times New Roman" w:hAnsi="Calibri" w:cs="Arial"/>
          <w:lang w:val="fr-FR" w:eastAsia="fr-FR"/>
        </w:rPr>
      </w:pPr>
      <w:r>
        <w:rPr>
          <w:rFonts w:ascii="Calibri" w:eastAsia="Times New Roman" w:hAnsi="Calibri" w:cs="Arial"/>
          <w:noProof/>
          <w:lang w:val="fr-FR" w:eastAsia="fr-FR"/>
        </w:rPr>
        <w:pict>
          <v:oval id="_x0000_s1091" style="position:absolute;left:0;text-align:left;margin-left:142.65pt;margin-top:4.75pt;width:145.5pt;height:102pt;z-index:251722752" filled="f" strokecolor="red" strokeweight="2pt"/>
        </w:pict>
      </w: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  <w:r>
        <w:rPr>
          <w:rFonts w:ascii="Calibri" w:eastAsia="Times New Roman" w:hAnsi="Calibri" w:cs="Arial"/>
          <w:noProof/>
          <w:lang w:val="fr-FR"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178435</wp:posOffset>
            </wp:positionV>
            <wp:extent cx="533400" cy="533400"/>
            <wp:effectExtent l="19050" t="0" r="0" b="0"/>
            <wp:wrapNone/>
            <wp:docPr id="6" name="Image 5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D50B17" w:rsidP="00A44855">
      <w:pPr>
        <w:ind w:firstLine="6663"/>
        <w:rPr>
          <w:rFonts w:ascii="Calibri" w:eastAsia="Times New Roman" w:hAnsi="Calibri" w:cs="Arial"/>
          <w:lang w:val="fr-FR" w:eastAsia="fr-FR"/>
        </w:rPr>
      </w:pPr>
      <w:r>
        <w:rPr>
          <w:rFonts w:ascii="Calibri" w:eastAsia="Times New Roman" w:hAnsi="Calibri" w:cs="Arial"/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18.75pt;margin-top:10.25pt;width:168.4pt;height:148.9pt;flip:x y;z-index:251721728" o:connectortype="straight">
            <v:stroke endarrow="block"/>
          </v:shape>
        </w:pict>
      </w: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3C3232" w:rsidRDefault="003C3232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C6477A" w:rsidRDefault="00903230" w:rsidP="00405D33">
      <w:pPr>
        <w:rPr>
          <w:rFonts w:ascii="Arial" w:hAnsi="Arial"/>
          <w:b/>
          <w:u w:val="single"/>
          <w:lang w:val="fr-FR"/>
        </w:rPr>
      </w:pPr>
      <w:r>
        <w:rPr>
          <w:rFonts w:ascii="Arial" w:hAnsi="Arial"/>
          <w:b/>
          <w:u w:val="single"/>
          <w:lang w:val="fr-FR"/>
        </w:rPr>
        <w:t xml:space="preserve">Les fonctions techniques liées à FP 2 : </w:t>
      </w:r>
    </w:p>
    <w:p w:rsidR="00A0298E" w:rsidRDefault="00A0298E" w:rsidP="00405D33">
      <w:pPr>
        <w:rPr>
          <w:rFonts w:ascii="Arial" w:hAnsi="Arial"/>
          <w:b/>
          <w:noProof/>
          <w:u w:val="single"/>
          <w:lang w:val="fr-FR" w:eastAsia="fr-FR"/>
        </w:rPr>
      </w:pPr>
    </w:p>
    <w:p w:rsidR="00A0298E" w:rsidRDefault="00703F4B" w:rsidP="00405D33">
      <w:pPr>
        <w:rPr>
          <w:rFonts w:ascii="Arial" w:hAnsi="Arial"/>
          <w:b/>
          <w:noProof/>
          <w:u w:val="single"/>
          <w:lang w:val="fr-FR" w:eastAsia="fr-FR"/>
        </w:rPr>
      </w:pPr>
      <w:r>
        <w:rPr>
          <w:rFonts w:ascii="Arial" w:hAnsi="Arial"/>
          <w:b/>
          <w:noProof/>
          <w:u w:val="single"/>
          <w:lang w:val="fr-FR" w:eastAsia="fr-FR"/>
        </w:rPr>
        <w:drawing>
          <wp:inline distT="0" distB="0" distL="0" distR="0">
            <wp:extent cx="6840220" cy="2125345"/>
            <wp:effectExtent l="19050" t="0" r="0" b="0"/>
            <wp:docPr id="1" name="Image 0" descr="Le 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obo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8E" w:rsidRDefault="00A0298E" w:rsidP="00405D33">
      <w:pPr>
        <w:rPr>
          <w:rFonts w:ascii="Arial" w:hAnsi="Arial"/>
          <w:b/>
          <w:noProof/>
          <w:u w:val="single"/>
          <w:lang w:val="fr-FR" w:eastAsia="fr-FR"/>
        </w:rPr>
      </w:pPr>
    </w:p>
    <w:p w:rsidR="00A0298E" w:rsidRDefault="00A0298E" w:rsidP="00405D33">
      <w:pPr>
        <w:rPr>
          <w:rFonts w:ascii="Arial" w:hAnsi="Arial"/>
          <w:b/>
          <w:u w:val="single"/>
          <w:lang w:val="fr-FR"/>
        </w:rPr>
      </w:pPr>
    </w:p>
    <w:p w:rsidR="00C6477A" w:rsidRDefault="00C6477A" w:rsidP="00405D33">
      <w:pPr>
        <w:rPr>
          <w:rFonts w:ascii="Arial" w:hAnsi="Arial"/>
          <w:b/>
          <w:u w:val="single"/>
          <w:lang w:val="fr-FR"/>
        </w:rPr>
      </w:pPr>
    </w:p>
    <w:p w:rsidR="00405D33" w:rsidRPr="00A4678C" w:rsidRDefault="00405D33" w:rsidP="00405D33">
      <w:pPr>
        <w:pStyle w:val="Standard"/>
        <w:autoSpaceDE w:val="0"/>
        <w:spacing w:after="113"/>
        <w:jc w:val="both"/>
        <w:textAlignment w:val="auto"/>
        <w:rPr>
          <w:rFonts w:ascii="Calibri" w:eastAsia="micSansMS-Bold, ͔㿌岮" w:hAnsi="Calibri" w:cs="micSansMS-Bold, ͔㿌岮"/>
          <w:color w:val="000000"/>
          <w:sz w:val="22"/>
        </w:rPr>
      </w:pPr>
      <w:r w:rsidRPr="00A4678C">
        <w:rPr>
          <w:rFonts w:ascii="Calibri" w:hAnsi="Calibri" w:cs="Arial"/>
          <w:sz w:val="22"/>
        </w:rPr>
        <w:t xml:space="preserve">Pour exprimer sa pensée, le </w:t>
      </w:r>
      <w:r w:rsidRPr="00A4678C">
        <w:rPr>
          <w:rFonts w:ascii="Calibri" w:hAnsi="Calibri" w:cs="Arial"/>
          <w:bCs/>
          <w:sz w:val="22"/>
        </w:rPr>
        <w:t xml:space="preserve">concepteur </w:t>
      </w:r>
      <w:r w:rsidRPr="00A4678C">
        <w:rPr>
          <w:rFonts w:ascii="Calibri" w:hAnsi="Calibri" w:cs="Arial"/>
          <w:sz w:val="22"/>
        </w:rPr>
        <w:t xml:space="preserve">utilise </w:t>
      </w:r>
      <w:r w:rsidRPr="00A4678C">
        <w:rPr>
          <w:rFonts w:ascii="Calibri" w:hAnsi="Calibri" w:cs="Arial"/>
          <w:b/>
          <w:sz w:val="22"/>
        </w:rPr>
        <w:t>des croquis</w:t>
      </w:r>
      <w:r w:rsidR="00846AE2">
        <w:rPr>
          <w:rFonts w:ascii="Calibri" w:hAnsi="Calibri" w:cs="Arial"/>
          <w:b/>
          <w:sz w:val="22"/>
        </w:rPr>
        <w:t xml:space="preserve"> </w:t>
      </w:r>
      <w:r w:rsidR="00846AE2" w:rsidRPr="00846AE2">
        <w:rPr>
          <w:rFonts w:ascii="Calibri" w:hAnsi="Calibri" w:cs="Arial"/>
          <w:sz w:val="22"/>
        </w:rPr>
        <w:t>ou des</w:t>
      </w:r>
      <w:r w:rsidR="00846AE2">
        <w:rPr>
          <w:rFonts w:ascii="Calibri" w:hAnsi="Calibri" w:cs="Arial"/>
          <w:b/>
          <w:sz w:val="22"/>
        </w:rPr>
        <w:t xml:space="preserve"> </w:t>
      </w:r>
      <w:r w:rsidRPr="00A4678C">
        <w:rPr>
          <w:rFonts w:ascii="Calibri" w:hAnsi="Calibri" w:cs="Arial"/>
          <w:b/>
          <w:sz w:val="22"/>
        </w:rPr>
        <w:t xml:space="preserve"> schémas</w:t>
      </w:r>
      <w:r w:rsidR="00846AE2">
        <w:rPr>
          <w:rFonts w:ascii="Calibri" w:hAnsi="Calibri" w:cs="Arial"/>
          <w:b/>
          <w:sz w:val="22"/>
        </w:rPr>
        <w:t> </w:t>
      </w:r>
      <w:r w:rsidR="00846AE2">
        <w:rPr>
          <w:rFonts w:ascii="Calibri" w:hAnsi="Calibri" w:cs="Arial"/>
          <w:sz w:val="22"/>
        </w:rPr>
        <w:t>:</w:t>
      </w:r>
    </w:p>
    <w:p w:rsidR="00405D33" w:rsidRDefault="004D0B6E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>
        <w:rPr>
          <w:rFonts w:eastAsia="Calibri"/>
          <w:noProof/>
          <w:sz w:val="20"/>
          <w:lang w:val="fr-FR"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-3175</wp:posOffset>
            </wp:positionV>
            <wp:extent cx="1783715" cy="1266825"/>
            <wp:effectExtent l="19050" t="0" r="6985" b="0"/>
            <wp:wrapNone/>
            <wp:docPr id="15" name="Image 14" descr="shé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ém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0"/>
          <w:lang w:val="fr-FR"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158750</wp:posOffset>
            </wp:positionV>
            <wp:extent cx="1271270" cy="962025"/>
            <wp:effectExtent l="19050" t="0" r="5080" b="0"/>
            <wp:wrapNone/>
            <wp:docPr id="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D50B17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D50B17">
        <w:rPr>
          <w:noProof/>
          <w:lang w:val="fr-FR" w:eastAsia="fr-FR"/>
        </w:rPr>
        <w:pict>
          <v:shape id="Text Box 6" o:spid="_x0000_s1086" type="#_x0000_t202" style="position:absolute;margin-left:40.65pt;margin-top:7.1pt;width:201pt;height:90pt;z-index:2517176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<v:textbox style="mso-next-textbox:#Text Box 6">
              <w:txbxContent>
                <w:p w:rsidR="00405D33" w:rsidRPr="00F849E2" w:rsidRDefault="00A4678C" w:rsidP="00A4678C">
                  <w:pPr>
                    <w:jc w:val="center"/>
                    <w:rPr>
                      <w:rFonts w:ascii="Calibri" w:hAnsi="Calibri"/>
                      <w:b/>
                      <w:color w:val="FF0000"/>
                      <w:lang w:val="fr-FR"/>
                    </w:rPr>
                  </w:pPr>
                  <w:r w:rsidRPr="00F849E2">
                    <w:rPr>
                      <w:rFonts w:ascii="Calibri" w:hAnsi="Calibri"/>
                      <w:b/>
                      <w:color w:val="FF0000"/>
                      <w:lang w:val="fr-FR"/>
                    </w:rPr>
                    <w:t>Croquis</w:t>
                  </w:r>
                </w:p>
                <w:p w:rsidR="00405D33" w:rsidRPr="00405D33" w:rsidRDefault="00AC1762" w:rsidP="00405D33">
                  <w:pPr>
                    <w:rPr>
                      <w:rFonts w:ascii="Arial" w:hAnsi="Arial" w:cs="Arial"/>
                      <w:color w:val="00B050"/>
                      <w:lang w:val="fr-FR"/>
                    </w:rPr>
                  </w:pPr>
                  <w:r w:rsidRPr="00E7493F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C’est  </w:t>
                  </w:r>
                  <w:r w:rsidRPr="00E7493F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>dessin rapide</w:t>
                  </w:r>
                  <w:r w:rsidRPr="00E7493F">
                    <w:rPr>
                      <w:rFonts w:ascii="Calibri" w:eastAsia="micSansMS-Bold, ͔㿌岮" w:hAnsi="Calibri" w:cs="micSansMS-Bold, ͔㿌岮"/>
                      <w:sz w:val="22"/>
                      <w:szCs w:val="22"/>
                      <w:lang w:val="fr-FR"/>
                    </w:rPr>
                    <w:t xml:space="preserve"> représentant l'essentiel des </w:t>
                  </w:r>
                  <w:r w:rsidRPr="00E7493F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>formes</w:t>
                  </w:r>
                  <w:r w:rsidRPr="00E7493F">
                    <w:rPr>
                      <w:rFonts w:ascii="Calibri" w:eastAsia="micSansMS-Bold, ͔㿌岮" w:hAnsi="Calibri" w:cs="micSansMS-Bold, ͔㿌岮"/>
                      <w:sz w:val="22"/>
                      <w:szCs w:val="22"/>
                      <w:lang w:val="fr-FR"/>
                    </w:rPr>
                    <w:t xml:space="preserve"> ou de ses ou de ses </w:t>
                  </w:r>
                  <w:r w:rsidRPr="00E7493F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>différents constituants</w:t>
                  </w:r>
                  <w:r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 xml:space="preserve"> : </w:t>
                  </w:r>
                  <w:r w:rsidRPr="00E7493F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 xml:space="preserve">c’est une </w:t>
                  </w:r>
                  <w:r w:rsidRPr="00E7493F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333198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>représentation simple, à main levée.</w:t>
                  </w:r>
                </w:p>
              </w:txbxContent>
            </v:textbox>
          </v:shape>
        </w:pict>
      </w:r>
      <w:r w:rsidRPr="00D50B17">
        <w:rPr>
          <w:noProof/>
          <w:lang w:val="fr-FR" w:eastAsia="fr-FR"/>
        </w:rPr>
        <w:pict>
          <v:shape id="Text Box 7" o:spid="_x0000_s1087" type="#_x0000_t202" style="position:absolute;margin-left:276.15pt;margin-top:8pt;width:213.75pt;height:89.1pt;z-index:2517186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<v:textbox style="mso-next-textbox:#Text Box 7">
              <w:txbxContent>
                <w:p w:rsidR="00405D33" w:rsidRPr="00A4678C" w:rsidRDefault="00F849E2" w:rsidP="00A4678C">
                  <w:pPr>
                    <w:jc w:val="center"/>
                    <w:rPr>
                      <w:rFonts w:ascii="Calibri" w:hAnsi="Calibri"/>
                      <w:b/>
                      <w:color w:val="FF0000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lang w:val="fr-FR"/>
                    </w:rPr>
                    <w:t>Schéma</w:t>
                  </w:r>
                </w:p>
                <w:p w:rsidR="00AC1762" w:rsidRPr="00AC1762" w:rsidRDefault="00AC1762" w:rsidP="00AC1762">
                  <w:pPr>
                    <w:ind w:left="360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C</w:t>
                  </w:r>
                  <w:r w:rsidRPr="00AC1762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’est  un </w:t>
                  </w:r>
                  <w:r w:rsidRPr="00AC1762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 xml:space="preserve">dessin </w:t>
                  </w:r>
                  <w:r w:rsidRPr="00AC1762">
                    <w:rPr>
                      <w:rFonts w:ascii="Calibri" w:eastAsia="micSansMS-Bold, ͔㿌岮" w:hAnsi="Calibri" w:cs="micSansMS-Bold, ͔㿌岮"/>
                      <w:sz w:val="22"/>
                      <w:szCs w:val="22"/>
                      <w:lang w:val="fr-FR"/>
                    </w:rPr>
                    <w:t xml:space="preserve">destiné </w:t>
                  </w:r>
                  <w:r w:rsidRPr="00AC1762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 xml:space="preserve">utilisant </w:t>
                  </w:r>
                  <w:r w:rsidRPr="00AC1762">
                    <w:rPr>
                      <w:rFonts w:ascii="Calibri" w:eastAsia="micSansMS-Bold, ͔㿌岮" w:hAnsi="Calibri" w:cs="micSansMS-Bold, ͔㿌岮"/>
                      <w:b/>
                      <w:bCs/>
                      <w:sz w:val="22"/>
                      <w:szCs w:val="22"/>
                      <w:lang w:val="fr-FR"/>
                    </w:rPr>
                    <w:t xml:space="preserve">une </w:t>
                  </w:r>
                  <w:r w:rsidRPr="00AC1762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>représentation normalisée</w:t>
                  </w:r>
                  <w:r w:rsidRPr="00AC1762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 pour permettre d’uniformiser  la communication et donc d’améliorer la compréhension pour les initier</w:t>
                  </w:r>
                  <w:r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s</w:t>
                  </w:r>
                  <w:r w:rsidRPr="00AC1762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.</w:t>
                  </w:r>
                </w:p>
                <w:p w:rsidR="00D610DC" w:rsidRPr="00AC1762" w:rsidRDefault="00D610D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Default="00AC1762" w:rsidP="00405D33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AC1762" w:rsidRPr="004D0B6E" w:rsidRDefault="00AC1762" w:rsidP="004D0B6E">
      <w:pPr>
        <w:rPr>
          <w:rFonts w:ascii="Arial" w:hAnsi="Arial" w:cs="Arial"/>
          <w:lang w:val="fr-FR"/>
        </w:rPr>
      </w:pPr>
    </w:p>
    <w:sectPr w:rsidR="00AC1762" w:rsidRPr="004D0B6E" w:rsidSect="000A73D6">
      <w:headerReference w:type="default" r:id="rId14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71" w:rsidRDefault="00CE7F71">
      <w:r>
        <w:separator/>
      </w:r>
    </w:p>
  </w:endnote>
  <w:endnote w:type="continuationSeparator" w:id="0">
    <w:p w:rsidR="00CE7F71" w:rsidRDefault="00CE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micSansMS-Bold, ͔㿌岮">
    <w:charset w:val="00"/>
    <w:family w:val="swiss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71" w:rsidRDefault="00CE7F71">
      <w:r>
        <w:separator/>
      </w:r>
    </w:p>
  </w:footnote>
  <w:footnote w:type="continuationSeparator" w:id="0">
    <w:p w:rsidR="00CE7F71" w:rsidRDefault="00CE7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5pt;height:106.5pt;visibility:visible" o:bullet="t">
        <v:imagedata r:id="rId1" o:title="bullet_metal-cap_2"/>
      </v:shape>
    </w:pict>
  </w:numPicBullet>
  <w:abstractNum w:abstractNumId="0">
    <w:nsid w:val="006C6992"/>
    <w:multiLevelType w:val="hybridMultilevel"/>
    <w:tmpl w:val="8D206556"/>
    <w:lvl w:ilvl="0" w:tplc="7A3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763C0C"/>
    <w:multiLevelType w:val="hybridMultilevel"/>
    <w:tmpl w:val="AB52043C"/>
    <w:lvl w:ilvl="0" w:tplc="0400C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D7C71"/>
    <w:multiLevelType w:val="hybridMultilevel"/>
    <w:tmpl w:val="73366BEE"/>
    <w:lvl w:ilvl="0" w:tplc="FCE6C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F158B"/>
    <w:multiLevelType w:val="hybridMultilevel"/>
    <w:tmpl w:val="7A8E1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7AC6"/>
    <w:multiLevelType w:val="hybridMultilevel"/>
    <w:tmpl w:val="95102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C19"/>
    <w:multiLevelType w:val="hybridMultilevel"/>
    <w:tmpl w:val="94FC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572DC"/>
    <w:multiLevelType w:val="hybridMultilevel"/>
    <w:tmpl w:val="49CCA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B942758"/>
    <w:multiLevelType w:val="hybridMultilevel"/>
    <w:tmpl w:val="476A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F1BAE"/>
    <w:multiLevelType w:val="hybridMultilevel"/>
    <w:tmpl w:val="13F2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2">
    <w:nsid w:val="5FD53592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B0761"/>
    <w:multiLevelType w:val="hybridMultilevel"/>
    <w:tmpl w:val="50EE261A"/>
    <w:lvl w:ilvl="0" w:tplc="98E870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05BC"/>
    <w:multiLevelType w:val="hybridMultilevel"/>
    <w:tmpl w:val="34FAD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D2E44"/>
    <w:multiLevelType w:val="hybridMultilevel"/>
    <w:tmpl w:val="CB808F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656D2"/>
    <w:multiLevelType w:val="hybridMultilevel"/>
    <w:tmpl w:val="E610B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3993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2482D"/>
    <w:rsid w:val="00035683"/>
    <w:rsid w:val="00041864"/>
    <w:rsid w:val="000522E2"/>
    <w:rsid w:val="00064426"/>
    <w:rsid w:val="000832D5"/>
    <w:rsid w:val="00084772"/>
    <w:rsid w:val="0009292C"/>
    <w:rsid w:val="000A1099"/>
    <w:rsid w:val="000A73D6"/>
    <w:rsid w:val="000C3295"/>
    <w:rsid w:val="001004E6"/>
    <w:rsid w:val="00106E5D"/>
    <w:rsid w:val="00113679"/>
    <w:rsid w:val="00144FAB"/>
    <w:rsid w:val="001650D2"/>
    <w:rsid w:val="00191579"/>
    <w:rsid w:val="001B2D0B"/>
    <w:rsid w:val="001C09CB"/>
    <w:rsid w:val="001C7E42"/>
    <w:rsid w:val="001D5128"/>
    <w:rsid w:val="001F5EBA"/>
    <w:rsid w:val="001F668A"/>
    <w:rsid w:val="00206990"/>
    <w:rsid w:val="00217080"/>
    <w:rsid w:val="00242F6E"/>
    <w:rsid w:val="00261BE9"/>
    <w:rsid w:val="00266753"/>
    <w:rsid w:val="002873D4"/>
    <w:rsid w:val="002A3E2E"/>
    <w:rsid w:val="002A4CFB"/>
    <w:rsid w:val="002A5916"/>
    <w:rsid w:val="002A6FBA"/>
    <w:rsid w:val="002B0406"/>
    <w:rsid w:val="002B0FC7"/>
    <w:rsid w:val="002B3AD4"/>
    <w:rsid w:val="002D59D3"/>
    <w:rsid w:val="002E652A"/>
    <w:rsid w:val="002F3C37"/>
    <w:rsid w:val="002F45E4"/>
    <w:rsid w:val="0030103C"/>
    <w:rsid w:val="00302BC8"/>
    <w:rsid w:val="003067E3"/>
    <w:rsid w:val="003123E2"/>
    <w:rsid w:val="003152A8"/>
    <w:rsid w:val="00327F20"/>
    <w:rsid w:val="003343A8"/>
    <w:rsid w:val="003379F7"/>
    <w:rsid w:val="0034089B"/>
    <w:rsid w:val="00350761"/>
    <w:rsid w:val="00351FAB"/>
    <w:rsid w:val="0035552B"/>
    <w:rsid w:val="00396436"/>
    <w:rsid w:val="003C19D6"/>
    <w:rsid w:val="003C3232"/>
    <w:rsid w:val="003E1D32"/>
    <w:rsid w:val="003E577E"/>
    <w:rsid w:val="00405D33"/>
    <w:rsid w:val="00414581"/>
    <w:rsid w:val="004224CD"/>
    <w:rsid w:val="00423380"/>
    <w:rsid w:val="00432446"/>
    <w:rsid w:val="00435E98"/>
    <w:rsid w:val="00435F6D"/>
    <w:rsid w:val="00437FE8"/>
    <w:rsid w:val="00473A6B"/>
    <w:rsid w:val="00491245"/>
    <w:rsid w:val="004A3EC5"/>
    <w:rsid w:val="004C4EFA"/>
    <w:rsid w:val="004D0937"/>
    <w:rsid w:val="004D0B6E"/>
    <w:rsid w:val="004D3C74"/>
    <w:rsid w:val="004D5803"/>
    <w:rsid w:val="004D7B0A"/>
    <w:rsid w:val="004E4D57"/>
    <w:rsid w:val="00502B19"/>
    <w:rsid w:val="005065DE"/>
    <w:rsid w:val="00523419"/>
    <w:rsid w:val="0053026C"/>
    <w:rsid w:val="00547056"/>
    <w:rsid w:val="00555816"/>
    <w:rsid w:val="00565606"/>
    <w:rsid w:val="00594F73"/>
    <w:rsid w:val="005A10C0"/>
    <w:rsid w:val="005A4B07"/>
    <w:rsid w:val="005A69DC"/>
    <w:rsid w:val="005D23CB"/>
    <w:rsid w:val="005E091C"/>
    <w:rsid w:val="005F7DA1"/>
    <w:rsid w:val="00606347"/>
    <w:rsid w:val="0062006F"/>
    <w:rsid w:val="00626480"/>
    <w:rsid w:val="006264E3"/>
    <w:rsid w:val="00632AA2"/>
    <w:rsid w:val="00633A94"/>
    <w:rsid w:val="00651107"/>
    <w:rsid w:val="00653089"/>
    <w:rsid w:val="00686848"/>
    <w:rsid w:val="006A7F92"/>
    <w:rsid w:val="006B04AF"/>
    <w:rsid w:val="006B0DD6"/>
    <w:rsid w:val="006B17E4"/>
    <w:rsid w:val="006B5FD1"/>
    <w:rsid w:val="006E295B"/>
    <w:rsid w:val="00703F4B"/>
    <w:rsid w:val="0072352D"/>
    <w:rsid w:val="00730E39"/>
    <w:rsid w:val="00744155"/>
    <w:rsid w:val="00751A1F"/>
    <w:rsid w:val="007728F8"/>
    <w:rsid w:val="007A6A1A"/>
    <w:rsid w:val="007E6DD0"/>
    <w:rsid w:val="00824117"/>
    <w:rsid w:val="00840683"/>
    <w:rsid w:val="00840A80"/>
    <w:rsid w:val="00846AE2"/>
    <w:rsid w:val="00856F52"/>
    <w:rsid w:val="0086438A"/>
    <w:rsid w:val="00865F27"/>
    <w:rsid w:val="0087649F"/>
    <w:rsid w:val="0088734A"/>
    <w:rsid w:val="00890ADC"/>
    <w:rsid w:val="008A702A"/>
    <w:rsid w:val="008B38BB"/>
    <w:rsid w:val="008C7727"/>
    <w:rsid w:val="008F2821"/>
    <w:rsid w:val="008F63E2"/>
    <w:rsid w:val="00903230"/>
    <w:rsid w:val="009109F1"/>
    <w:rsid w:val="00924828"/>
    <w:rsid w:val="0094571D"/>
    <w:rsid w:val="00957919"/>
    <w:rsid w:val="009728A8"/>
    <w:rsid w:val="0097607D"/>
    <w:rsid w:val="009865EF"/>
    <w:rsid w:val="00993AAB"/>
    <w:rsid w:val="009B5909"/>
    <w:rsid w:val="009C115C"/>
    <w:rsid w:val="009C68E8"/>
    <w:rsid w:val="009D3B17"/>
    <w:rsid w:val="009E74F5"/>
    <w:rsid w:val="009F01D8"/>
    <w:rsid w:val="009F0BB0"/>
    <w:rsid w:val="00A0298E"/>
    <w:rsid w:val="00A238F9"/>
    <w:rsid w:val="00A23C55"/>
    <w:rsid w:val="00A24C96"/>
    <w:rsid w:val="00A25CAE"/>
    <w:rsid w:val="00A44855"/>
    <w:rsid w:val="00A4678C"/>
    <w:rsid w:val="00A5265B"/>
    <w:rsid w:val="00A67B0E"/>
    <w:rsid w:val="00A81EB3"/>
    <w:rsid w:val="00A86232"/>
    <w:rsid w:val="00A94D2D"/>
    <w:rsid w:val="00AA1B2F"/>
    <w:rsid w:val="00AC0B83"/>
    <w:rsid w:val="00AC1762"/>
    <w:rsid w:val="00B25758"/>
    <w:rsid w:val="00B26A02"/>
    <w:rsid w:val="00B27216"/>
    <w:rsid w:val="00B40808"/>
    <w:rsid w:val="00B42A62"/>
    <w:rsid w:val="00B61CE0"/>
    <w:rsid w:val="00B73359"/>
    <w:rsid w:val="00BA7018"/>
    <w:rsid w:val="00BB6911"/>
    <w:rsid w:val="00BC16BE"/>
    <w:rsid w:val="00BC213A"/>
    <w:rsid w:val="00BC30A6"/>
    <w:rsid w:val="00BC5B7A"/>
    <w:rsid w:val="00BE77EA"/>
    <w:rsid w:val="00C30A04"/>
    <w:rsid w:val="00C33380"/>
    <w:rsid w:val="00C4505A"/>
    <w:rsid w:val="00C5368E"/>
    <w:rsid w:val="00C6477A"/>
    <w:rsid w:val="00C74A96"/>
    <w:rsid w:val="00C805B1"/>
    <w:rsid w:val="00C9063B"/>
    <w:rsid w:val="00C95F2B"/>
    <w:rsid w:val="00C96BA1"/>
    <w:rsid w:val="00CB437B"/>
    <w:rsid w:val="00CB6954"/>
    <w:rsid w:val="00CE35C5"/>
    <w:rsid w:val="00CE7F71"/>
    <w:rsid w:val="00D05A0E"/>
    <w:rsid w:val="00D422DC"/>
    <w:rsid w:val="00D43327"/>
    <w:rsid w:val="00D50B17"/>
    <w:rsid w:val="00D55EEF"/>
    <w:rsid w:val="00D610DC"/>
    <w:rsid w:val="00D836E9"/>
    <w:rsid w:val="00D96DA8"/>
    <w:rsid w:val="00DB4E8C"/>
    <w:rsid w:val="00DD1DA8"/>
    <w:rsid w:val="00E02B51"/>
    <w:rsid w:val="00E1088D"/>
    <w:rsid w:val="00E30AB0"/>
    <w:rsid w:val="00E31E59"/>
    <w:rsid w:val="00E46D29"/>
    <w:rsid w:val="00E60721"/>
    <w:rsid w:val="00E67256"/>
    <w:rsid w:val="00E73E7B"/>
    <w:rsid w:val="00E75855"/>
    <w:rsid w:val="00E84EF3"/>
    <w:rsid w:val="00E95FE4"/>
    <w:rsid w:val="00EB725C"/>
    <w:rsid w:val="00EB7A38"/>
    <w:rsid w:val="00F10384"/>
    <w:rsid w:val="00F17D15"/>
    <w:rsid w:val="00F2324F"/>
    <w:rsid w:val="00F44A35"/>
    <w:rsid w:val="00F611D5"/>
    <w:rsid w:val="00F775A3"/>
    <w:rsid w:val="00F82958"/>
    <w:rsid w:val="00F849E2"/>
    <w:rsid w:val="00FB42B8"/>
    <w:rsid w:val="00FB6265"/>
    <w:rsid w:val="00FE48B7"/>
    <w:rsid w:val="00FF1BF5"/>
    <w:rsid w:val="00FF31B3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enu v:ext="edit" fillcolor="none" strokecolor="red"/>
    </o:shapedefaults>
    <o:shapelayout v:ext="edit">
      <o:idmap v:ext="edit" data="1"/>
      <o:rules v:ext="edit">
        <o:r id="V:Rule2" type="connector" idref="#_x0000_s109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E9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5E98"/>
    <w:rPr>
      <w:u w:val="single"/>
    </w:rPr>
  </w:style>
  <w:style w:type="table" w:customStyle="1" w:styleId="TableNormal">
    <w:name w:val="Table Normal"/>
    <w:rsid w:val="0043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435E98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435E98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435E98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435E98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435E98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biblio">
    <w:name w:val="biblio"/>
    <w:basedOn w:val="Policepardfaut"/>
    <w:rsid w:val="00113679"/>
  </w:style>
  <w:style w:type="paragraph" w:styleId="Paragraphedeliste">
    <w:name w:val="List Paragraph"/>
    <w:basedOn w:val="Normal"/>
    <w:uiPriority w:val="34"/>
    <w:qFormat/>
    <w:rsid w:val="002A3E2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BB6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B6911"/>
    <w:rPr>
      <w:rFonts w:eastAsia="Times New Roman"/>
      <w:sz w:val="28"/>
      <w:bdr w:val="none" w:sz="0" w:space="0" w:color="auto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862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86232"/>
    <w:rPr>
      <w:sz w:val="24"/>
      <w:szCs w:val="24"/>
      <w:lang w:val="en-US" w:eastAsia="en-US"/>
    </w:rPr>
  </w:style>
  <w:style w:type="paragraph" w:customStyle="1" w:styleId="Standard">
    <w:name w:val="Standard"/>
    <w:rsid w:val="00405D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Calibri" w:hAnsi="Arial" w:cs="Calibri"/>
      <w:kern w:val="3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67BFC-B404-4582-9E4F-D92C6B38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Xavier</cp:lastModifiedBy>
  <cp:revision>24</cp:revision>
  <dcterms:created xsi:type="dcterms:W3CDTF">2016-12-03T10:15:00Z</dcterms:created>
  <dcterms:modified xsi:type="dcterms:W3CDTF">2017-01-12T08:57:00Z</dcterms:modified>
</cp:coreProperties>
</file>