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15ED0" w14:textId="77777777" w:rsidR="00D92364" w:rsidRDefault="00D92364"/>
    <w:tbl>
      <w:tblPr>
        <w:tblStyle w:val="Grilledutableau"/>
        <w:tblpPr w:leftFromText="141" w:rightFromText="141" w:vertAnchor="text" w:horzAnchor="page" w:tblpXSpec="center" w:tblpY="-67"/>
        <w:tblW w:w="10773" w:type="dxa"/>
        <w:tblLook w:val="04A0" w:firstRow="1" w:lastRow="0" w:firstColumn="1" w:lastColumn="0" w:noHBand="0" w:noVBand="1"/>
      </w:tblPr>
      <w:tblGrid>
        <w:gridCol w:w="2590"/>
        <w:gridCol w:w="6909"/>
        <w:gridCol w:w="1274"/>
      </w:tblGrid>
      <w:tr w:rsidR="001B2D0B" w:rsidRPr="0044425B" w14:paraId="25215ED8" w14:textId="77777777" w:rsidTr="00D92364">
        <w:trPr>
          <w:trHeight w:val="694"/>
        </w:trPr>
        <w:tc>
          <w:tcPr>
            <w:tcW w:w="2590" w:type="dxa"/>
            <w:vMerge w:val="restart"/>
          </w:tcPr>
          <w:p w14:paraId="25215ED1" w14:textId="77777777" w:rsidR="00337CEE" w:rsidRDefault="001B2D0B" w:rsidP="00337CEE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sz w:val="32"/>
              </w:rPr>
            </w:pPr>
            <w:r w:rsidRPr="0044425B">
              <w:rPr>
                <w:rFonts w:ascii="Arial" w:hAnsi="Arial" w:cs="Arial"/>
                <w:b/>
                <w:sz w:val="32"/>
              </w:rPr>
              <w:t xml:space="preserve">Séquence </w:t>
            </w:r>
            <w:r w:rsidR="00890ADC" w:rsidRPr="0044425B">
              <w:rPr>
                <w:rFonts w:ascii="Arial" w:hAnsi="Arial" w:cs="Arial"/>
                <w:b/>
                <w:sz w:val="32"/>
              </w:rPr>
              <w:t>S</w:t>
            </w:r>
            <w:r w:rsidR="00337CEE">
              <w:rPr>
                <w:rFonts w:ascii="Arial" w:hAnsi="Arial" w:cs="Arial"/>
                <w:b/>
                <w:sz w:val="32"/>
              </w:rPr>
              <w:t>03</w:t>
            </w:r>
          </w:p>
          <w:p w14:paraId="25215ED2" w14:textId="77777777" w:rsidR="00B83214" w:rsidRPr="00B83214" w:rsidRDefault="00B83214" w:rsidP="00337CEE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25215ED3" w14:textId="77777777" w:rsidR="001B2D0B" w:rsidRPr="00B83214" w:rsidRDefault="00337CEE" w:rsidP="00B8321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i/>
                <w:iCs/>
              </w:rPr>
              <w:t>Comment améliorer la sécurité des cyclistes ?</w:t>
            </w:r>
          </w:p>
        </w:tc>
        <w:tc>
          <w:tcPr>
            <w:tcW w:w="6909" w:type="dxa"/>
            <w:vAlign w:val="center"/>
          </w:tcPr>
          <w:p w14:paraId="25215ED4" w14:textId="77777777" w:rsidR="001B2D0B" w:rsidRPr="0044425B" w:rsidRDefault="00D92364" w:rsidP="006F733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sz w:val="36"/>
              </w:rPr>
              <w:drawing>
                <wp:anchor distT="0" distB="0" distL="114300" distR="114300" simplePos="0" relativeHeight="251682816" behindDoc="0" locked="0" layoutInCell="1" allowOverlap="1" wp14:anchorId="25215F33" wp14:editId="25215F34">
                  <wp:simplePos x="0" y="0"/>
                  <wp:positionH relativeFrom="column">
                    <wp:posOffset>3358515</wp:posOffset>
                  </wp:positionH>
                  <wp:positionV relativeFrom="paragraph">
                    <wp:posOffset>-36830</wp:posOffset>
                  </wp:positionV>
                  <wp:extent cx="941070" cy="396240"/>
                  <wp:effectExtent l="19050" t="0" r="0" b="0"/>
                  <wp:wrapNone/>
                  <wp:docPr id="4" name="Image 4" descr="ttp://cache.media.education.gouv.fr/image/Logos/63/3/logo_academie_limoge_web_337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tp://cache.media.education.gouv.fr/image/Logos/63/3/logo_academie_limoge_web_337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7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B2D0B" w:rsidRPr="0044425B">
              <w:rPr>
                <w:rFonts w:ascii="Arial" w:hAnsi="Arial" w:cs="Arial"/>
                <w:b/>
                <w:sz w:val="36"/>
              </w:rPr>
              <w:t>S</w:t>
            </w:r>
            <w:r w:rsidR="006F7335">
              <w:rPr>
                <w:rFonts w:ascii="Arial" w:hAnsi="Arial" w:cs="Arial"/>
                <w:b/>
                <w:sz w:val="36"/>
              </w:rPr>
              <w:t>ynthèse</w:t>
            </w:r>
          </w:p>
        </w:tc>
        <w:tc>
          <w:tcPr>
            <w:tcW w:w="1274" w:type="dxa"/>
            <w:vMerge w:val="restart"/>
            <w:vAlign w:val="center"/>
          </w:tcPr>
          <w:p w14:paraId="25215ED5" w14:textId="77777777" w:rsidR="001B2D0B" w:rsidRPr="0044425B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8"/>
              </w:rPr>
            </w:pPr>
            <w:r w:rsidRPr="0044425B">
              <w:rPr>
                <w:rFonts w:ascii="Arial" w:hAnsi="Arial" w:cs="Arial"/>
                <w:sz w:val="28"/>
              </w:rPr>
              <w:t>Cycle 4</w:t>
            </w:r>
          </w:p>
          <w:p w14:paraId="25215ED6" w14:textId="77777777" w:rsidR="001B2D0B" w:rsidRPr="0044425B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2"/>
              </w:rPr>
            </w:pPr>
          </w:p>
          <w:p w14:paraId="25215ED7" w14:textId="77777777" w:rsidR="001B2D0B" w:rsidRPr="0044425B" w:rsidRDefault="00337CEE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36"/>
              </w:rPr>
              <w:t>5</w:t>
            </w:r>
            <w:r w:rsidR="001B2D0B" w:rsidRPr="0044425B">
              <w:rPr>
                <w:rFonts w:ascii="Arial" w:hAnsi="Arial" w:cs="Arial"/>
                <w:b/>
                <w:sz w:val="36"/>
              </w:rPr>
              <w:t>ème</w:t>
            </w:r>
          </w:p>
        </w:tc>
      </w:tr>
      <w:tr w:rsidR="001B2D0B" w:rsidRPr="000B17B5" w14:paraId="25215EDC" w14:textId="77777777" w:rsidTr="00D92364">
        <w:trPr>
          <w:trHeight w:val="549"/>
        </w:trPr>
        <w:tc>
          <w:tcPr>
            <w:tcW w:w="2590" w:type="dxa"/>
            <w:vMerge/>
          </w:tcPr>
          <w:p w14:paraId="25215ED9" w14:textId="77777777" w:rsidR="001B2D0B" w:rsidRPr="0044425B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</w:p>
        </w:tc>
        <w:tc>
          <w:tcPr>
            <w:tcW w:w="6909" w:type="dxa"/>
            <w:shd w:val="clear" w:color="auto" w:fill="D9D9D9" w:themeFill="background1" w:themeFillShade="D9"/>
            <w:vAlign w:val="center"/>
          </w:tcPr>
          <w:p w14:paraId="25215EDA" w14:textId="77777777" w:rsidR="001B2D0B" w:rsidRPr="007424F2" w:rsidRDefault="00337CEE" w:rsidP="007424F2">
            <w:pPr>
              <w:pStyle w:val="western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37CE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Acquérir et transmettre des informations ou des données</w:t>
            </w:r>
          </w:p>
        </w:tc>
        <w:tc>
          <w:tcPr>
            <w:tcW w:w="1274" w:type="dxa"/>
            <w:vMerge/>
          </w:tcPr>
          <w:p w14:paraId="25215EDB" w14:textId="77777777" w:rsidR="001B2D0B" w:rsidRPr="0044425B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</w:p>
        </w:tc>
      </w:tr>
    </w:tbl>
    <w:p w14:paraId="25215EDD" w14:textId="77777777" w:rsidR="007A6A1A" w:rsidRPr="0044425B" w:rsidRDefault="007A6A1A">
      <w:pPr>
        <w:pStyle w:val="Corps"/>
        <w:rPr>
          <w:rFonts w:ascii="Arial" w:hAnsi="Arial" w:cs="Arial"/>
          <w:sz w:val="6"/>
        </w:rPr>
      </w:pPr>
    </w:p>
    <w:tbl>
      <w:tblPr>
        <w:tblStyle w:val="Grilledutableau"/>
        <w:tblW w:w="10346" w:type="dxa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5"/>
        <w:gridCol w:w="4295"/>
        <w:gridCol w:w="5196"/>
      </w:tblGrid>
      <w:tr w:rsidR="001B2D0B" w:rsidRPr="0044425B" w14:paraId="25215EE0" w14:textId="77777777" w:rsidTr="00302F34">
        <w:trPr>
          <w:trHeight w:val="448"/>
          <w:jc w:val="center"/>
        </w:trPr>
        <w:tc>
          <w:tcPr>
            <w:tcW w:w="5150" w:type="dxa"/>
            <w:gridSpan w:val="2"/>
            <w:shd w:val="clear" w:color="auto" w:fill="D9D9D9" w:themeFill="background1" w:themeFillShade="D9"/>
            <w:vAlign w:val="center"/>
          </w:tcPr>
          <w:p w14:paraId="25215EDE" w14:textId="77777777" w:rsidR="001B2D0B" w:rsidRPr="0044425B" w:rsidRDefault="001B2D0B" w:rsidP="00D9236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lev"/>
                <w:rFonts w:ascii="Arial" w:hAnsi="Arial" w:cs="Arial"/>
              </w:rPr>
            </w:pPr>
            <w:r w:rsidRPr="0044425B">
              <w:rPr>
                <w:rStyle w:val="lev"/>
                <w:rFonts w:ascii="Arial" w:hAnsi="Arial" w:cs="Arial"/>
              </w:rPr>
              <w:t>Compétences développées en activités</w:t>
            </w:r>
          </w:p>
        </w:tc>
        <w:tc>
          <w:tcPr>
            <w:tcW w:w="5196" w:type="dxa"/>
            <w:shd w:val="clear" w:color="auto" w:fill="D9D9D9" w:themeFill="background1" w:themeFillShade="D9"/>
            <w:vAlign w:val="center"/>
          </w:tcPr>
          <w:p w14:paraId="25215EDF" w14:textId="77777777" w:rsidR="001B2D0B" w:rsidRPr="0044425B" w:rsidRDefault="001B2D0B" w:rsidP="00D9236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</w:rPr>
            </w:pPr>
            <w:r w:rsidRPr="0044425B">
              <w:rPr>
                <w:rFonts w:ascii="Arial" w:hAnsi="Arial" w:cs="Arial"/>
                <w:b/>
              </w:rPr>
              <w:t>Connaissances associées</w:t>
            </w:r>
          </w:p>
        </w:tc>
      </w:tr>
      <w:tr w:rsidR="001B2D0B" w:rsidRPr="0044425B" w14:paraId="25215EE4" w14:textId="77777777" w:rsidTr="00667D42">
        <w:trPr>
          <w:trHeight w:val="407"/>
          <w:jc w:val="center"/>
        </w:trPr>
        <w:tc>
          <w:tcPr>
            <w:tcW w:w="855" w:type="dxa"/>
            <w:shd w:val="clear" w:color="auto" w:fill="D9D9D9" w:themeFill="background1" w:themeFillShade="D9"/>
            <w:vAlign w:val="center"/>
          </w:tcPr>
          <w:p w14:paraId="25215EE1" w14:textId="77777777" w:rsidR="001B2D0B" w:rsidRPr="00302F34" w:rsidRDefault="001B2D0B" w:rsidP="00302F3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02F34"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="00D92364" w:rsidRPr="00302F34">
              <w:rPr>
                <w:rFonts w:ascii="Arial" w:hAnsi="Arial" w:cs="Arial"/>
                <w:b/>
                <w:sz w:val="20"/>
                <w:szCs w:val="20"/>
              </w:rPr>
              <w:t>T 2.4</w:t>
            </w:r>
          </w:p>
        </w:tc>
        <w:tc>
          <w:tcPr>
            <w:tcW w:w="4295" w:type="dxa"/>
            <w:shd w:val="clear" w:color="auto" w:fill="D9D9D9" w:themeFill="background1" w:themeFillShade="D9"/>
            <w:vAlign w:val="center"/>
          </w:tcPr>
          <w:p w14:paraId="25215EE2" w14:textId="77777777" w:rsidR="001B2D0B" w:rsidRPr="00614754" w:rsidRDefault="00D92364" w:rsidP="00667D42">
            <w:pPr>
              <w:pStyle w:val="NormalWeb"/>
              <w:spacing w:after="0" w:line="240" w:lineRule="auto"/>
              <w:jc w:val="both"/>
              <w:rPr>
                <w:sz w:val="20"/>
                <w:szCs w:val="20"/>
              </w:rPr>
            </w:pPr>
            <w:r w:rsidRPr="00302F34">
              <w:rPr>
                <w:rFonts w:ascii="Arial" w:hAnsi="Arial" w:cs="Arial"/>
                <w:color w:val="000000"/>
                <w:sz w:val="20"/>
                <w:szCs w:val="20"/>
              </w:rPr>
              <w:t>Associer des solutions techniques à des fonctions.</w:t>
            </w:r>
          </w:p>
        </w:tc>
        <w:tc>
          <w:tcPr>
            <w:tcW w:w="5196" w:type="dxa"/>
            <w:shd w:val="clear" w:color="auto" w:fill="D9D9D9" w:themeFill="background1" w:themeFillShade="D9"/>
            <w:vAlign w:val="center"/>
          </w:tcPr>
          <w:p w14:paraId="25215EE3" w14:textId="77777777" w:rsidR="001B2D0B" w:rsidRPr="00667D42" w:rsidRDefault="00D92364" w:rsidP="00667D42">
            <w:pPr>
              <w:pStyle w:val="NormalWeb"/>
              <w:spacing w:after="0" w:line="240" w:lineRule="auto"/>
              <w:jc w:val="both"/>
              <w:rPr>
                <w:sz w:val="20"/>
                <w:szCs w:val="20"/>
              </w:rPr>
            </w:pPr>
            <w:r w:rsidRPr="00302F34">
              <w:rPr>
                <w:rFonts w:ascii="Arial" w:hAnsi="Arial" w:cs="Arial"/>
                <w:color w:val="000000"/>
                <w:sz w:val="20"/>
                <w:szCs w:val="20"/>
              </w:rPr>
              <w:t>Analyse fonctionnelle systémique</w:t>
            </w:r>
            <w:r w:rsidR="00667D42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1B2D0B" w:rsidRPr="0044425B" w14:paraId="25215EE8" w14:textId="77777777" w:rsidTr="00667D42">
        <w:trPr>
          <w:trHeight w:val="193"/>
          <w:jc w:val="center"/>
        </w:trPr>
        <w:tc>
          <w:tcPr>
            <w:tcW w:w="855" w:type="dxa"/>
            <w:shd w:val="clear" w:color="auto" w:fill="D9D9D9" w:themeFill="background1" w:themeFillShade="D9"/>
            <w:vAlign w:val="center"/>
          </w:tcPr>
          <w:p w14:paraId="25215EE5" w14:textId="77777777" w:rsidR="001B2D0B" w:rsidRPr="00302F34" w:rsidRDefault="001B2D0B" w:rsidP="00302F3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02F34"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="00D92364" w:rsidRPr="00302F34">
              <w:rPr>
                <w:rFonts w:ascii="Arial" w:hAnsi="Arial" w:cs="Arial"/>
                <w:b/>
                <w:sz w:val="20"/>
                <w:szCs w:val="20"/>
              </w:rPr>
              <w:t>S 1.6</w:t>
            </w:r>
          </w:p>
        </w:tc>
        <w:tc>
          <w:tcPr>
            <w:tcW w:w="4295" w:type="dxa"/>
            <w:shd w:val="clear" w:color="auto" w:fill="D9D9D9" w:themeFill="background1" w:themeFillShade="D9"/>
            <w:vAlign w:val="center"/>
          </w:tcPr>
          <w:p w14:paraId="25215EE6" w14:textId="77777777" w:rsidR="00667D42" w:rsidRPr="00667D42" w:rsidRDefault="00667D42" w:rsidP="00667D42">
            <w:pPr>
              <w:pStyle w:val="NormalWeb"/>
              <w:spacing w:line="165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7D42">
              <w:rPr>
                <w:rFonts w:ascii="Arial" w:hAnsi="Arial" w:cs="Arial"/>
                <w:sz w:val="20"/>
                <w:szCs w:val="20"/>
              </w:rPr>
              <w:t>Analyser le fonctionnement et la structure d’un objet, identifier les entrées et sorties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5196" w:type="dxa"/>
            <w:shd w:val="clear" w:color="auto" w:fill="D9D9D9" w:themeFill="background1" w:themeFillShade="D9"/>
            <w:vAlign w:val="center"/>
          </w:tcPr>
          <w:p w14:paraId="25215EE7" w14:textId="77777777" w:rsidR="001B2D0B" w:rsidRPr="00614754" w:rsidRDefault="00D92364" w:rsidP="00667D42">
            <w:pPr>
              <w:pStyle w:val="NormalWeb"/>
              <w:spacing w:after="0" w:line="240" w:lineRule="auto"/>
              <w:jc w:val="both"/>
              <w:rPr>
                <w:sz w:val="20"/>
                <w:szCs w:val="20"/>
              </w:rPr>
            </w:pPr>
            <w:r w:rsidRPr="00302F34">
              <w:rPr>
                <w:rFonts w:ascii="Arial" w:hAnsi="Arial" w:cs="Arial"/>
                <w:color w:val="000000"/>
                <w:sz w:val="20"/>
                <w:szCs w:val="20"/>
              </w:rPr>
              <w:t>Représentation fonctionnelle des systèmes. Structure des systèmes. Chaîne d’énergie. Chaîne d’information.</w:t>
            </w:r>
          </w:p>
        </w:tc>
      </w:tr>
      <w:tr w:rsidR="002052F1" w:rsidRPr="000B17B5" w14:paraId="25215EEC" w14:textId="77777777" w:rsidTr="00667D42">
        <w:trPr>
          <w:trHeight w:val="392"/>
          <w:jc w:val="center"/>
        </w:trPr>
        <w:tc>
          <w:tcPr>
            <w:tcW w:w="855" w:type="dxa"/>
            <w:shd w:val="clear" w:color="auto" w:fill="D9D9D9" w:themeFill="background1" w:themeFillShade="D9"/>
            <w:vAlign w:val="center"/>
          </w:tcPr>
          <w:p w14:paraId="25215EE9" w14:textId="77777777" w:rsidR="002052F1" w:rsidRPr="00302F34" w:rsidRDefault="002052F1" w:rsidP="00302F3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02F34">
              <w:rPr>
                <w:rFonts w:ascii="Arial" w:hAnsi="Arial" w:cs="Arial"/>
                <w:b/>
                <w:sz w:val="20"/>
                <w:szCs w:val="20"/>
              </w:rPr>
              <w:t>CT 4.2</w:t>
            </w:r>
          </w:p>
        </w:tc>
        <w:tc>
          <w:tcPr>
            <w:tcW w:w="4295" w:type="dxa"/>
            <w:shd w:val="clear" w:color="auto" w:fill="D9D9D9" w:themeFill="background1" w:themeFillShade="D9"/>
            <w:vAlign w:val="center"/>
          </w:tcPr>
          <w:p w14:paraId="25215EEA" w14:textId="77777777" w:rsidR="002052F1" w:rsidRPr="00302F34" w:rsidRDefault="002052F1" w:rsidP="00667D42">
            <w:pPr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02F34">
              <w:rPr>
                <w:rFonts w:ascii="Arial" w:hAnsi="Arial" w:cs="Arial"/>
                <w:sz w:val="20"/>
                <w:szCs w:val="20"/>
                <w:lang w:val="fr-FR"/>
              </w:rPr>
              <w:t>Appliquer les principes élémentaires de l’algorithmique et du codage à la résolution d’un problème simple.</w:t>
            </w:r>
          </w:p>
        </w:tc>
        <w:tc>
          <w:tcPr>
            <w:tcW w:w="5196" w:type="dxa"/>
            <w:shd w:val="clear" w:color="auto" w:fill="D9D9D9" w:themeFill="background1" w:themeFillShade="D9"/>
            <w:vAlign w:val="center"/>
          </w:tcPr>
          <w:p w14:paraId="25215EEB" w14:textId="77777777" w:rsidR="002052F1" w:rsidRPr="00302F34" w:rsidRDefault="00302F34" w:rsidP="00667D42">
            <w:pPr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302F34">
              <w:rPr>
                <w:rFonts w:ascii="Arial" w:hAnsi="Arial" w:cs="Arial"/>
                <w:sz w:val="20"/>
                <w:szCs w:val="20"/>
                <w:lang w:val="fr-FR"/>
              </w:rPr>
              <w:t>Notions d’algorithme et de programme. Notion de variable informatique. Déclenchement d'une action par un événement, séquences d'instructions, boucles, instructions conditionnelles. Systèmes embarqués. Forme et transmission du signal. Capteur, actionneur, interface.</w:t>
            </w:r>
          </w:p>
        </w:tc>
      </w:tr>
      <w:tr w:rsidR="001B2D0B" w:rsidRPr="0075159B" w14:paraId="25215EF0" w14:textId="77777777" w:rsidTr="00667D42">
        <w:trPr>
          <w:trHeight w:val="425"/>
          <w:jc w:val="center"/>
        </w:trPr>
        <w:tc>
          <w:tcPr>
            <w:tcW w:w="855" w:type="dxa"/>
            <w:shd w:val="clear" w:color="auto" w:fill="D9D9D9" w:themeFill="background1" w:themeFillShade="D9"/>
            <w:vAlign w:val="center"/>
          </w:tcPr>
          <w:p w14:paraId="25215EED" w14:textId="77777777" w:rsidR="001B2D0B" w:rsidRPr="00302F34" w:rsidRDefault="001B2D0B" w:rsidP="00302F3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02F34"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="0075159B" w:rsidRPr="00302F34"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302F3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5159B" w:rsidRPr="00302F34">
              <w:rPr>
                <w:rFonts w:ascii="Arial" w:hAnsi="Arial" w:cs="Arial"/>
                <w:b/>
                <w:sz w:val="20"/>
                <w:szCs w:val="20"/>
              </w:rPr>
              <w:t>5.5</w:t>
            </w:r>
          </w:p>
        </w:tc>
        <w:tc>
          <w:tcPr>
            <w:tcW w:w="4295" w:type="dxa"/>
            <w:shd w:val="clear" w:color="auto" w:fill="D9D9D9" w:themeFill="background1" w:themeFillShade="D9"/>
            <w:vAlign w:val="center"/>
          </w:tcPr>
          <w:p w14:paraId="25215EEE" w14:textId="77777777" w:rsidR="001B2D0B" w:rsidRPr="00302F34" w:rsidRDefault="0075159B" w:rsidP="00667D42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2F34">
              <w:rPr>
                <w:rFonts w:ascii="Arial" w:hAnsi="Arial" w:cs="Arial"/>
                <w:sz w:val="20"/>
                <w:szCs w:val="20"/>
              </w:rPr>
              <w:t xml:space="preserve">Modifier </w:t>
            </w:r>
            <w:proofErr w:type="gramStart"/>
            <w:r w:rsidRPr="00302F34">
              <w:rPr>
                <w:rFonts w:ascii="Arial" w:hAnsi="Arial" w:cs="Arial"/>
                <w:sz w:val="20"/>
                <w:szCs w:val="20"/>
              </w:rPr>
              <w:t>ou  paramétrer</w:t>
            </w:r>
            <w:proofErr w:type="gramEnd"/>
            <w:r w:rsidRPr="00302F34">
              <w:rPr>
                <w:rFonts w:ascii="Arial" w:hAnsi="Arial" w:cs="Arial"/>
                <w:sz w:val="20"/>
                <w:szCs w:val="20"/>
              </w:rPr>
              <w:t xml:space="preserve"> le fonctionnement d’un objet communicant</w:t>
            </w:r>
            <w:r w:rsidR="0061475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5196" w:type="dxa"/>
            <w:shd w:val="clear" w:color="auto" w:fill="D9D9D9" w:themeFill="background1" w:themeFillShade="D9"/>
            <w:vAlign w:val="center"/>
          </w:tcPr>
          <w:p w14:paraId="25215EEF" w14:textId="77777777" w:rsidR="001B2D0B" w:rsidRPr="00302F34" w:rsidRDefault="0075159B" w:rsidP="00667D42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2F34">
              <w:rPr>
                <w:rFonts w:ascii="Arial" w:hAnsi="Arial" w:cs="Arial"/>
                <w:sz w:val="20"/>
                <w:szCs w:val="20"/>
              </w:rPr>
              <w:t>Systèmes embarqués, capteurs, actionne</w:t>
            </w:r>
            <w:r w:rsidR="00302F34">
              <w:rPr>
                <w:rFonts w:ascii="Arial" w:hAnsi="Arial" w:cs="Arial"/>
                <w:sz w:val="20"/>
                <w:szCs w:val="20"/>
              </w:rPr>
              <w:t>u</w:t>
            </w:r>
            <w:r w:rsidRPr="00302F34">
              <w:rPr>
                <w:rFonts w:ascii="Arial" w:hAnsi="Arial" w:cs="Arial"/>
                <w:sz w:val="20"/>
                <w:szCs w:val="20"/>
              </w:rPr>
              <w:t>r.</w:t>
            </w:r>
          </w:p>
        </w:tc>
      </w:tr>
    </w:tbl>
    <w:p w14:paraId="25215EF1" w14:textId="77777777" w:rsidR="007A6A1A" w:rsidRPr="0044425B" w:rsidRDefault="007A6A1A" w:rsidP="000A73D6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</w:p>
    <w:p w14:paraId="25215EF2" w14:textId="77777777" w:rsidR="00302F34" w:rsidRDefault="00302F34" w:rsidP="00302F34">
      <w:pPr>
        <w:jc w:val="both"/>
        <w:rPr>
          <w:rFonts w:ascii="Arial" w:hAnsi="Arial" w:cs="Arial"/>
          <w:b/>
          <w:sz w:val="26"/>
          <w:szCs w:val="26"/>
          <w:u w:val="double"/>
          <w:lang w:val="fr-FR"/>
        </w:rPr>
      </w:pPr>
    </w:p>
    <w:p w14:paraId="25215EF3" w14:textId="77777777" w:rsidR="00302F34" w:rsidRPr="00302F34" w:rsidRDefault="00302F34" w:rsidP="00302F34">
      <w:pPr>
        <w:jc w:val="both"/>
        <w:rPr>
          <w:rFonts w:ascii="Arial" w:hAnsi="Arial" w:cs="Arial"/>
          <w:b/>
          <w:sz w:val="26"/>
          <w:szCs w:val="26"/>
          <w:u w:val="double"/>
          <w:lang w:val="fr-FR"/>
        </w:rPr>
      </w:pPr>
      <w:r w:rsidRPr="00302F34">
        <w:rPr>
          <w:rFonts w:ascii="Arial" w:hAnsi="Arial" w:cs="Arial"/>
          <w:b/>
          <w:sz w:val="26"/>
          <w:szCs w:val="26"/>
          <w:u w:val="double"/>
          <w:lang w:val="fr-FR"/>
        </w:rPr>
        <w:t>I) Structure d’un système automatisé :</w:t>
      </w:r>
    </w:p>
    <w:p w14:paraId="25215EF4" w14:textId="77777777" w:rsidR="00302F34" w:rsidRPr="00302F34" w:rsidRDefault="00302F34" w:rsidP="00302F34">
      <w:pPr>
        <w:ind w:right="284"/>
        <w:rPr>
          <w:rFonts w:ascii="Arial" w:hAnsi="Arial" w:cs="Arial"/>
          <w:sz w:val="20"/>
          <w:szCs w:val="20"/>
          <w:lang w:val="fr-FR"/>
        </w:rPr>
      </w:pPr>
      <w:bookmarkStart w:id="0" w:name="p21"/>
      <w:bookmarkStart w:id="1" w:name="p20"/>
      <w:bookmarkEnd w:id="0"/>
      <w:bookmarkEnd w:id="1"/>
    </w:p>
    <w:p w14:paraId="25215EF5" w14:textId="77777777" w:rsidR="00302F34" w:rsidRPr="00302F34" w:rsidRDefault="00302F34" w:rsidP="00302F34">
      <w:pPr>
        <w:tabs>
          <w:tab w:val="left" w:pos="9781"/>
        </w:tabs>
        <w:ind w:right="142"/>
        <w:jc w:val="both"/>
        <w:rPr>
          <w:rFonts w:ascii="Arial" w:hAnsi="Arial" w:cs="Arial"/>
          <w:sz w:val="22"/>
          <w:szCs w:val="22"/>
          <w:lang w:val="fr-FR"/>
        </w:rPr>
      </w:pPr>
      <w:r w:rsidRPr="00302F34">
        <w:rPr>
          <w:rFonts w:ascii="Arial" w:hAnsi="Arial" w:cs="Arial"/>
          <w:sz w:val="22"/>
          <w:szCs w:val="22"/>
          <w:lang w:val="fr-FR"/>
        </w:rPr>
        <w:t>Un système automatisé réalise, sans intervention humaine, une suite d’opérations pour accomplir une tâche. Il est composé d’une structure mécanique, de capteurs, d’une partie commande et d’actionneurs :</w:t>
      </w:r>
    </w:p>
    <w:p w14:paraId="25215EF6" w14:textId="77777777" w:rsidR="00302F34" w:rsidRPr="00302F34" w:rsidRDefault="00302F34" w:rsidP="00302F34">
      <w:pPr>
        <w:ind w:right="284"/>
        <w:jc w:val="both"/>
        <w:rPr>
          <w:rFonts w:ascii="Arial" w:hAnsi="Arial" w:cs="Arial"/>
          <w:sz w:val="10"/>
          <w:szCs w:val="10"/>
          <w:lang w:val="fr-FR"/>
        </w:rPr>
      </w:pPr>
    </w:p>
    <w:p w14:paraId="25215EF7" w14:textId="77777777" w:rsidR="00302F34" w:rsidRPr="00302F34" w:rsidRDefault="00302F34" w:rsidP="00302F34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567" w:right="142" w:hanging="141"/>
        <w:jc w:val="both"/>
        <w:rPr>
          <w:rFonts w:ascii="Arial" w:hAnsi="Arial" w:cs="Arial"/>
          <w:sz w:val="22"/>
          <w:szCs w:val="22"/>
          <w:lang w:val="fr-FR"/>
        </w:rPr>
      </w:pPr>
      <w:r w:rsidRPr="00302F34">
        <w:rPr>
          <w:rFonts w:ascii="Arial" w:hAnsi="Arial" w:cs="Arial"/>
          <w:sz w:val="22"/>
          <w:szCs w:val="22"/>
          <w:lang w:val="fr-FR"/>
        </w:rPr>
        <w:t xml:space="preserve">Un </w:t>
      </w:r>
      <w:r w:rsidRPr="00302F34">
        <w:rPr>
          <w:rFonts w:ascii="Arial" w:hAnsi="Arial" w:cs="Arial"/>
          <w:b/>
          <w:sz w:val="22"/>
          <w:szCs w:val="22"/>
          <w:lang w:val="fr-FR"/>
        </w:rPr>
        <w:t>capteur</w:t>
      </w:r>
      <w:r w:rsidRPr="00302F34">
        <w:rPr>
          <w:rFonts w:ascii="Arial" w:hAnsi="Arial" w:cs="Arial"/>
          <w:sz w:val="22"/>
          <w:szCs w:val="22"/>
          <w:lang w:val="fr-FR"/>
        </w:rPr>
        <w:t xml:space="preserve"> détecte certains phénomènes physiques (contact, mouvement, température, pression, ...). Il est connecté </w:t>
      </w:r>
      <w:r w:rsidRPr="00302F34">
        <w:rPr>
          <w:rFonts w:ascii="Arial" w:hAnsi="Arial" w:cs="Arial"/>
          <w:bCs/>
          <w:sz w:val="22"/>
          <w:szCs w:val="22"/>
          <w:lang w:val="fr-FR"/>
        </w:rPr>
        <w:t>à une</w:t>
      </w:r>
      <w:r w:rsidRPr="00302F34">
        <w:rPr>
          <w:rFonts w:ascii="Arial" w:hAnsi="Arial" w:cs="Arial"/>
          <w:b/>
          <w:bCs/>
          <w:sz w:val="22"/>
          <w:szCs w:val="22"/>
          <w:lang w:val="fr-FR"/>
        </w:rPr>
        <w:t xml:space="preserve"> entrée </w:t>
      </w:r>
      <w:r w:rsidRPr="00302F34">
        <w:rPr>
          <w:rFonts w:ascii="Arial" w:hAnsi="Arial" w:cs="Arial"/>
          <w:sz w:val="22"/>
          <w:szCs w:val="22"/>
          <w:lang w:val="fr-FR"/>
        </w:rPr>
        <w:t>de la partie commande et lui envoie une information.</w:t>
      </w:r>
    </w:p>
    <w:p w14:paraId="25215EF8" w14:textId="77777777" w:rsidR="00302F34" w:rsidRPr="00302F34" w:rsidRDefault="00302F34" w:rsidP="00302F34">
      <w:pPr>
        <w:ind w:left="567" w:right="284" w:hanging="141"/>
        <w:jc w:val="both"/>
        <w:rPr>
          <w:rFonts w:ascii="Arial" w:hAnsi="Arial" w:cs="Arial"/>
          <w:sz w:val="10"/>
          <w:szCs w:val="10"/>
          <w:lang w:val="fr-FR"/>
        </w:rPr>
      </w:pPr>
    </w:p>
    <w:p w14:paraId="25215EF9" w14:textId="77777777" w:rsidR="00302F34" w:rsidRPr="00302F34" w:rsidRDefault="00302F34" w:rsidP="00302F34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567" w:right="142" w:hanging="141"/>
        <w:jc w:val="both"/>
        <w:rPr>
          <w:rFonts w:ascii="Arial" w:hAnsi="Arial" w:cs="Arial"/>
          <w:sz w:val="22"/>
          <w:szCs w:val="22"/>
          <w:lang w:val="fr-FR"/>
        </w:rPr>
      </w:pPr>
      <w:r w:rsidRPr="00302F34">
        <w:rPr>
          <w:rFonts w:ascii="Arial" w:hAnsi="Arial" w:cs="Arial"/>
          <w:sz w:val="22"/>
          <w:szCs w:val="22"/>
          <w:lang w:val="fr-FR"/>
        </w:rPr>
        <w:t xml:space="preserve">La </w:t>
      </w:r>
      <w:r w:rsidRPr="00302F34">
        <w:rPr>
          <w:rFonts w:ascii="Arial" w:hAnsi="Arial" w:cs="Arial"/>
          <w:b/>
          <w:sz w:val="22"/>
          <w:szCs w:val="22"/>
          <w:lang w:val="fr-FR"/>
        </w:rPr>
        <w:t>partie commande</w:t>
      </w:r>
      <w:r w:rsidRPr="00302F34">
        <w:rPr>
          <w:rFonts w:ascii="Arial" w:hAnsi="Arial" w:cs="Arial"/>
          <w:sz w:val="22"/>
          <w:szCs w:val="22"/>
          <w:lang w:val="fr-FR"/>
        </w:rPr>
        <w:t xml:space="preserve"> traite l’information envoyée par le capteur et envoie un ordre à l’actionneur.</w:t>
      </w:r>
    </w:p>
    <w:p w14:paraId="25215EFA" w14:textId="77777777" w:rsidR="00302F34" w:rsidRPr="00302F34" w:rsidRDefault="00302F34" w:rsidP="00302F34">
      <w:pPr>
        <w:ind w:left="567" w:right="284" w:hanging="141"/>
        <w:jc w:val="both"/>
        <w:rPr>
          <w:rFonts w:ascii="Arial" w:hAnsi="Arial" w:cs="Arial"/>
          <w:sz w:val="10"/>
          <w:szCs w:val="10"/>
          <w:lang w:val="fr-FR"/>
        </w:rPr>
      </w:pPr>
    </w:p>
    <w:p w14:paraId="25215EFB" w14:textId="77777777" w:rsidR="00302F34" w:rsidRPr="00302F34" w:rsidRDefault="00302F34" w:rsidP="00302F34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567" w:right="142" w:hanging="141"/>
        <w:jc w:val="both"/>
        <w:rPr>
          <w:rFonts w:ascii="Arial" w:hAnsi="Arial" w:cs="Arial"/>
          <w:sz w:val="22"/>
          <w:szCs w:val="22"/>
          <w:lang w:val="fr-FR"/>
        </w:rPr>
      </w:pPr>
      <w:r w:rsidRPr="00302F34">
        <w:rPr>
          <w:rFonts w:ascii="Arial" w:hAnsi="Arial" w:cs="Arial"/>
          <w:sz w:val="22"/>
          <w:szCs w:val="22"/>
          <w:lang w:val="fr-FR"/>
        </w:rPr>
        <w:t xml:space="preserve">Un </w:t>
      </w:r>
      <w:r w:rsidRPr="00302F34">
        <w:rPr>
          <w:rFonts w:ascii="Arial" w:hAnsi="Arial" w:cs="Arial"/>
          <w:b/>
          <w:sz w:val="22"/>
          <w:szCs w:val="22"/>
          <w:lang w:val="fr-FR"/>
        </w:rPr>
        <w:t>actionneur</w:t>
      </w:r>
      <w:r w:rsidRPr="00302F34">
        <w:rPr>
          <w:rFonts w:ascii="Arial" w:hAnsi="Arial" w:cs="Arial"/>
          <w:sz w:val="22"/>
          <w:szCs w:val="22"/>
          <w:lang w:val="fr-FR"/>
        </w:rPr>
        <w:t xml:space="preserve"> est connecté à une </w:t>
      </w:r>
      <w:r w:rsidRPr="00302F34">
        <w:rPr>
          <w:rFonts w:ascii="Arial" w:hAnsi="Arial" w:cs="Arial"/>
          <w:b/>
          <w:sz w:val="22"/>
          <w:szCs w:val="22"/>
          <w:lang w:val="fr-FR"/>
        </w:rPr>
        <w:t>sortie</w:t>
      </w:r>
      <w:r w:rsidRPr="00302F34">
        <w:rPr>
          <w:rFonts w:ascii="Arial" w:hAnsi="Arial" w:cs="Arial"/>
          <w:sz w:val="22"/>
          <w:szCs w:val="22"/>
          <w:lang w:val="fr-FR"/>
        </w:rPr>
        <w:t xml:space="preserve"> de la partie commande. Il exécute l’ordre reçu de la partie commande pour réaliser l’action attendue (mouvement, lumière, son, …).</w:t>
      </w:r>
    </w:p>
    <w:p w14:paraId="25215EFC" w14:textId="77777777" w:rsidR="00302F34" w:rsidRPr="00302F34" w:rsidRDefault="00302F34" w:rsidP="00302F34">
      <w:pPr>
        <w:ind w:right="284"/>
        <w:jc w:val="both"/>
        <w:rPr>
          <w:rFonts w:ascii="Arial" w:hAnsi="Arial" w:cs="Arial"/>
          <w:sz w:val="22"/>
          <w:szCs w:val="22"/>
          <w:lang w:val="fr-FR"/>
        </w:rPr>
      </w:pPr>
    </w:p>
    <w:p w14:paraId="25215EFD" w14:textId="77777777" w:rsidR="00302F34" w:rsidRPr="00302F34" w:rsidRDefault="00302F34" w:rsidP="00302F34">
      <w:pPr>
        <w:ind w:right="142"/>
        <w:jc w:val="both"/>
        <w:rPr>
          <w:rFonts w:ascii="Arial" w:hAnsi="Arial" w:cs="Arial"/>
          <w:sz w:val="22"/>
          <w:szCs w:val="22"/>
          <w:lang w:val="fr-FR"/>
        </w:rPr>
      </w:pPr>
      <w:r w:rsidRPr="00302F34">
        <w:rPr>
          <w:rFonts w:ascii="Arial" w:hAnsi="Arial" w:cs="Arial"/>
          <w:sz w:val="22"/>
          <w:szCs w:val="22"/>
          <w:lang w:val="fr-FR"/>
        </w:rPr>
        <w:t xml:space="preserve">Un objet technique fonctionnant avec de l’énergie possède plusieurs composants pour la gérer et produire l’action désirée (mouvement, lumière, </w:t>
      </w:r>
      <w:proofErr w:type="gramStart"/>
      <w:r w:rsidRPr="00302F34">
        <w:rPr>
          <w:rFonts w:ascii="Arial" w:hAnsi="Arial" w:cs="Arial"/>
          <w:sz w:val="22"/>
          <w:szCs w:val="22"/>
          <w:lang w:val="fr-FR"/>
        </w:rPr>
        <w:t>son,…</w:t>
      </w:r>
      <w:proofErr w:type="gramEnd"/>
      <w:r w:rsidRPr="00302F34">
        <w:rPr>
          <w:rFonts w:ascii="Arial" w:hAnsi="Arial" w:cs="Arial"/>
          <w:sz w:val="22"/>
          <w:szCs w:val="22"/>
          <w:lang w:val="fr-FR"/>
        </w:rPr>
        <w:t xml:space="preserve">). Leur ensemble constitue une </w:t>
      </w:r>
      <w:r w:rsidRPr="00302F34">
        <w:rPr>
          <w:rFonts w:ascii="Arial" w:hAnsi="Arial" w:cs="Arial"/>
          <w:b/>
          <w:sz w:val="22"/>
          <w:szCs w:val="22"/>
          <w:lang w:val="fr-FR"/>
        </w:rPr>
        <w:t>chaine d’énergie</w:t>
      </w:r>
      <w:r w:rsidRPr="00302F34">
        <w:rPr>
          <w:rFonts w:ascii="Arial" w:hAnsi="Arial" w:cs="Arial"/>
          <w:sz w:val="22"/>
          <w:szCs w:val="22"/>
          <w:lang w:val="fr-FR"/>
        </w:rPr>
        <w:t xml:space="preserve">. La </w:t>
      </w:r>
      <w:r w:rsidRPr="00302F34">
        <w:rPr>
          <w:rFonts w:ascii="Arial" w:hAnsi="Arial" w:cs="Arial"/>
          <w:b/>
          <w:sz w:val="22"/>
          <w:szCs w:val="22"/>
          <w:lang w:val="fr-FR"/>
        </w:rPr>
        <w:t>représentation fonctionnelle</w:t>
      </w:r>
      <w:r w:rsidRPr="00302F34">
        <w:rPr>
          <w:rFonts w:ascii="Arial" w:hAnsi="Arial" w:cs="Arial"/>
          <w:sz w:val="22"/>
          <w:szCs w:val="22"/>
          <w:lang w:val="fr-FR"/>
        </w:rPr>
        <w:t xml:space="preserve"> de la </w:t>
      </w:r>
      <w:r w:rsidRPr="00302F34">
        <w:rPr>
          <w:rFonts w:ascii="Arial" w:hAnsi="Arial" w:cs="Arial"/>
          <w:b/>
          <w:sz w:val="22"/>
          <w:szCs w:val="22"/>
          <w:lang w:val="fr-FR"/>
        </w:rPr>
        <w:t>chaine d’énergie</w:t>
      </w:r>
      <w:r w:rsidRPr="00302F34">
        <w:rPr>
          <w:rFonts w:ascii="Arial" w:hAnsi="Arial" w:cs="Arial"/>
          <w:sz w:val="22"/>
          <w:szCs w:val="22"/>
          <w:lang w:val="fr-FR"/>
        </w:rPr>
        <w:t xml:space="preserve"> montre ses composants et les fonctions qu’ils assurent.</w:t>
      </w:r>
    </w:p>
    <w:p w14:paraId="25215EFE" w14:textId="77777777" w:rsidR="00302F34" w:rsidRPr="00302F34" w:rsidRDefault="00302F34" w:rsidP="00302F34">
      <w:pPr>
        <w:ind w:right="284"/>
        <w:jc w:val="both"/>
        <w:rPr>
          <w:rFonts w:ascii="Arial" w:hAnsi="Arial" w:cs="Arial"/>
          <w:sz w:val="20"/>
          <w:szCs w:val="20"/>
          <w:lang w:val="fr-FR"/>
        </w:rPr>
      </w:pPr>
    </w:p>
    <w:p w14:paraId="25215EFF" w14:textId="77777777" w:rsidR="00302F34" w:rsidRDefault="00302F34" w:rsidP="00302F34">
      <w:pPr>
        <w:ind w:right="142"/>
        <w:jc w:val="both"/>
        <w:rPr>
          <w:rFonts w:ascii="Arial" w:hAnsi="Arial" w:cs="Arial"/>
          <w:sz w:val="22"/>
          <w:szCs w:val="22"/>
          <w:lang w:val="fr-FR"/>
        </w:rPr>
      </w:pPr>
      <w:r w:rsidRPr="00302F34">
        <w:rPr>
          <w:rFonts w:ascii="Arial" w:hAnsi="Arial" w:cs="Arial"/>
          <w:sz w:val="22"/>
          <w:szCs w:val="22"/>
          <w:lang w:val="fr-FR"/>
        </w:rPr>
        <w:t xml:space="preserve">Lorsqu’un objet est automatisé, une </w:t>
      </w:r>
      <w:r w:rsidRPr="00302F34">
        <w:rPr>
          <w:rFonts w:ascii="Arial" w:hAnsi="Arial" w:cs="Arial"/>
          <w:b/>
          <w:sz w:val="22"/>
          <w:szCs w:val="22"/>
          <w:lang w:val="fr-FR"/>
        </w:rPr>
        <w:t>chaîne d’information</w:t>
      </w:r>
      <w:r w:rsidRPr="00302F34">
        <w:rPr>
          <w:rFonts w:ascii="Arial" w:hAnsi="Arial" w:cs="Arial"/>
          <w:sz w:val="22"/>
          <w:szCs w:val="22"/>
          <w:lang w:val="fr-FR"/>
        </w:rPr>
        <w:t xml:space="preserve"> pilote la chaine d’énergie (arrêter, mettre en marche) à partir d’informations transmises à l’objet technique par l’utilisateur ou par des capteurs (luminosité, présence, …).</w:t>
      </w:r>
    </w:p>
    <w:p w14:paraId="25215F00" w14:textId="77777777" w:rsidR="00302F34" w:rsidRPr="00302F34" w:rsidRDefault="00302F34" w:rsidP="00302F34">
      <w:pPr>
        <w:ind w:right="142"/>
        <w:jc w:val="both"/>
        <w:rPr>
          <w:rFonts w:ascii="Arial" w:hAnsi="Arial" w:cs="Arial"/>
          <w:sz w:val="22"/>
          <w:szCs w:val="22"/>
          <w:lang w:val="fr-FR"/>
        </w:rPr>
      </w:pPr>
    </w:p>
    <w:p w14:paraId="25215F01" w14:textId="77777777" w:rsidR="00302F34" w:rsidRPr="00302F34" w:rsidRDefault="00302F34" w:rsidP="00302F34">
      <w:pPr>
        <w:ind w:right="284"/>
        <w:jc w:val="both"/>
        <w:rPr>
          <w:rFonts w:ascii="Arial" w:hAnsi="Arial" w:cs="Arial"/>
          <w:sz w:val="2"/>
          <w:szCs w:val="2"/>
          <w:lang w:val="fr-FR"/>
        </w:rPr>
      </w:pPr>
    </w:p>
    <w:p w14:paraId="25215F02" w14:textId="77777777" w:rsidR="00302F34" w:rsidRPr="00302F34" w:rsidRDefault="00DA65E3" w:rsidP="00302F34">
      <w:pPr>
        <w:jc w:val="both"/>
        <w:rPr>
          <w:rFonts w:ascii="Arial" w:hAnsi="Arial" w:cs="Arial"/>
          <w:bCs/>
          <w:i/>
          <w:sz w:val="22"/>
          <w:szCs w:val="22"/>
          <w:lang w:val="fr-FR"/>
        </w:rPr>
      </w:pPr>
      <w:r>
        <w:rPr>
          <w:rFonts w:ascii="Arial" w:hAnsi="Arial" w:cs="Arial"/>
          <w:bCs/>
          <w:i/>
          <w:noProof/>
          <w:sz w:val="22"/>
          <w:szCs w:val="22"/>
        </w:rPr>
        <w:pict w14:anchorId="25215F36">
          <v:group id="_x0000_s1059" style="position:absolute;left:0;text-align:left;margin-left:-5.35pt;margin-top:4.15pt;width:541pt;height:164.4pt;z-index:251688960" coordorigin="621,10204" coordsize="10820,3288">
            <v:roundrect id="_x0000_s1060" style="position:absolute;left:3531;top:10641;width:4252;height:538" arcsize="10923f" fillcolor="#1d9eff" strokecolor="#202fba" strokeweight="1.5pt">
              <v:fill focusposition=".5,.5" focussize="" type="gradient"/>
            </v:roundrect>
            <v:roundrect id="_x0000_s1061" style="position:absolute;left:2466;top:11946;width:7257;height:1361" arcsize="10923f" fillcolor="#ffafaf" strokecolor="red" strokeweight="1.5pt">
              <v:fill focusposition=".5,.5" focussize="" type="gradient"/>
            </v:round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2" type="#_x0000_t202" style="position:absolute;left:4656;top:10476;width:2438;height:283" stroked="f">
              <v:textbox style="mso-next-textbox:#_x0000_s1062" inset="1.5mm,.3mm,1.5mm,.3mm">
                <w:txbxContent>
                  <w:p w14:paraId="25215F48" w14:textId="77777777" w:rsidR="00302F34" w:rsidRPr="00437C99" w:rsidRDefault="00302F34" w:rsidP="00302F34">
                    <w:pPr>
                      <w:jc w:val="center"/>
                      <w:rPr>
                        <w:rFonts w:ascii="Arial" w:hAnsi="Arial" w:cs="Arial"/>
                        <w:i/>
                      </w:rPr>
                    </w:pPr>
                    <w:proofErr w:type="spellStart"/>
                    <w:r w:rsidRPr="00437C99">
                      <w:rPr>
                        <w:rFonts w:ascii="Arial" w:hAnsi="Arial" w:cs="Arial"/>
                        <w:i/>
                      </w:rPr>
                      <w:t>Chaîne</w:t>
                    </w:r>
                    <w:proofErr w:type="spellEnd"/>
                    <w:r w:rsidRPr="00437C99">
                      <w:rPr>
                        <w:rFonts w:ascii="Arial" w:hAnsi="Arial" w:cs="Arial"/>
                        <w:i/>
                      </w:rPr>
                      <w:t xml:space="preserve"> </w:t>
                    </w:r>
                    <w:proofErr w:type="spellStart"/>
                    <w:r w:rsidRPr="00437C99">
                      <w:rPr>
                        <w:rFonts w:ascii="Arial" w:hAnsi="Arial" w:cs="Arial"/>
                        <w:i/>
                      </w:rPr>
                      <w:t>d’information</w:t>
                    </w:r>
                    <w:proofErr w:type="spellEnd"/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63" type="#_x0000_t32" style="position:absolute;left:2091;top:10866;width:1417;height:0" o:connectortype="straight" strokecolor="#202fba" strokeweight="1.5pt">
              <v:stroke endarrow="classic" endarrowwidth="wide" endarrowlength="long"/>
            </v:shape>
            <v:roundrect id="_x0000_s1064" style="position:absolute;left:2766;top:12171;width:1350;height:1020" arcsize="10923f" strokecolor="red">
              <v:textbox style="mso-next-textbox:#_x0000_s1064" inset="0,,0">
                <w:txbxContent>
                  <w:p w14:paraId="25215F49" w14:textId="77777777" w:rsidR="00302F34" w:rsidRPr="00307749" w:rsidRDefault="00302F34" w:rsidP="00302F34">
                    <w:pPr>
                      <w:ind w:left="-142" w:right="-121"/>
                      <w:jc w:val="center"/>
                      <w:rPr>
                        <w:rFonts w:ascii="Arial" w:hAnsi="Arial" w:cs="Arial"/>
                        <w:b/>
                        <w:sz w:val="6"/>
                        <w:szCs w:val="6"/>
                      </w:rPr>
                    </w:pPr>
                  </w:p>
                  <w:p w14:paraId="25215F4A" w14:textId="77777777" w:rsidR="00302F34" w:rsidRPr="00307749" w:rsidRDefault="00302F34" w:rsidP="00302F34">
                    <w:pPr>
                      <w:ind w:left="-284" w:right="-173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30774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ALIMENTER</w:t>
                    </w:r>
                  </w:p>
                  <w:p w14:paraId="25215F4B" w14:textId="77777777" w:rsidR="00302F34" w:rsidRPr="00307749" w:rsidRDefault="00302F34" w:rsidP="00302F34">
                    <w:pPr>
                      <w:ind w:left="-284" w:right="-173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30774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30774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ou</w:t>
                    </w:r>
                    <w:proofErr w:type="spellEnd"/>
                    <w:r w:rsidRPr="0030774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STOCKER</w:t>
                    </w:r>
                  </w:p>
                  <w:p w14:paraId="25215F4C" w14:textId="77777777" w:rsidR="00302F34" w:rsidRPr="00307749" w:rsidRDefault="00302F34" w:rsidP="00302F34">
                    <w:pPr>
                      <w:ind w:left="-284" w:right="-173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proofErr w:type="spellStart"/>
                    <w:r w:rsidRPr="0030774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l’énergie</w:t>
                    </w:r>
                    <w:proofErr w:type="spellEnd"/>
                  </w:p>
                  <w:p w14:paraId="25215F4D" w14:textId="77777777" w:rsidR="00302F34" w:rsidRPr="00C44E25" w:rsidRDefault="00302F34" w:rsidP="00302F34"/>
                </w:txbxContent>
              </v:textbox>
            </v:roundrect>
            <v:roundrect id="_x0000_s1065" style="position:absolute;left:4473;top:12171;width:1350;height:1020" arcsize="10923f" strokecolor="red">
              <v:textbox style="mso-next-textbox:#_x0000_s1065" inset=".5mm,,.5mm">
                <w:txbxContent>
                  <w:p w14:paraId="25215F4E" w14:textId="77777777" w:rsidR="00302F34" w:rsidRPr="00307749" w:rsidRDefault="00302F34" w:rsidP="00302F34">
                    <w:pPr>
                      <w:ind w:right="-91" w:hanging="142"/>
                      <w:jc w:val="center"/>
                      <w:rPr>
                        <w:rFonts w:ascii="Arial" w:hAnsi="Arial" w:cs="Arial"/>
                        <w:b/>
                        <w:sz w:val="6"/>
                        <w:szCs w:val="6"/>
                      </w:rPr>
                    </w:pPr>
                  </w:p>
                  <w:p w14:paraId="25215F4F" w14:textId="77777777" w:rsidR="00302F34" w:rsidRDefault="00302F34" w:rsidP="00302F34">
                    <w:pPr>
                      <w:ind w:right="-91" w:hanging="142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DISTRIBUER</w:t>
                    </w:r>
                  </w:p>
                  <w:p w14:paraId="25215F50" w14:textId="77777777" w:rsidR="00302F34" w:rsidRPr="00307749" w:rsidRDefault="00302F34" w:rsidP="00302F34">
                    <w:pPr>
                      <w:ind w:left="-142" w:right="-121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proofErr w:type="spellStart"/>
                    <w:r w:rsidRPr="0030774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l’énergie</w:t>
                    </w:r>
                    <w:proofErr w:type="spellEnd"/>
                  </w:p>
                  <w:p w14:paraId="25215F51" w14:textId="77777777" w:rsidR="00302F34" w:rsidRDefault="00302F34" w:rsidP="00302F34">
                    <w:pPr>
                      <w:ind w:right="-91" w:hanging="142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roundrect>
            <v:roundrect id="_x0000_s1066" style="position:absolute;left:6183;top:12171;width:1350;height:1020" arcsize="10923f" strokecolor="red">
              <v:textbox style="mso-next-textbox:#_x0000_s1066" inset=".5mm,,.5mm">
                <w:txbxContent>
                  <w:p w14:paraId="25215F52" w14:textId="77777777" w:rsidR="00302F34" w:rsidRPr="00307749" w:rsidRDefault="00302F34" w:rsidP="00302F34">
                    <w:pPr>
                      <w:ind w:right="-121" w:hanging="142"/>
                      <w:jc w:val="center"/>
                      <w:rPr>
                        <w:rFonts w:ascii="Arial" w:hAnsi="Arial" w:cs="Arial"/>
                        <w:b/>
                        <w:sz w:val="6"/>
                        <w:szCs w:val="6"/>
                      </w:rPr>
                    </w:pPr>
                  </w:p>
                  <w:p w14:paraId="25215F53" w14:textId="77777777" w:rsidR="00302F34" w:rsidRDefault="00302F34" w:rsidP="00302F34">
                    <w:pPr>
                      <w:ind w:right="-121" w:hanging="142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CONVERTIR</w:t>
                    </w:r>
                  </w:p>
                  <w:p w14:paraId="25215F54" w14:textId="77777777" w:rsidR="00302F34" w:rsidRPr="00307749" w:rsidRDefault="00302F34" w:rsidP="00302F34">
                    <w:pPr>
                      <w:ind w:left="-142" w:right="-121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proofErr w:type="spellStart"/>
                    <w:r w:rsidRPr="0030774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l’énergie</w:t>
                    </w:r>
                    <w:proofErr w:type="spellEnd"/>
                  </w:p>
                  <w:p w14:paraId="25215F55" w14:textId="77777777" w:rsidR="00302F34" w:rsidRPr="00E81BB4" w:rsidRDefault="00302F34" w:rsidP="00302F34">
                    <w:pPr>
                      <w:ind w:right="-121" w:hanging="142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roundrect>
            <v:roundrect id="_x0000_s1067" style="position:absolute;left:7877;top:12171;width:1587;height:1020" arcsize="10923f" strokecolor="red">
              <v:textbox style="mso-next-textbox:#_x0000_s1067" inset=".5mm,,.5mm">
                <w:txbxContent>
                  <w:p w14:paraId="25215F56" w14:textId="77777777" w:rsidR="00302F34" w:rsidRPr="00307749" w:rsidRDefault="00302F34" w:rsidP="00302F34">
                    <w:pPr>
                      <w:ind w:right="-120" w:hanging="142"/>
                      <w:jc w:val="center"/>
                      <w:rPr>
                        <w:rFonts w:ascii="Arial" w:hAnsi="Arial" w:cs="Arial"/>
                        <w:b/>
                        <w:sz w:val="6"/>
                        <w:szCs w:val="6"/>
                      </w:rPr>
                    </w:pPr>
                  </w:p>
                  <w:p w14:paraId="25215F57" w14:textId="77777777" w:rsidR="00302F34" w:rsidRDefault="00302F34" w:rsidP="00302F34">
                    <w:pPr>
                      <w:ind w:right="-120" w:hanging="142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TRANSMETTRE</w:t>
                    </w:r>
                  </w:p>
                  <w:p w14:paraId="25215F58" w14:textId="77777777" w:rsidR="00302F34" w:rsidRPr="00307749" w:rsidRDefault="00302F34" w:rsidP="00302F34">
                    <w:pPr>
                      <w:ind w:left="-142" w:right="-121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proofErr w:type="spellStart"/>
                    <w:r w:rsidRPr="0030774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l’énergie</w:t>
                    </w:r>
                    <w:proofErr w:type="spellEnd"/>
                  </w:p>
                  <w:p w14:paraId="25215F59" w14:textId="77777777" w:rsidR="00302F34" w:rsidRPr="00C44E25" w:rsidRDefault="00302F34" w:rsidP="00302F34"/>
                </w:txbxContent>
              </v:textbox>
            </v:roundrect>
            <v:shape id="_x0000_s1068" type="#_x0000_t202" style="position:absolute;left:5481;top:11766;width:2041;height:340" stroked="f">
              <v:textbox style="mso-next-textbox:#_x0000_s1068" inset="1.5mm,.3mm,1.5mm,.3mm">
                <w:txbxContent>
                  <w:p w14:paraId="25215F5A" w14:textId="77777777" w:rsidR="00302F34" w:rsidRPr="00437C99" w:rsidRDefault="00302F34" w:rsidP="00302F34">
                    <w:pPr>
                      <w:jc w:val="center"/>
                      <w:rPr>
                        <w:rFonts w:ascii="Arial" w:hAnsi="Arial" w:cs="Arial"/>
                        <w:i/>
                      </w:rPr>
                    </w:pPr>
                    <w:proofErr w:type="spellStart"/>
                    <w:r w:rsidRPr="00437C99">
                      <w:rPr>
                        <w:rFonts w:ascii="Arial" w:hAnsi="Arial" w:cs="Arial"/>
                        <w:i/>
                      </w:rPr>
                      <w:t>Chaîne</w:t>
                    </w:r>
                    <w:proofErr w:type="spellEnd"/>
                    <w:r w:rsidRPr="00437C99">
                      <w:rPr>
                        <w:rFonts w:ascii="Arial" w:hAnsi="Arial" w:cs="Arial"/>
                        <w:i/>
                      </w:rPr>
                      <w:t xml:space="preserve"> </w:t>
                    </w:r>
                    <w:proofErr w:type="spellStart"/>
                    <w:r w:rsidRPr="00437C99">
                      <w:rPr>
                        <w:rFonts w:ascii="Arial" w:hAnsi="Arial" w:cs="Arial"/>
                        <w:i/>
                      </w:rPr>
                      <w:t>d’énergie</w:t>
                    </w:r>
                    <w:proofErr w:type="spellEnd"/>
                  </w:p>
                </w:txbxContent>
              </v:textbox>
            </v:shape>
            <v:shape id="_x0000_s1069" type="#_x0000_t32" style="position:absolute;left:7791;top:10926;width:510;height:0" o:connectortype="straight" strokecolor="#202fba" strokeweight="1.5pt"/>
            <v:shape id="_x0000_s1070" type="#_x0000_t32" style="position:absolute;left:8294;top:10911;width:0;height:680" o:connectortype="straight" strokecolor="#202fba" strokeweight="1.5pt"/>
            <v:shape id="_x0000_s1071" type="#_x0000_t32" style="position:absolute;left:5166;top:11586;width:3118;height:0;flip:x" o:connectortype="straight" strokecolor="#202fba" strokeweight="1.5pt"/>
            <v:shape id="_x0000_s1072" type="#_x0000_t32" style="position:absolute;left:5166;top:11571;width:0;height:624" o:connectortype="straight" strokecolor="#202fba" strokeweight="1.5pt">
              <v:stroke endarrow="classic" endarrowwidth="wide" endarrowlength="long"/>
            </v:shape>
            <v:shape id="_x0000_s1073" type="#_x0000_t202" style="position:absolute;left:6816;top:11286;width:964;height:283" stroked="f">
              <v:textbox style="mso-next-textbox:#_x0000_s1073" inset="1.5mm,.3mm,1.5mm,.3mm">
                <w:txbxContent>
                  <w:p w14:paraId="25215F5B" w14:textId="77777777" w:rsidR="00302F34" w:rsidRPr="00437C99" w:rsidRDefault="00302F34" w:rsidP="00302F34">
                    <w:pPr>
                      <w:jc w:val="center"/>
                      <w:rPr>
                        <w:rFonts w:ascii="Arial" w:hAnsi="Arial" w:cs="Arial"/>
                        <w:i/>
                        <w:sz w:val="20"/>
                        <w:szCs w:val="20"/>
                      </w:rPr>
                    </w:pPr>
                    <w:r w:rsidRPr="00437C99">
                      <w:rPr>
                        <w:rFonts w:ascii="Arial" w:hAnsi="Arial" w:cs="Arial"/>
                        <w:i/>
                        <w:sz w:val="20"/>
                        <w:szCs w:val="20"/>
                      </w:rPr>
                      <w:t xml:space="preserve">Ordre(s) </w:t>
                    </w:r>
                  </w:p>
                </w:txbxContent>
              </v:textbox>
            </v:shape>
            <v:shape id="_x0000_s1074" type="#_x0000_t32" style="position:absolute;left:2136;top:12681;width:624;height:0" o:connectortype="straight" strokecolor="red" strokeweight="1.5pt">
              <v:stroke endarrow="classic" endarrowwidth="wide" endarrowlength="long"/>
            </v:shape>
            <v:shape id="_x0000_s1075" type="#_x0000_t32" style="position:absolute;left:4116;top:12681;width:340;height:0" o:connectortype="straight" strokecolor="red" strokeweight="1.5pt">
              <v:stroke endarrow="classic" endarrowwidth="wide" endarrowlength="long"/>
            </v:shape>
            <v:shape id="_x0000_s1076" type="#_x0000_t32" style="position:absolute;left:5826;top:12681;width:340;height:0" o:connectortype="straight" strokecolor="red" strokeweight="1.5pt">
              <v:stroke endarrow="classic" endarrowwidth="wide" endarrowlength="long"/>
            </v:shape>
            <v:shape id="_x0000_s1077" type="#_x0000_t32" style="position:absolute;left:7536;top:12681;width:340;height:0" o:connectortype="straight" strokecolor="red" strokeweight="1.5pt">
              <v:stroke endarrow="classic" endarrowwidth="wide" endarrowlength="long"/>
            </v:shape>
            <v:shape id="_x0000_s1078" type="#_x0000_t32" style="position:absolute;left:9486;top:12696;width:624;height:0" o:connectortype="straight" strokecolor="red" strokeweight="1.5pt">
              <v:stroke endarrow="classic" endarrowwidth="wide" endarrowlength="long"/>
            </v:shape>
            <v:roundrect id="_x0000_s1079" style="position:absolute;left:10137;top:11964;width:1304;height:1361" arcsize="10923f" fillcolor="#f0c64e" strokecolor="#e36c0a">
              <v:fill rotate="t"/>
              <v:textbox style="mso-next-textbox:#_x0000_s1079" inset="0,,0">
                <w:txbxContent>
                  <w:p w14:paraId="25215F5C" w14:textId="77777777" w:rsidR="00302F34" w:rsidRPr="00852955" w:rsidRDefault="00302F34" w:rsidP="00302F34">
                    <w:pPr>
                      <w:ind w:right="-106"/>
                      <w:rPr>
                        <w:rFonts w:ascii="Arial" w:hAnsi="Arial" w:cs="Arial"/>
                        <w:b/>
                        <w:sz w:val="40"/>
                        <w:szCs w:val="40"/>
                      </w:rPr>
                    </w:pPr>
                  </w:p>
                  <w:p w14:paraId="25215F5D" w14:textId="77777777" w:rsidR="00302F34" w:rsidRDefault="00302F34" w:rsidP="00302F34">
                    <w:pPr>
                      <w:ind w:right="-106" w:hanging="284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 ACTION</w:t>
                    </w:r>
                  </w:p>
                  <w:p w14:paraId="25215F5E" w14:textId="77777777" w:rsidR="00302F34" w:rsidRPr="00BA07D8" w:rsidRDefault="00302F34" w:rsidP="00302F34">
                    <w:pPr>
                      <w:ind w:right="-106"/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</v:roundrect>
            <v:shape id="_x0000_s1080" type="#_x0000_t202" style="position:absolute;left:621;top:10551;width:1695;height:735" filled="f" stroked="f">
              <v:textbox style="mso-next-textbox:#_x0000_s1080">
                <w:txbxContent>
                  <w:p w14:paraId="25215F5F" w14:textId="77777777" w:rsidR="00302F34" w:rsidRPr="00437C99" w:rsidRDefault="00302F34" w:rsidP="00302F34">
                    <w:pPr>
                      <w:jc w:val="center"/>
                      <w:rPr>
                        <w:rFonts w:ascii="Arial" w:hAnsi="Arial" w:cs="Arial"/>
                        <w:i/>
                        <w:sz w:val="20"/>
                        <w:szCs w:val="20"/>
                      </w:rPr>
                    </w:pPr>
                    <w:r w:rsidRPr="00437C99">
                      <w:rPr>
                        <w:rFonts w:ascii="Arial" w:hAnsi="Arial" w:cs="Arial"/>
                        <w:i/>
                        <w:sz w:val="20"/>
                        <w:szCs w:val="20"/>
                      </w:rPr>
                      <w:t xml:space="preserve">Grandeur(s) </w:t>
                    </w:r>
                    <w:proofErr w:type="spellStart"/>
                    <w:r w:rsidRPr="00437C99">
                      <w:rPr>
                        <w:rFonts w:ascii="Arial" w:hAnsi="Arial" w:cs="Arial"/>
                        <w:i/>
                        <w:sz w:val="20"/>
                        <w:szCs w:val="20"/>
                      </w:rPr>
                      <w:t>détectée</w:t>
                    </w:r>
                    <w:proofErr w:type="spellEnd"/>
                    <w:r w:rsidRPr="00437C99">
                      <w:rPr>
                        <w:rFonts w:ascii="Arial" w:hAnsi="Arial" w:cs="Arial"/>
                        <w:i/>
                        <w:sz w:val="20"/>
                        <w:szCs w:val="20"/>
                      </w:rPr>
                      <w:t>(s)</w:t>
                    </w:r>
                  </w:p>
                </w:txbxContent>
              </v:textbox>
            </v:shape>
            <v:roundrect id="_x0000_s1081" style="position:absolute;left:2346;top:10322;width:7483;height:3170" arcsize="10923f" filled="f" strokeweight="1.5pt">
              <v:stroke dashstyle="dash"/>
            </v:roundrect>
            <v:shape id="_x0000_s1082" type="#_x0000_t202" style="position:absolute;left:7625;top:10204;width:1644;height:283" stroked="f">
              <v:textbox style="mso-next-textbox:#_x0000_s1082" inset="1.5mm,.3mm,1.5mm,.3mm">
                <w:txbxContent>
                  <w:p w14:paraId="25215F60" w14:textId="77777777" w:rsidR="00302F34" w:rsidRPr="00BA07D8" w:rsidRDefault="00302F34" w:rsidP="00302F34">
                    <w:pPr>
                      <w:jc w:val="center"/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</w:pPr>
                    <w:r w:rsidRPr="00BA07D8"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  <w:t>SYSTEME</w:t>
                    </w:r>
                  </w:p>
                </w:txbxContent>
              </v:textbox>
            </v:shape>
            <v:oval id="_x0000_s1083" style="position:absolute;left:621;top:12143;width:1500;height:1048" fillcolor="#f2f2f2" strokecolor="#a5a5a5" strokeweight="1.5pt">
              <v:fill rotate="t"/>
            </v:oval>
            <v:shape id="_x0000_s1084" type="#_x0000_t202" style="position:absolute;left:639;top:12183;width:1422;height:948" filled="f" stroked="f" strokecolor="#92d050" strokeweight="1.5pt">
              <v:fill rotate="t"/>
              <v:textbox style="mso-next-textbox:#_x0000_s1084">
                <w:txbxContent>
                  <w:p w14:paraId="25215F61" w14:textId="77777777" w:rsidR="00302F34" w:rsidRPr="00307749" w:rsidRDefault="00302F34" w:rsidP="00302F34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</w:p>
                  <w:p w14:paraId="25215F62" w14:textId="77777777" w:rsidR="00302F34" w:rsidRDefault="00302F34" w:rsidP="00302F34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Source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d’énergie</w:t>
                    </w:r>
                    <w:proofErr w:type="spellEnd"/>
                  </w:p>
                </w:txbxContent>
              </v:textbox>
            </v:shape>
          </v:group>
        </w:pict>
      </w:r>
    </w:p>
    <w:p w14:paraId="25215F03" w14:textId="77777777" w:rsidR="00302F34" w:rsidRPr="00302F34" w:rsidRDefault="00302F34" w:rsidP="00302F34">
      <w:pPr>
        <w:jc w:val="both"/>
        <w:rPr>
          <w:rFonts w:ascii="Arial" w:hAnsi="Arial" w:cs="Arial"/>
          <w:bCs/>
          <w:i/>
          <w:sz w:val="22"/>
          <w:szCs w:val="22"/>
          <w:lang w:val="fr-FR"/>
        </w:rPr>
      </w:pPr>
    </w:p>
    <w:p w14:paraId="25215F04" w14:textId="77777777" w:rsidR="00302F34" w:rsidRPr="00302F34" w:rsidRDefault="00302F34" w:rsidP="00302F34">
      <w:pPr>
        <w:jc w:val="both"/>
        <w:rPr>
          <w:rFonts w:ascii="Arial" w:hAnsi="Arial" w:cs="Arial"/>
          <w:bCs/>
          <w:i/>
          <w:sz w:val="22"/>
          <w:szCs w:val="22"/>
          <w:lang w:val="fr-FR"/>
        </w:rPr>
      </w:pPr>
    </w:p>
    <w:p w14:paraId="25215F05" w14:textId="77777777" w:rsidR="00302F34" w:rsidRPr="00302F34" w:rsidRDefault="00302F34" w:rsidP="00302F34">
      <w:pPr>
        <w:jc w:val="both"/>
        <w:rPr>
          <w:rFonts w:ascii="Arial" w:hAnsi="Arial" w:cs="Arial"/>
          <w:bCs/>
          <w:i/>
          <w:sz w:val="22"/>
          <w:szCs w:val="22"/>
          <w:lang w:val="fr-FR"/>
        </w:rPr>
      </w:pPr>
    </w:p>
    <w:p w14:paraId="25215F06" w14:textId="77777777" w:rsidR="00302F34" w:rsidRPr="00302F34" w:rsidRDefault="00302F34" w:rsidP="00302F34">
      <w:pPr>
        <w:jc w:val="both"/>
        <w:rPr>
          <w:rFonts w:ascii="Arial" w:hAnsi="Arial" w:cs="Arial"/>
          <w:bCs/>
          <w:i/>
          <w:sz w:val="22"/>
          <w:szCs w:val="22"/>
          <w:lang w:val="fr-FR"/>
        </w:rPr>
      </w:pPr>
    </w:p>
    <w:p w14:paraId="25215F07" w14:textId="77777777" w:rsidR="00302F34" w:rsidRPr="00302F34" w:rsidRDefault="00302F34" w:rsidP="00302F34">
      <w:pPr>
        <w:jc w:val="both"/>
        <w:rPr>
          <w:rFonts w:ascii="Arial" w:hAnsi="Arial" w:cs="Arial"/>
          <w:bCs/>
          <w:i/>
          <w:sz w:val="22"/>
          <w:szCs w:val="22"/>
          <w:lang w:val="fr-FR"/>
        </w:rPr>
      </w:pPr>
    </w:p>
    <w:p w14:paraId="25215F08" w14:textId="77777777" w:rsidR="00302F34" w:rsidRPr="00302F34" w:rsidRDefault="00302F34" w:rsidP="00302F34">
      <w:pPr>
        <w:jc w:val="both"/>
        <w:rPr>
          <w:rFonts w:ascii="Arial" w:hAnsi="Arial" w:cs="Arial"/>
          <w:bCs/>
          <w:i/>
          <w:sz w:val="22"/>
          <w:szCs w:val="22"/>
          <w:lang w:val="fr-FR"/>
        </w:rPr>
      </w:pPr>
    </w:p>
    <w:p w14:paraId="25215F09" w14:textId="77777777" w:rsidR="00302F34" w:rsidRPr="00302F34" w:rsidRDefault="00302F34" w:rsidP="00302F34">
      <w:pPr>
        <w:jc w:val="both"/>
        <w:rPr>
          <w:rFonts w:ascii="Arial" w:hAnsi="Arial" w:cs="Arial"/>
          <w:bCs/>
          <w:i/>
          <w:sz w:val="22"/>
          <w:szCs w:val="22"/>
          <w:lang w:val="fr-FR"/>
        </w:rPr>
      </w:pPr>
    </w:p>
    <w:p w14:paraId="25215F0A" w14:textId="77777777" w:rsidR="00302F34" w:rsidRPr="00302F34" w:rsidRDefault="00302F34" w:rsidP="00302F34">
      <w:pPr>
        <w:jc w:val="both"/>
        <w:rPr>
          <w:rFonts w:ascii="Arial" w:hAnsi="Arial" w:cs="Arial"/>
          <w:bCs/>
          <w:i/>
          <w:sz w:val="22"/>
          <w:szCs w:val="22"/>
          <w:lang w:val="fr-FR"/>
        </w:rPr>
      </w:pPr>
    </w:p>
    <w:p w14:paraId="25215F0B" w14:textId="77777777" w:rsidR="00302F34" w:rsidRPr="00302F34" w:rsidRDefault="00302F34" w:rsidP="00302F34">
      <w:pPr>
        <w:jc w:val="both"/>
        <w:rPr>
          <w:rFonts w:ascii="Arial" w:hAnsi="Arial" w:cs="Arial"/>
          <w:bCs/>
          <w:i/>
          <w:sz w:val="22"/>
          <w:szCs w:val="22"/>
          <w:lang w:val="fr-FR"/>
        </w:rPr>
      </w:pPr>
    </w:p>
    <w:p w14:paraId="25215F0C" w14:textId="77777777" w:rsidR="00302F34" w:rsidRPr="00302F34" w:rsidRDefault="00302F34" w:rsidP="00302F34">
      <w:pPr>
        <w:jc w:val="both"/>
        <w:rPr>
          <w:rFonts w:ascii="Arial" w:hAnsi="Arial" w:cs="Arial"/>
          <w:bCs/>
          <w:i/>
          <w:sz w:val="22"/>
          <w:szCs w:val="22"/>
          <w:lang w:val="fr-FR"/>
        </w:rPr>
      </w:pPr>
    </w:p>
    <w:p w14:paraId="25215F0D" w14:textId="77777777" w:rsidR="00302F34" w:rsidRPr="00302F34" w:rsidRDefault="00302F34" w:rsidP="00302F34">
      <w:pPr>
        <w:jc w:val="both"/>
        <w:rPr>
          <w:rFonts w:ascii="Arial" w:hAnsi="Arial" w:cs="Arial"/>
          <w:bCs/>
          <w:i/>
          <w:sz w:val="22"/>
          <w:szCs w:val="22"/>
          <w:lang w:val="fr-FR"/>
        </w:rPr>
      </w:pPr>
    </w:p>
    <w:p w14:paraId="25215F0E" w14:textId="77777777" w:rsidR="00302F34" w:rsidRPr="00302F34" w:rsidRDefault="00302F34" w:rsidP="00302F34">
      <w:pPr>
        <w:jc w:val="both"/>
        <w:rPr>
          <w:rFonts w:ascii="Arial" w:hAnsi="Arial" w:cs="Arial"/>
          <w:bCs/>
          <w:i/>
          <w:sz w:val="22"/>
          <w:szCs w:val="22"/>
          <w:lang w:val="fr-FR"/>
        </w:rPr>
      </w:pPr>
    </w:p>
    <w:p w14:paraId="25215F0F" w14:textId="77777777" w:rsidR="00302F34" w:rsidRPr="00302F34" w:rsidRDefault="00302F34" w:rsidP="00302F34">
      <w:pPr>
        <w:jc w:val="both"/>
        <w:rPr>
          <w:rFonts w:ascii="Arial" w:hAnsi="Arial" w:cs="Arial"/>
          <w:bCs/>
          <w:i/>
          <w:sz w:val="32"/>
          <w:szCs w:val="32"/>
          <w:lang w:val="fr-FR"/>
        </w:rPr>
      </w:pPr>
    </w:p>
    <w:p w14:paraId="25215F10" w14:textId="77777777" w:rsidR="00302F34" w:rsidRDefault="00302F34" w:rsidP="000A73D6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b/>
          <w:sz w:val="26"/>
          <w:szCs w:val="26"/>
          <w:u w:val="double"/>
        </w:rPr>
      </w:pPr>
    </w:p>
    <w:p w14:paraId="25215F11" w14:textId="77777777" w:rsidR="00302F34" w:rsidRDefault="00302F34" w:rsidP="000A73D6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b/>
          <w:sz w:val="26"/>
          <w:szCs w:val="26"/>
          <w:u w:val="double"/>
        </w:rPr>
      </w:pPr>
    </w:p>
    <w:p w14:paraId="25215F12" w14:textId="77777777" w:rsidR="00302F34" w:rsidRDefault="00302F34" w:rsidP="000A73D6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b/>
          <w:sz w:val="26"/>
          <w:szCs w:val="26"/>
          <w:u w:val="double"/>
        </w:rPr>
      </w:pPr>
    </w:p>
    <w:p w14:paraId="25215F13" w14:textId="77777777" w:rsidR="00302F34" w:rsidRDefault="00302F34" w:rsidP="000A73D6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b/>
          <w:sz w:val="26"/>
          <w:szCs w:val="26"/>
          <w:u w:val="double"/>
        </w:rPr>
      </w:pPr>
    </w:p>
    <w:p w14:paraId="25215F14" w14:textId="77777777" w:rsidR="00D354DA" w:rsidRDefault="002052F1" w:rsidP="000A73D6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  <w:r w:rsidRPr="00D354DA">
        <w:rPr>
          <w:rFonts w:ascii="Arial" w:hAnsi="Arial" w:cs="Arial"/>
          <w:b/>
          <w:sz w:val="26"/>
          <w:szCs w:val="26"/>
          <w:u w:val="double"/>
        </w:rPr>
        <w:t>I</w:t>
      </w:r>
      <w:r>
        <w:rPr>
          <w:rFonts w:ascii="Arial" w:hAnsi="Arial" w:cs="Arial"/>
          <w:b/>
          <w:sz w:val="26"/>
          <w:szCs w:val="26"/>
          <w:u w:val="double"/>
        </w:rPr>
        <w:t>II</w:t>
      </w:r>
      <w:r w:rsidRPr="00D354DA">
        <w:rPr>
          <w:rFonts w:ascii="Arial" w:hAnsi="Arial" w:cs="Arial"/>
          <w:b/>
          <w:sz w:val="26"/>
          <w:szCs w:val="26"/>
          <w:u w:val="double"/>
        </w:rPr>
        <w:t>)</w:t>
      </w:r>
      <w:r>
        <w:rPr>
          <w:rFonts w:ascii="Arial" w:hAnsi="Arial" w:cs="Arial"/>
          <w:b/>
          <w:sz w:val="26"/>
          <w:szCs w:val="26"/>
          <w:u w:val="double"/>
        </w:rPr>
        <w:t xml:space="preserve"> Algorithme et programme</w:t>
      </w:r>
    </w:p>
    <w:p w14:paraId="25215F15" w14:textId="77777777" w:rsidR="002052F1" w:rsidRDefault="002052F1" w:rsidP="005009F1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>Quand on veut automatiser une tâche</w:t>
      </w:r>
      <w:r w:rsidR="005C319D">
        <w:rPr>
          <w:rFonts w:ascii="Arial" w:hAnsi="Arial" w:cs="Arial"/>
        </w:rPr>
        <w:t xml:space="preserve"> pour résoudre un </w:t>
      </w:r>
      <w:r w:rsidR="005C319D" w:rsidRPr="005C319D">
        <w:rPr>
          <w:rFonts w:ascii="Arial" w:hAnsi="Arial" w:cs="Arial"/>
          <w:b/>
        </w:rPr>
        <w:t>problème</w:t>
      </w:r>
      <w:r w:rsidR="00140E62" w:rsidRPr="00140E6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il faut d’abord définir ce qu’il faut faire de façon logique et chronologique. On établit ainsi un </w:t>
      </w:r>
      <w:r w:rsidRPr="005C319D">
        <w:rPr>
          <w:rFonts w:ascii="Arial" w:hAnsi="Arial" w:cs="Arial"/>
          <w:b/>
        </w:rPr>
        <w:t>algorithme</w:t>
      </w:r>
      <w:r>
        <w:rPr>
          <w:rFonts w:ascii="Arial" w:hAnsi="Arial" w:cs="Arial"/>
        </w:rPr>
        <w:t>.</w:t>
      </w:r>
    </w:p>
    <w:p w14:paraId="25215F16" w14:textId="77777777" w:rsidR="005C319D" w:rsidRDefault="005C319D" w:rsidP="005009F1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 </w:t>
      </w:r>
      <w:r w:rsidRPr="005C319D">
        <w:rPr>
          <w:rFonts w:ascii="Arial" w:hAnsi="Arial" w:cs="Arial"/>
          <w:b/>
        </w:rPr>
        <w:t>algorithme</w:t>
      </w:r>
      <w:r>
        <w:rPr>
          <w:rFonts w:ascii="Arial" w:hAnsi="Arial" w:cs="Arial"/>
        </w:rPr>
        <w:t xml:space="preserve"> explique donc comment résoudre un </w:t>
      </w:r>
      <w:r w:rsidRPr="005C319D">
        <w:rPr>
          <w:rFonts w:ascii="Arial" w:hAnsi="Arial" w:cs="Arial"/>
          <w:b/>
        </w:rPr>
        <w:t>problème</w:t>
      </w:r>
      <w:r>
        <w:rPr>
          <w:rFonts w:ascii="Arial" w:hAnsi="Arial" w:cs="Arial"/>
        </w:rPr>
        <w:t>.</w:t>
      </w:r>
    </w:p>
    <w:p w14:paraId="25215F17" w14:textId="77777777" w:rsidR="002052F1" w:rsidRDefault="002052F1" w:rsidP="005009F1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Cet </w:t>
      </w:r>
      <w:r w:rsidRPr="005C319D">
        <w:rPr>
          <w:rFonts w:ascii="Arial" w:hAnsi="Arial" w:cs="Arial"/>
          <w:b/>
        </w:rPr>
        <w:t>algorithme</w:t>
      </w:r>
      <w:r>
        <w:rPr>
          <w:rFonts w:ascii="Arial" w:hAnsi="Arial" w:cs="Arial"/>
        </w:rPr>
        <w:t xml:space="preserve"> peut être décrit sous forme </w:t>
      </w:r>
      <w:r w:rsidRPr="005C319D">
        <w:rPr>
          <w:rFonts w:ascii="Arial" w:hAnsi="Arial" w:cs="Arial"/>
          <w:i/>
        </w:rPr>
        <w:t>littéral</w:t>
      </w:r>
      <w:r w:rsidR="005C319D">
        <w:rPr>
          <w:rFonts w:ascii="Arial" w:hAnsi="Arial" w:cs="Arial"/>
          <w:i/>
        </w:rPr>
        <w:t>e</w:t>
      </w:r>
      <w:r>
        <w:rPr>
          <w:rFonts w:ascii="Arial" w:hAnsi="Arial" w:cs="Arial"/>
        </w:rPr>
        <w:t xml:space="preserve"> ou </w:t>
      </w:r>
      <w:r w:rsidRPr="005C319D">
        <w:rPr>
          <w:rFonts w:ascii="Arial" w:hAnsi="Arial" w:cs="Arial"/>
          <w:i/>
        </w:rPr>
        <w:t>graphique</w:t>
      </w:r>
      <w:r>
        <w:rPr>
          <w:rFonts w:ascii="Arial" w:hAnsi="Arial" w:cs="Arial"/>
        </w:rPr>
        <w:t>. Dans ce dernier cas</w:t>
      </w:r>
      <w:r w:rsidR="00140E62">
        <w:rPr>
          <w:rFonts w:ascii="Arial" w:hAnsi="Arial" w:cs="Arial"/>
        </w:rPr>
        <w:t>,</w:t>
      </w:r>
      <w:r w:rsidR="005C319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on parle d’</w:t>
      </w:r>
      <w:r w:rsidRPr="005C319D">
        <w:rPr>
          <w:rFonts w:ascii="Arial" w:hAnsi="Arial" w:cs="Arial"/>
          <w:b/>
        </w:rPr>
        <w:t>algorigramme</w:t>
      </w:r>
      <w:r>
        <w:rPr>
          <w:rFonts w:ascii="Arial" w:hAnsi="Arial" w:cs="Arial"/>
        </w:rPr>
        <w:t>.</w:t>
      </w:r>
    </w:p>
    <w:p w14:paraId="25215F18" w14:textId="77777777" w:rsidR="002052F1" w:rsidRDefault="002052F1" w:rsidP="005009F1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 </w:t>
      </w:r>
      <w:r w:rsidRPr="005C319D">
        <w:rPr>
          <w:rFonts w:ascii="Arial" w:hAnsi="Arial" w:cs="Arial"/>
          <w:b/>
        </w:rPr>
        <w:t>algorigramme</w:t>
      </w:r>
      <w:r>
        <w:rPr>
          <w:rFonts w:ascii="Arial" w:hAnsi="Arial" w:cs="Arial"/>
        </w:rPr>
        <w:t xml:space="preserve"> est un schéma normalisé utilisant des </w:t>
      </w:r>
      <w:r w:rsidRPr="005C319D">
        <w:rPr>
          <w:rFonts w:ascii="Arial" w:hAnsi="Arial" w:cs="Arial"/>
          <w:i/>
        </w:rPr>
        <w:t>symboles</w:t>
      </w:r>
      <w:r>
        <w:rPr>
          <w:rFonts w:ascii="Arial" w:hAnsi="Arial" w:cs="Arial"/>
        </w:rPr>
        <w:t>.</w:t>
      </w:r>
    </w:p>
    <w:p w14:paraId="25215F19" w14:textId="77777777" w:rsidR="002052F1" w:rsidRDefault="002052F1" w:rsidP="005009F1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60"/>
        <w:jc w:val="both"/>
        <w:rPr>
          <w:rFonts w:ascii="Arial" w:hAnsi="Arial" w:cs="Arial"/>
        </w:rPr>
      </w:pPr>
      <w:r>
        <w:rPr>
          <w:rFonts w:ascii="Arial" w:hAnsi="Arial" w:cs="Arial"/>
        </w:rPr>
        <w:t>A partir de cet algorigramme</w:t>
      </w:r>
      <w:r w:rsidR="00140E6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on peut établir un </w:t>
      </w:r>
      <w:r w:rsidRPr="005C319D">
        <w:rPr>
          <w:rFonts w:ascii="Arial" w:hAnsi="Arial" w:cs="Arial"/>
          <w:b/>
        </w:rPr>
        <w:t>programme</w:t>
      </w:r>
      <w:r>
        <w:rPr>
          <w:rFonts w:ascii="Arial" w:hAnsi="Arial" w:cs="Arial"/>
        </w:rPr>
        <w:t xml:space="preserve"> dans un </w:t>
      </w:r>
      <w:r w:rsidRPr="005C319D">
        <w:rPr>
          <w:rFonts w:ascii="Arial" w:hAnsi="Arial" w:cs="Arial"/>
          <w:b/>
        </w:rPr>
        <w:t>langage de programmation</w:t>
      </w:r>
      <w:r>
        <w:rPr>
          <w:rFonts w:ascii="Arial" w:hAnsi="Arial" w:cs="Arial"/>
        </w:rPr>
        <w:t>.</w:t>
      </w:r>
    </w:p>
    <w:p w14:paraId="25215F1A" w14:textId="77777777" w:rsidR="002052F1" w:rsidRDefault="00767E38" w:rsidP="005009F1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6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180340" distB="180340" distL="114300" distR="114300" simplePos="0" relativeHeight="251683840" behindDoc="0" locked="0" layoutInCell="1" allowOverlap="1" wp14:anchorId="25215F37" wp14:editId="25215F38">
            <wp:simplePos x="0" y="0"/>
            <wp:positionH relativeFrom="column">
              <wp:posOffset>-41910</wp:posOffset>
            </wp:positionH>
            <wp:positionV relativeFrom="paragraph">
              <wp:posOffset>579120</wp:posOffset>
            </wp:positionV>
            <wp:extent cx="6838950" cy="431800"/>
            <wp:effectExtent l="19050" t="0" r="0" b="0"/>
            <wp:wrapTopAndBottom/>
            <wp:docPr id="5" name="Image 1" descr="schema_bil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a_bilan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52F1">
        <w:rPr>
          <w:rFonts w:ascii="Arial" w:hAnsi="Arial" w:cs="Arial"/>
        </w:rPr>
        <w:t>Nous utilisons le langage Scratch mais il en existe des centaines d’autres.</w:t>
      </w:r>
    </w:p>
    <w:p w14:paraId="25215F1B" w14:textId="77777777" w:rsidR="009F4E9E" w:rsidRDefault="009F4E9E" w:rsidP="005009F1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 programme réagit à des </w:t>
      </w:r>
      <w:r w:rsidRPr="009F4E9E">
        <w:rPr>
          <w:rFonts w:ascii="Arial" w:hAnsi="Arial" w:cs="Arial"/>
          <w:b/>
        </w:rPr>
        <w:t>informations</w:t>
      </w:r>
      <w:r>
        <w:rPr>
          <w:rFonts w:ascii="Arial" w:hAnsi="Arial" w:cs="Arial"/>
        </w:rPr>
        <w:t xml:space="preserve"> issues de </w:t>
      </w:r>
      <w:r w:rsidRPr="009F4E9E">
        <w:rPr>
          <w:rFonts w:ascii="Arial" w:hAnsi="Arial" w:cs="Arial"/>
          <w:b/>
        </w:rPr>
        <w:t>capteurs</w:t>
      </w:r>
      <w:r>
        <w:rPr>
          <w:rFonts w:ascii="Arial" w:hAnsi="Arial" w:cs="Arial"/>
        </w:rPr>
        <w:t xml:space="preserve"> et émet des </w:t>
      </w:r>
      <w:r w:rsidRPr="009F4E9E">
        <w:rPr>
          <w:rFonts w:ascii="Arial" w:hAnsi="Arial" w:cs="Arial"/>
          <w:b/>
        </w:rPr>
        <w:t>ordres</w:t>
      </w:r>
      <w:r>
        <w:rPr>
          <w:rFonts w:ascii="Arial" w:hAnsi="Arial" w:cs="Arial"/>
        </w:rPr>
        <w:t xml:space="preserve"> et des </w:t>
      </w:r>
      <w:r w:rsidRPr="009F4E9E">
        <w:rPr>
          <w:rFonts w:ascii="Arial" w:hAnsi="Arial" w:cs="Arial"/>
          <w:b/>
        </w:rPr>
        <w:t>comptes-rendus</w:t>
      </w:r>
      <w:r>
        <w:rPr>
          <w:rFonts w:ascii="Arial" w:hAnsi="Arial" w:cs="Arial"/>
        </w:rPr>
        <w:t>.</w:t>
      </w:r>
    </w:p>
    <w:p w14:paraId="25215F1C" w14:textId="77777777" w:rsidR="00614754" w:rsidRDefault="00614754" w:rsidP="005009F1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60"/>
        <w:jc w:val="both"/>
        <w:rPr>
          <w:rFonts w:ascii="Arial" w:hAnsi="Arial" w:cs="Arial"/>
        </w:rPr>
      </w:pPr>
    </w:p>
    <w:tbl>
      <w:tblPr>
        <w:tblStyle w:val="Grilledutableau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878"/>
        <w:gridCol w:w="2482"/>
        <w:gridCol w:w="2736"/>
        <w:gridCol w:w="2892"/>
      </w:tblGrid>
      <w:tr w:rsidR="000B17B5" w:rsidRPr="009F4E9E" w14:paraId="25215F21" w14:textId="77777777" w:rsidTr="00E127C8">
        <w:tc>
          <w:tcPr>
            <w:tcW w:w="2947" w:type="dxa"/>
            <w:vAlign w:val="center"/>
          </w:tcPr>
          <w:p w14:paraId="25215F1D" w14:textId="77777777" w:rsidR="00E127C8" w:rsidRPr="00E127C8" w:rsidRDefault="00E127C8" w:rsidP="00E127C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/>
              <w:jc w:val="center"/>
              <w:rPr>
                <w:rFonts w:ascii="Arial" w:hAnsi="Arial" w:cs="Arial"/>
                <w:b/>
                <w:noProof/>
              </w:rPr>
            </w:pPr>
            <w:r w:rsidRPr="00E127C8">
              <w:rPr>
                <w:rFonts w:ascii="Arial" w:hAnsi="Arial" w:cs="Arial"/>
                <w:b/>
                <w:noProof/>
              </w:rPr>
              <w:t>Problème</w:t>
            </w:r>
          </w:p>
        </w:tc>
        <w:tc>
          <w:tcPr>
            <w:tcW w:w="2635" w:type="dxa"/>
            <w:vAlign w:val="center"/>
          </w:tcPr>
          <w:p w14:paraId="25215F1E" w14:textId="77777777" w:rsidR="00E127C8" w:rsidRPr="00E127C8" w:rsidRDefault="00E127C8" w:rsidP="00E127C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/>
              <w:jc w:val="center"/>
              <w:rPr>
                <w:rFonts w:ascii="Arial" w:hAnsi="Arial" w:cs="Arial"/>
                <w:b/>
              </w:rPr>
            </w:pPr>
            <w:r w:rsidRPr="00E127C8">
              <w:rPr>
                <w:rFonts w:ascii="Arial" w:hAnsi="Arial" w:cs="Arial"/>
                <w:b/>
              </w:rPr>
              <w:t>Solution</w:t>
            </w:r>
          </w:p>
        </w:tc>
        <w:tc>
          <w:tcPr>
            <w:tcW w:w="2698" w:type="dxa"/>
            <w:vAlign w:val="center"/>
          </w:tcPr>
          <w:p w14:paraId="25215F1F" w14:textId="77777777" w:rsidR="00E127C8" w:rsidRPr="00E127C8" w:rsidRDefault="00E127C8" w:rsidP="00E127C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127C8">
              <w:rPr>
                <w:rFonts w:ascii="Arial" w:hAnsi="Arial" w:cs="Arial"/>
                <w:b/>
                <w:sz w:val="20"/>
                <w:szCs w:val="20"/>
              </w:rPr>
              <w:t>Algorithme</w:t>
            </w:r>
          </w:p>
        </w:tc>
        <w:tc>
          <w:tcPr>
            <w:tcW w:w="2708" w:type="dxa"/>
            <w:vAlign w:val="center"/>
          </w:tcPr>
          <w:p w14:paraId="25215F20" w14:textId="77777777" w:rsidR="00E127C8" w:rsidRPr="00E127C8" w:rsidRDefault="00E127C8" w:rsidP="00E127C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/>
              <w:jc w:val="center"/>
              <w:rPr>
                <w:rFonts w:ascii="Arial" w:hAnsi="Arial" w:cs="Arial"/>
                <w:b/>
                <w:noProof/>
              </w:rPr>
            </w:pPr>
            <w:r w:rsidRPr="00E127C8">
              <w:rPr>
                <w:rFonts w:ascii="Arial" w:hAnsi="Arial" w:cs="Arial"/>
                <w:b/>
                <w:noProof/>
              </w:rPr>
              <w:t>Programme en Scratch</w:t>
            </w:r>
          </w:p>
        </w:tc>
      </w:tr>
      <w:tr w:rsidR="000B17B5" w:rsidRPr="009F4E9E" w14:paraId="25215F2D" w14:textId="77777777" w:rsidTr="00E127C8">
        <w:tc>
          <w:tcPr>
            <w:tcW w:w="2947" w:type="dxa"/>
          </w:tcPr>
          <w:p w14:paraId="41B42FEB" w14:textId="77777777" w:rsidR="00737358" w:rsidRDefault="000B17B5" w:rsidP="00E127C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D0E90D5" wp14:editId="76270192">
                  <wp:extent cx="1341349" cy="1751965"/>
                  <wp:effectExtent l="0" t="0" r="0" b="0"/>
                  <wp:docPr id="1" name="Image 1" descr="Une image contenant appareil, appareil de cuisi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 descr="Une image contenant appareil, appareil de cuisine&#10;&#10;Description générée automatiquemen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773" cy="1774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620496" w14:textId="39FBB37D" w:rsidR="00737358" w:rsidRPr="00A73537" w:rsidRDefault="00737358" w:rsidP="00E127C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/>
              <w:jc w:val="center"/>
              <w:rPr>
                <w:rFonts w:ascii="Arial" w:hAnsi="Arial" w:cs="Arial"/>
                <w:noProof/>
                <w:sz w:val="8"/>
                <w:szCs w:val="8"/>
              </w:rPr>
            </w:pPr>
            <w:r w:rsidRPr="00A73537">
              <w:rPr>
                <w:rFonts w:ascii="Arial" w:hAnsi="Arial" w:cs="Arial"/>
                <w:noProof/>
                <w:sz w:val="8"/>
                <w:szCs w:val="8"/>
              </w:rPr>
              <w:t>licence</w:t>
            </w:r>
            <w:r w:rsidRPr="00A73537">
              <w:rPr>
                <w:rFonts w:ascii="Arial" w:hAnsi="Arial" w:cs="Arial"/>
                <w:noProof/>
                <w:sz w:val="8"/>
                <w:szCs w:val="8"/>
              </w:rPr>
              <w:t xml:space="preserve"> Pixabay </w:t>
            </w:r>
            <w:r w:rsidR="00A73537" w:rsidRPr="00A73537">
              <w:rPr>
                <w:rFonts w:ascii="Arial" w:hAnsi="Arial" w:cs="Arial"/>
                <w:noProof/>
                <w:sz w:val="8"/>
                <w:szCs w:val="8"/>
              </w:rPr>
              <w:t>https://pixabay.com/fr/vectors/r%c3%a9frig%c3%a9rateur-frigo-refroidissement-158634/</w:t>
            </w:r>
          </w:p>
          <w:p w14:paraId="1C04F763" w14:textId="77777777" w:rsidR="00737358" w:rsidRDefault="00737358" w:rsidP="00E127C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25215F22" w14:textId="389F3286" w:rsidR="009F4E9E" w:rsidRPr="00E127C8" w:rsidRDefault="00E127C8" w:rsidP="00E127C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127C8">
              <w:rPr>
                <w:rFonts w:ascii="Arial" w:hAnsi="Arial" w:cs="Arial"/>
                <w:noProof/>
                <w:sz w:val="20"/>
                <w:szCs w:val="20"/>
              </w:rPr>
              <w:t>Il est difficile de bien voir dans le fond d’un réfrégirateur.</w:t>
            </w:r>
          </w:p>
        </w:tc>
        <w:tc>
          <w:tcPr>
            <w:tcW w:w="2635" w:type="dxa"/>
            <w:shd w:val="clear" w:color="auto" w:fill="auto"/>
            <w:vAlign w:val="center"/>
          </w:tcPr>
          <w:p w14:paraId="25215F23" w14:textId="77777777" w:rsidR="009F4E9E" w:rsidRPr="00E127C8" w:rsidRDefault="00E127C8" w:rsidP="00E127C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127C8">
              <w:rPr>
                <w:rFonts w:ascii="Arial" w:hAnsi="Arial" w:cs="Arial"/>
                <w:sz w:val="20"/>
                <w:szCs w:val="20"/>
              </w:rPr>
              <w:t>Lorsque la porte s’ouvre une lampe doit s’allumer. Le reste du temps elle est éteinte pour économiser l’énergie et sa durée de vie.</w:t>
            </w:r>
          </w:p>
        </w:tc>
        <w:tc>
          <w:tcPr>
            <w:tcW w:w="2698" w:type="dxa"/>
          </w:tcPr>
          <w:p w14:paraId="25215F24" w14:textId="77777777" w:rsidR="00343738" w:rsidRPr="00E127C8" w:rsidRDefault="00343738" w:rsidP="002052F1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E127C8">
              <w:rPr>
                <w:rFonts w:ascii="Arial" w:hAnsi="Arial" w:cs="Arial"/>
                <w:sz w:val="20"/>
                <w:szCs w:val="20"/>
              </w:rPr>
              <w:t>DEBUT</w:t>
            </w:r>
          </w:p>
          <w:p w14:paraId="25215F25" w14:textId="77777777" w:rsidR="00E127C8" w:rsidRPr="00E127C8" w:rsidRDefault="00E127C8" w:rsidP="002052F1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E127C8">
              <w:rPr>
                <w:rFonts w:ascii="Arial" w:hAnsi="Arial" w:cs="Arial"/>
                <w:sz w:val="20"/>
                <w:szCs w:val="20"/>
              </w:rPr>
              <w:t>POUR TOUJOURS</w:t>
            </w:r>
          </w:p>
          <w:p w14:paraId="25215F26" w14:textId="77777777" w:rsidR="00343738" w:rsidRPr="00E127C8" w:rsidRDefault="00E127C8" w:rsidP="002052F1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E127C8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343738" w:rsidRPr="00E127C8">
              <w:rPr>
                <w:rFonts w:ascii="Arial" w:hAnsi="Arial" w:cs="Arial"/>
                <w:sz w:val="20"/>
                <w:szCs w:val="20"/>
              </w:rPr>
              <w:t>SI porte ouverte ALORS</w:t>
            </w:r>
          </w:p>
          <w:p w14:paraId="25215F27" w14:textId="77777777" w:rsidR="00343738" w:rsidRPr="00E127C8" w:rsidRDefault="00343738" w:rsidP="002052F1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E127C8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E127C8" w:rsidRPr="00E127C8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E127C8">
              <w:rPr>
                <w:rFonts w:ascii="Arial" w:hAnsi="Arial" w:cs="Arial"/>
                <w:sz w:val="20"/>
                <w:szCs w:val="20"/>
              </w:rPr>
              <w:t>ALLUMER lampe</w:t>
            </w:r>
          </w:p>
          <w:p w14:paraId="25215F28" w14:textId="77777777" w:rsidR="00343738" w:rsidRPr="00E127C8" w:rsidRDefault="00E127C8" w:rsidP="002052F1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E127C8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343738" w:rsidRPr="00E127C8">
              <w:rPr>
                <w:rFonts w:ascii="Arial" w:hAnsi="Arial" w:cs="Arial"/>
                <w:sz w:val="20"/>
                <w:szCs w:val="20"/>
              </w:rPr>
              <w:t>SINON</w:t>
            </w:r>
          </w:p>
          <w:p w14:paraId="25215F29" w14:textId="77777777" w:rsidR="00343738" w:rsidRPr="00E127C8" w:rsidRDefault="00343738" w:rsidP="002052F1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E127C8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E127C8" w:rsidRPr="00E127C8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E127C8">
              <w:rPr>
                <w:rFonts w:ascii="Arial" w:hAnsi="Arial" w:cs="Arial"/>
                <w:sz w:val="20"/>
                <w:szCs w:val="20"/>
              </w:rPr>
              <w:t>ETEINDRE lampe</w:t>
            </w:r>
          </w:p>
          <w:p w14:paraId="25215F2A" w14:textId="77777777" w:rsidR="00E127C8" w:rsidRPr="00E127C8" w:rsidRDefault="00E127C8" w:rsidP="002052F1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767E38">
              <w:rPr>
                <w:rFonts w:ascii="Arial" w:hAnsi="Arial" w:cs="Arial"/>
                <w:sz w:val="20"/>
                <w:szCs w:val="20"/>
                <w:u w:val="single"/>
              </w:rPr>
              <w:t>Algorigramme</w:t>
            </w:r>
            <w:r w:rsidRPr="00E127C8">
              <w:rPr>
                <w:rFonts w:ascii="Arial" w:hAnsi="Arial" w:cs="Arial"/>
                <w:sz w:val="20"/>
                <w:szCs w:val="20"/>
              </w:rPr>
              <w:t> :</w:t>
            </w:r>
          </w:p>
          <w:p w14:paraId="25215F2B" w14:textId="77777777" w:rsidR="009F4E9E" w:rsidRPr="00E127C8" w:rsidRDefault="00343738" w:rsidP="002052F1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E127C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5215F3B" wp14:editId="25215F3C">
                  <wp:extent cx="1576993" cy="1219307"/>
                  <wp:effectExtent l="19050" t="0" r="4157" b="0"/>
                  <wp:docPr id="8" name="Image 7" descr="exemple_synthe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emple_synthes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433" cy="122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8" w:type="dxa"/>
            <w:vAlign w:val="center"/>
          </w:tcPr>
          <w:p w14:paraId="25215F2C" w14:textId="77777777" w:rsidR="009F4E9E" w:rsidRPr="00E127C8" w:rsidRDefault="00E127C8" w:rsidP="00E127C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127C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5215F3D" wp14:editId="25215F3E">
                  <wp:extent cx="1680249" cy="1454728"/>
                  <wp:effectExtent l="19050" t="0" r="0" b="0"/>
                  <wp:docPr id="3" name="Image 2" descr="prog_synthe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g_synthese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850" cy="1456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215F2E" w14:textId="77777777" w:rsidR="0075159B" w:rsidRDefault="0075159B" w:rsidP="0075159B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480"/>
        <w:rPr>
          <w:rFonts w:ascii="Arial" w:hAnsi="Arial" w:cs="Arial"/>
        </w:rPr>
      </w:pPr>
      <w:r w:rsidRPr="00D354DA">
        <w:rPr>
          <w:rFonts w:ascii="Arial" w:hAnsi="Arial" w:cs="Arial"/>
          <w:b/>
          <w:sz w:val="26"/>
          <w:szCs w:val="26"/>
          <w:u w:val="double"/>
        </w:rPr>
        <w:t>I</w:t>
      </w:r>
      <w:r>
        <w:rPr>
          <w:rFonts w:ascii="Arial" w:hAnsi="Arial" w:cs="Arial"/>
          <w:b/>
          <w:sz w:val="26"/>
          <w:szCs w:val="26"/>
          <w:u w:val="double"/>
        </w:rPr>
        <w:t>V</w:t>
      </w:r>
      <w:r w:rsidRPr="00D354DA">
        <w:rPr>
          <w:rFonts w:ascii="Arial" w:hAnsi="Arial" w:cs="Arial"/>
          <w:b/>
          <w:sz w:val="26"/>
          <w:szCs w:val="26"/>
          <w:u w:val="double"/>
        </w:rPr>
        <w:t>)</w:t>
      </w:r>
      <w:r>
        <w:rPr>
          <w:rFonts w:ascii="Arial" w:hAnsi="Arial" w:cs="Arial"/>
          <w:b/>
          <w:sz w:val="26"/>
          <w:szCs w:val="26"/>
          <w:u w:val="double"/>
        </w:rPr>
        <w:t xml:space="preserve"> </w:t>
      </w:r>
      <w:r w:rsidR="00937C02">
        <w:rPr>
          <w:rFonts w:ascii="Arial" w:hAnsi="Arial" w:cs="Arial"/>
          <w:b/>
          <w:sz w:val="26"/>
          <w:szCs w:val="26"/>
          <w:u w:val="double"/>
        </w:rPr>
        <w:t>Carte programmable</w:t>
      </w:r>
    </w:p>
    <w:p w14:paraId="25215F2F" w14:textId="77777777" w:rsidR="00937C02" w:rsidRDefault="00937C02" w:rsidP="009D435F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60"/>
        <w:jc w:val="both"/>
      </w:pPr>
      <w:r>
        <w:t xml:space="preserve">Une </w:t>
      </w:r>
      <w:r w:rsidRPr="00937C02">
        <w:rPr>
          <w:b/>
        </w:rPr>
        <w:t>carte programmable</w:t>
      </w:r>
      <w:r>
        <w:t xml:space="preserve"> est une carte sur laquelle sont intégrés des </w:t>
      </w:r>
      <w:hyperlink r:id="rId13" w:history="1">
        <w:r w:rsidRPr="00937C02">
          <w:rPr>
            <w:rStyle w:val="Lienhypertexte"/>
            <w:u w:val="none"/>
          </w:rPr>
          <w:t>composants électronique</w:t>
        </w:r>
      </w:hyperlink>
      <w:r w:rsidRPr="00937C02">
        <w:t>s</w:t>
      </w:r>
      <w:r>
        <w:t xml:space="preserve"> dont un ou plusieurs microcontrôleurs. </w:t>
      </w:r>
    </w:p>
    <w:p w14:paraId="25215F30" w14:textId="77777777" w:rsidR="009F4E9E" w:rsidRDefault="0075159B" w:rsidP="009D435F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rôle d’un </w:t>
      </w:r>
      <w:r w:rsidRPr="009D435F">
        <w:rPr>
          <w:rFonts w:ascii="Arial" w:hAnsi="Arial" w:cs="Arial"/>
          <w:b/>
        </w:rPr>
        <w:t>microcontrôleu</w:t>
      </w:r>
      <w:r>
        <w:rPr>
          <w:rFonts w:ascii="Arial" w:hAnsi="Arial" w:cs="Arial"/>
        </w:rPr>
        <w:t xml:space="preserve">r est de gérer un système autonome par l’exécution d’un </w:t>
      </w:r>
      <w:r w:rsidRPr="009D435F">
        <w:rPr>
          <w:rFonts w:ascii="Arial" w:hAnsi="Arial" w:cs="Arial"/>
          <w:b/>
        </w:rPr>
        <w:t>programme</w:t>
      </w:r>
      <w:r>
        <w:rPr>
          <w:rFonts w:ascii="Arial" w:hAnsi="Arial" w:cs="Arial"/>
        </w:rPr>
        <w:t xml:space="preserve"> qui fonctionne grâce à des </w:t>
      </w:r>
      <w:r w:rsidRPr="009D435F">
        <w:rPr>
          <w:rFonts w:ascii="Arial" w:hAnsi="Arial" w:cs="Arial"/>
          <w:b/>
        </w:rPr>
        <w:t>capteurs</w:t>
      </w:r>
      <w:r>
        <w:rPr>
          <w:rFonts w:ascii="Arial" w:hAnsi="Arial" w:cs="Arial"/>
        </w:rPr>
        <w:t xml:space="preserve"> et des </w:t>
      </w:r>
      <w:r w:rsidRPr="009D435F">
        <w:rPr>
          <w:rFonts w:ascii="Arial" w:hAnsi="Arial" w:cs="Arial"/>
          <w:b/>
        </w:rPr>
        <w:t>interfaces de communication</w:t>
      </w:r>
      <w:r>
        <w:rPr>
          <w:rFonts w:ascii="Arial" w:hAnsi="Arial" w:cs="Arial"/>
        </w:rPr>
        <w:t>.</w:t>
      </w:r>
    </w:p>
    <w:p w14:paraId="25215F31" w14:textId="77777777" w:rsidR="002052F1" w:rsidRDefault="0075159B" w:rsidP="009D435F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60"/>
        <w:jc w:val="both"/>
        <w:rPr>
          <w:rFonts w:ascii="Arial" w:hAnsi="Arial" w:cs="Arial"/>
        </w:rPr>
      </w:pPr>
      <w:r>
        <w:rPr>
          <w:rFonts w:ascii="Arial" w:hAnsi="Arial" w:cs="Arial"/>
        </w:rPr>
        <w:t>Les capteurs ont pour rôle d’informer le microcontrôleur de l’état du système ou de mesurer des grandeurs physiques.</w:t>
      </w:r>
    </w:p>
    <w:p w14:paraId="25215F32" w14:textId="77777777" w:rsidR="0075159B" w:rsidRDefault="00937C02" w:rsidP="009D435F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60"/>
        <w:jc w:val="both"/>
        <w:rPr>
          <w:rFonts w:ascii="Arial" w:hAnsi="Arial" w:cs="Arial"/>
        </w:rPr>
      </w:pPr>
      <w:r>
        <w:rPr>
          <w:noProof/>
        </w:rPr>
        <w:drawing>
          <wp:anchor distT="180340" distB="0" distL="114300" distR="114300" simplePos="0" relativeHeight="251684864" behindDoc="0" locked="0" layoutInCell="1" allowOverlap="1" wp14:anchorId="25215F3F" wp14:editId="25215F40">
            <wp:simplePos x="0" y="0"/>
            <wp:positionH relativeFrom="column">
              <wp:posOffset>15875</wp:posOffset>
            </wp:positionH>
            <wp:positionV relativeFrom="paragraph">
              <wp:posOffset>548640</wp:posOffset>
            </wp:positionV>
            <wp:extent cx="6838950" cy="1911350"/>
            <wp:effectExtent l="19050" t="0" r="0" b="0"/>
            <wp:wrapTopAndBottom/>
            <wp:docPr id="2" name="Image 1" descr="synth_mblo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nth_mblock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65E3">
        <w:rPr>
          <w:noProof/>
        </w:rPr>
        <w:pict w14:anchorId="25215F41">
          <v:shape id="_x0000_s1029" type="#_x0000_t202" style="position:absolute;left:0;text-align:left;margin-left:212.7pt;margin-top:189.6pt;width:87.9pt;height:23.6pt;z-index:251686912;mso-wrap-style:none;mso-position-horizontal-relative:text;mso-position-vertical-relative:text" strokecolor="white [3212]">
            <v:textbox style="mso-fit-shape-to-text:t">
              <w:txbxContent>
                <w:p w14:paraId="25215F63" w14:textId="77777777" w:rsidR="00140E62" w:rsidRPr="00273C82" w:rsidRDefault="00140E62" w:rsidP="00273C82">
                  <w:pPr>
                    <w:pStyle w:val="Corps"/>
                    <w:spacing w:before="60"/>
                    <w:jc w:val="both"/>
                    <w:rPr>
                      <w:rFonts w:ascii="Arial" w:hAnsi="Arial" w:cs="Arial"/>
                      <w:noProof/>
                    </w:rPr>
                  </w:pPr>
                  <w:proofErr w:type="gramStart"/>
                  <w:r>
                    <w:rPr>
                      <w:rFonts w:ascii="Arial" w:hAnsi="Arial" w:cs="Arial"/>
                    </w:rPr>
                    <w:t>logiciel</w:t>
                  </w:r>
                  <w:proofErr w:type="gram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mBlock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 w:rsidR="0075159B">
        <w:rPr>
          <w:rFonts w:ascii="Arial" w:hAnsi="Arial" w:cs="Arial"/>
        </w:rPr>
        <w:t>Pour programmer le microcontrôleur</w:t>
      </w:r>
      <w:r w:rsidR="00140E62">
        <w:rPr>
          <w:rFonts w:ascii="Arial" w:hAnsi="Arial" w:cs="Arial"/>
        </w:rPr>
        <w:t>,</w:t>
      </w:r>
      <w:r w:rsidR="0075159B">
        <w:rPr>
          <w:rFonts w:ascii="Arial" w:hAnsi="Arial" w:cs="Arial"/>
        </w:rPr>
        <w:t xml:space="preserve"> on utilise</w:t>
      </w:r>
      <w:r w:rsidR="00140E62">
        <w:rPr>
          <w:rFonts w:ascii="Arial" w:hAnsi="Arial" w:cs="Arial"/>
        </w:rPr>
        <w:t xml:space="preserve"> </w:t>
      </w:r>
      <w:r w:rsidR="00614754">
        <w:rPr>
          <w:rFonts w:ascii="Arial" w:hAnsi="Arial" w:cs="Arial"/>
        </w:rPr>
        <w:t>un logiciel de programmation (</w:t>
      </w:r>
      <w:proofErr w:type="spellStart"/>
      <w:r w:rsidR="00614754">
        <w:rPr>
          <w:rFonts w:ascii="Arial" w:hAnsi="Arial" w:cs="Arial"/>
        </w:rPr>
        <w:t>mBlock</w:t>
      </w:r>
      <w:proofErr w:type="spellEnd"/>
      <w:r w:rsidR="00614754">
        <w:rPr>
          <w:rFonts w:ascii="Arial" w:hAnsi="Arial" w:cs="Arial"/>
        </w:rPr>
        <w:t xml:space="preserve"> par exemple)</w:t>
      </w:r>
      <w:r w:rsidR="00140E62">
        <w:rPr>
          <w:rFonts w:ascii="Arial" w:hAnsi="Arial" w:cs="Arial"/>
        </w:rPr>
        <w:t xml:space="preserve"> </w:t>
      </w:r>
      <w:r w:rsidR="00614754">
        <w:rPr>
          <w:rFonts w:ascii="Arial" w:hAnsi="Arial" w:cs="Arial"/>
        </w:rPr>
        <w:t>qui traduit l’algorithme en programme.</w:t>
      </w:r>
    </w:p>
    <w:sectPr w:rsidR="0075159B" w:rsidSect="0030445A">
      <w:headerReference w:type="default" r:id="rId15"/>
      <w:pgSz w:w="11906" w:h="16838"/>
      <w:pgMar w:top="454" w:right="567" w:bottom="567" w:left="567" w:header="360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0ACA7" w14:textId="77777777" w:rsidR="00DA65E3" w:rsidRDefault="00DA65E3">
      <w:r>
        <w:separator/>
      </w:r>
    </w:p>
  </w:endnote>
  <w:endnote w:type="continuationSeparator" w:id="0">
    <w:p w14:paraId="6AD47385" w14:textId="77777777" w:rsidR="00DA65E3" w:rsidRDefault="00DA65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ight">
    <w:charset w:val="00"/>
    <w:family w:val="auto"/>
    <w:pitch w:val="variable"/>
    <w:sig w:usb0="800000AF" w:usb1="4000204A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441DF" w14:textId="77777777" w:rsidR="00DA65E3" w:rsidRDefault="00DA65E3">
      <w:r>
        <w:separator/>
      </w:r>
    </w:p>
  </w:footnote>
  <w:footnote w:type="continuationSeparator" w:id="0">
    <w:p w14:paraId="2DF5D220" w14:textId="77777777" w:rsidR="00DA65E3" w:rsidRDefault="00DA65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15F46" w14:textId="77777777" w:rsidR="00E127C8" w:rsidRPr="000A73D6" w:rsidRDefault="00E127C8">
    <w:pPr>
      <w:pStyle w:val="En-tte"/>
      <w:rPr>
        <w:sz w:val="6"/>
      </w:rPr>
    </w:pPr>
  </w:p>
  <w:p w14:paraId="25215F47" w14:textId="77777777" w:rsidR="00E127C8" w:rsidRPr="000A73D6" w:rsidRDefault="00E127C8">
    <w:pPr>
      <w:pStyle w:val="En-tte"/>
      <w:rPr>
        <w:sz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51.75pt;height:53.25pt;visibility:visible" o:bullet="t">
        <v:imagedata r:id="rId1" o:title="bullet_metal-cap_2"/>
      </v:shape>
    </w:pict>
  </w:numPicBullet>
  <w:abstractNum w:abstractNumId="0" w15:restartNumberingAfterBreak="0">
    <w:nsid w:val="075E6276"/>
    <w:multiLevelType w:val="hybridMultilevel"/>
    <w:tmpl w:val="4CDA99CA"/>
    <w:lvl w:ilvl="0" w:tplc="6AACA540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956E316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7F4B3FA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8AC8806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4C8C9A0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098761C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3E42C0A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5EA603C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50EAC62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4A375D38"/>
    <w:multiLevelType w:val="hybridMultilevel"/>
    <w:tmpl w:val="1316B764"/>
    <w:lvl w:ilvl="0" w:tplc="2660B128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FC29340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76C29F0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D0AD33E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8B2A7DE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496C6F2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DE0A04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CC86CA6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FC559E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58353C4D"/>
    <w:multiLevelType w:val="hybridMultilevel"/>
    <w:tmpl w:val="0D722A64"/>
    <w:lvl w:ilvl="0" w:tplc="99640CF0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1" w:tplc="C2142E54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2" w:tplc="B2505AFA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3" w:tplc="81EA8F48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4" w:tplc="472CFA9C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5" w:tplc="F8DCA79A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6" w:tplc="42A8B818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7" w:tplc="F5C4F23C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8" w:tplc="9992F2A0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</w:abstractNum>
  <w:abstractNum w:abstractNumId="3" w15:restartNumberingAfterBreak="0">
    <w:nsid w:val="73E560EA"/>
    <w:multiLevelType w:val="hybridMultilevel"/>
    <w:tmpl w:val="5A42F5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4723119">
    <w:abstractNumId w:val="1"/>
  </w:num>
  <w:num w:numId="2" w16cid:durableId="378827193">
    <w:abstractNumId w:val="0"/>
  </w:num>
  <w:num w:numId="3" w16cid:durableId="341711862">
    <w:abstractNumId w:val="0"/>
    <w:lvlOverride w:ilvl="0">
      <w:lvl w:ilvl="0" w:tplc="6AACA540">
        <w:start w:val="1"/>
        <w:numFmt w:val="bullet"/>
        <w:lvlText w:val="•"/>
        <w:lvlPicBulletId w:val="0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956E316">
        <w:start w:val="1"/>
        <w:numFmt w:val="bullet"/>
        <w:lvlText w:val="•"/>
        <w:lvlPicBulletId w:val="0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7F4B3FA">
        <w:start w:val="1"/>
        <w:numFmt w:val="bullet"/>
        <w:lvlText w:val="•"/>
        <w:lvlPicBulletId w:val="0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8AC8806">
        <w:start w:val="1"/>
        <w:numFmt w:val="bullet"/>
        <w:lvlText w:val="•"/>
        <w:lvlPicBulletId w:val="0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4C8C9A0">
        <w:start w:val="1"/>
        <w:numFmt w:val="bullet"/>
        <w:lvlText w:val="•"/>
        <w:lvlPicBulletId w:val="0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098761C">
        <w:start w:val="1"/>
        <w:numFmt w:val="bullet"/>
        <w:lvlText w:val="•"/>
        <w:lvlPicBulletId w:val="0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3E42C0A">
        <w:start w:val="1"/>
        <w:numFmt w:val="bullet"/>
        <w:lvlText w:val="•"/>
        <w:lvlPicBulletId w:val="0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5EA603C">
        <w:start w:val="1"/>
        <w:numFmt w:val="bullet"/>
        <w:lvlText w:val="•"/>
        <w:lvlPicBulletId w:val="0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50EAC62">
        <w:start w:val="1"/>
        <w:numFmt w:val="bullet"/>
        <w:lvlText w:val="•"/>
        <w:lvlPicBulletId w:val="0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 w16cid:durableId="1940522388">
    <w:abstractNumId w:val="2"/>
  </w:num>
  <w:num w:numId="5" w16cid:durableId="14967990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57"/>
  <w:drawingGridVerticalSpacing w:val="57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6A1A"/>
    <w:rsid w:val="00005BFF"/>
    <w:rsid w:val="00015234"/>
    <w:rsid w:val="00035AE3"/>
    <w:rsid w:val="00041864"/>
    <w:rsid w:val="00054240"/>
    <w:rsid w:val="00071A88"/>
    <w:rsid w:val="000832D5"/>
    <w:rsid w:val="000A73D6"/>
    <w:rsid w:val="000B17B5"/>
    <w:rsid w:val="000D414E"/>
    <w:rsid w:val="000E34CA"/>
    <w:rsid w:val="00140E62"/>
    <w:rsid w:val="001650D2"/>
    <w:rsid w:val="001B2D0B"/>
    <w:rsid w:val="001C3A3D"/>
    <w:rsid w:val="002052F1"/>
    <w:rsid w:val="002402D2"/>
    <w:rsid w:val="00302BC8"/>
    <w:rsid w:val="00302F34"/>
    <w:rsid w:val="0030445A"/>
    <w:rsid w:val="00327F20"/>
    <w:rsid w:val="00337CEE"/>
    <w:rsid w:val="00343738"/>
    <w:rsid w:val="003B4F6B"/>
    <w:rsid w:val="003C571E"/>
    <w:rsid w:val="00437060"/>
    <w:rsid w:val="004422A0"/>
    <w:rsid w:val="0044425B"/>
    <w:rsid w:val="004C4EFA"/>
    <w:rsid w:val="004F296D"/>
    <w:rsid w:val="005009F1"/>
    <w:rsid w:val="005065DE"/>
    <w:rsid w:val="00592A0C"/>
    <w:rsid w:val="005C319D"/>
    <w:rsid w:val="005E6860"/>
    <w:rsid w:val="00614754"/>
    <w:rsid w:val="0062006F"/>
    <w:rsid w:val="006264E3"/>
    <w:rsid w:val="00667D42"/>
    <w:rsid w:val="00667E05"/>
    <w:rsid w:val="006E295B"/>
    <w:rsid w:val="006F5228"/>
    <w:rsid w:val="006F7335"/>
    <w:rsid w:val="00737358"/>
    <w:rsid w:val="007424F2"/>
    <w:rsid w:val="00744155"/>
    <w:rsid w:val="0075159B"/>
    <w:rsid w:val="00767E38"/>
    <w:rsid w:val="007A6A1A"/>
    <w:rsid w:val="007E066B"/>
    <w:rsid w:val="00890ADC"/>
    <w:rsid w:val="008B38BB"/>
    <w:rsid w:val="00903661"/>
    <w:rsid w:val="00937C02"/>
    <w:rsid w:val="009D435F"/>
    <w:rsid w:val="009F4E9E"/>
    <w:rsid w:val="00A1489B"/>
    <w:rsid w:val="00A24C96"/>
    <w:rsid w:val="00A67B0E"/>
    <w:rsid w:val="00A73537"/>
    <w:rsid w:val="00AB70AE"/>
    <w:rsid w:val="00AE4DA1"/>
    <w:rsid w:val="00AF7A39"/>
    <w:rsid w:val="00B123AD"/>
    <w:rsid w:val="00B31A54"/>
    <w:rsid w:val="00B61CE0"/>
    <w:rsid w:val="00B83214"/>
    <w:rsid w:val="00C53E99"/>
    <w:rsid w:val="00D021F2"/>
    <w:rsid w:val="00D05A0E"/>
    <w:rsid w:val="00D21FE5"/>
    <w:rsid w:val="00D354DA"/>
    <w:rsid w:val="00D540E0"/>
    <w:rsid w:val="00D734F0"/>
    <w:rsid w:val="00D92364"/>
    <w:rsid w:val="00DA65E3"/>
    <w:rsid w:val="00DF7075"/>
    <w:rsid w:val="00E1088D"/>
    <w:rsid w:val="00E127C8"/>
    <w:rsid w:val="00E165B1"/>
    <w:rsid w:val="00E3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85"/>
    <o:shapelayout v:ext="edit">
      <o:idmap v:ext="edit" data="1"/>
      <o:rules v:ext="edit">
        <o:r id="V:Rule1" type="connector" idref="#_x0000_s1077"/>
        <o:r id="V:Rule2" type="connector" idref="#_x0000_s1076"/>
        <o:r id="V:Rule3" type="connector" idref="#_x0000_s1078"/>
        <o:r id="V:Rule4" type="connector" idref="#_x0000_s1069"/>
        <o:r id="V:Rule5" type="connector" idref="#_x0000_s1070"/>
        <o:r id="V:Rule6" type="connector" idref="#_x0000_s1063"/>
        <o:r id="V:Rule7" type="connector" idref="#_x0000_s1075"/>
        <o:r id="V:Rule8" type="connector" idref="#_x0000_s1071"/>
        <o:r id="V:Rule9" type="connector" idref="#_x0000_s1074"/>
        <o:r id="V:Rule10" type="connector" idref="#_x0000_s1072"/>
      </o:rules>
    </o:shapelayout>
  </w:shapeDefaults>
  <w:decimalSymbol w:val=","/>
  <w:listSeparator w:val=";"/>
  <w14:docId w14:val="25215ED0"/>
  <w15:docId w15:val="{C0995BA4-F3B4-48B7-83E8-0838BDF93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5E6860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5E6860"/>
    <w:rPr>
      <w:u w:val="single"/>
    </w:rPr>
  </w:style>
  <w:style w:type="table" w:customStyle="1" w:styleId="TableNormal">
    <w:name w:val="Table Normal"/>
    <w:rsid w:val="005E686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sid w:val="005E6860"/>
    <w:rPr>
      <w:rFonts w:ascii="Helvetica" w:hAnsi="Helvetica" w:cs="Arial Unicode MS"/>
      <w:color w:val="000000"/>
      <w:sz w:val="22"/>
      <w:szCs w:val="22"/>
    </w:rPr>
  </w:style>
  <w:style w:type="paragraph" w:customStyle="1" w:styleId="tiquettefonce">
    <w:name w:val="Étiquette foncée"/>
    <w:rsid w:val="005E6860"/>
    <w:pPr>
      <w:jc w:val="center"/>
    </w:pPr>
    <w:rPr>
      <w:rFonts w:ascii="Helvetica Light" w:hAnsi="Helvetica Light" w:cs="Arial Unicode MS"/>
      <w:color w:val="000000"/>
      <w:sz w:val="24"/>
      <w:szCs w:val="24"/>
    </w:rPr>
  </w:style>
  <w:style w:type="paragraph" w:customStyle="1" w:styleId="tiquette">
    <w:name w:val="Étiquette"/>
    <w:rsid w:val="005E6860"/>
    <w:pPr>
      <w:jc w:val="center"/>
    </w:pPr>
    <w:rPr>
      <w:rFonts w:ascii="Helvetica" w:hAnsi="Helvetica" w:cs="Arial Unicode MS"/>
      <w:color w:val="FEFEFE"/>
      <w:sz w:val="24"/>
      <w:szCs w:val="24"/>
    </w:rPr>
  </w:style>
  <w:style w:type="paragraph" w:customStyle="1" w:styleId="Styledetableau2">
    <w:name w:val="Style de tableau 2"/>
    <w:rsid w:val="005E6860"/>
    <w:rPr>
      <w:rFonts w:ascii="Helvetica" w:eastAsia="Helvetica" w:hAnsi="Helvetica" w:cs="Helvetica"/>
      <w:color w:val="000000"/>
    </w:rPr>
  </w:style>
  <w:style w:type="paragraph" w:customStyle="1" w:styleId="Pardfaut">
    <w:name w:val="Par défaut"/>
    <w:rsid w:val="005E6860"/>
    <w:rPr>
      <w:rFonts w:ascii="Helvetica" w:eastAsia="Helvetica" w:hAnsi="Helvetica" w:cs="Helvetica"/>
      <w:color w:val="000000"/>
      <w:sz w:val="22"/>
      <w:szCs w:val="22"/>
    </w:rPr>
  </w:style>
  <w:style w:type="table" w:styleId="Grilledutableau">
    <w:name w:val="Table Grid"/>
    <w:basedOn w:val="TableauNormal"/>
    <w:uiPriority w:val="59"/>
    <w:rsid w:val="001B2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B2D0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D0B"/>
    <w:rPr>
      <w:rFonts w:ascii="Lucida Grande" w:hAnsi="Lucida Grande" w:cs="Lucida Grande"/>
      <w:sz w:val="18"/>
      <w:szCs w:val="18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A73D6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A73D6"/>
    <w:rPr>
      <w:sz w:val="24"/>
      <w:szCs w:val="24"/>
      <w:lang w:val="en-US" w:eastAsia="en-US"/>
    </w:rPr>
  </w:style>
  <w:style w:type="character" w:styleId="lev">
    <w:name w:val="Strong"/>
    <w:basedOn w:val="Policepardfaut"/>
    <w:uiPriority w:val="22"/>
    <w:qFormat/>
    <w:rsid w:val="006E295B"/>
    <w:rPr>
      <w:b/>
      <w:bCs/>
    </w:rPr>
  </w:style>
  <w:style w:type="paragraph" w:styleId="NormalWeb">
    <w:name w:val="Normal (Web)"/>
    <w:basedOn w:val="Normal"/>
    <w:uiPriority w:val="99"/>
    <w:unhideWhenUsed/>
    <w:rsid w:val="00D9236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42" w:line="276" w:lineRule="auto"/>
    </w:pPr>
    <w:rPr>
      <w:rFonts w:eastAsia="Times New Roman"/>
      <w:bdr w:val="none" w:sz="0" w:space="0" w:color="auto"/>
      <w:lang w:val="fr-FR" w:eastAsia="fr-FR"/>
    </w:rPr>
  </w:style>
  <w:style w:type="paragraph" w:customStyle="1" w:styleId="western">
    <w:name w:val="western"/>
    <w:basedOn w:val="Normal"/>
    <w:rsid w:val="00337CE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42" w:line="276" w:lineRule="auto"/>
    </w:pPr>
    <w:rPr>
      <w:rFonts w:eastAsia="Times New Roman"/>
      <w:bdr w:val="none" w:sz="0" w:space="0" w:color="auto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5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hack4.info/index.php?static3/electroniqu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E05DA28-3992-44BE-AF36-F1353902E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628</Words>
  <Characters>3458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Xavier</dc:creator>
  <cp:lastModifiedBy>Loic-Andre Bernard-Massias</cp:lastModifiedBy>
  <cp:revision>22</cp:revision>
  <dcterms:created xsi:type="dcterms:W3CDTF">2022-05-16T12:40:00Z</dcterms:created>
  <dcterms:modified xsi:type="dcterms:W3CDTF">2022-06-05T16:02:00Z</dcterms:modified>
</cp:coreProperties>
</file>