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563A2" w14:textId="77777777" w:rsidR="00885C55" w:rsidRDefault="0051347A">
      <w:pPr>
        <w:pStyle w:val="Corps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01CB4B2C" wp14:editId="6F0F95FF">
            <wp:simplePos x="0" y="0"/>
            <wp:positionH relativeFrom="margin">
              <wp:posOffset>5010520</wp:posOffset>
            </wp:positionH>
            <wp:positionV relativeFrom="page">
              <wp:posOffset>293225</wp:posOffset>
            </wp:positionV>
            <wp:extent cx="907106" cy="38600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106" cy="3860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4BC3AC2" w14:textId="77777777" w:rsidR="00885C55" w:rsidRDefault="00885C55">
      <w:pPr>
        <w:pStyle w:val="Corps"/>
      </w:pPr>
    </w:p>
    <w:p w14:paraId="3426F673" w14:textId="77777777" w:rsidR="00885C55" w:rsidRDefault="00885C55">
      <w:pPr>
        <w:pStyle w:val="Corps"/>
      </w:pPr>
    </w:p>
    <w:p w14:paraId="55C968AD" w14:textId="77777777" w:rsidR="00885C55" w:rsidRDefault="00885C55">
      <w:pPr>
        <w:pStyle w:val="Corps"/>
      </w:pPr>
    </w:p>
    <w:p w14:paraId="2AC198F4" w14:textId="4E8D1A91" w:rsidR="00885C55" w:rsidRDefault="002D20CA">
      <w:pPr>
        <w:pStyle w:val="Corps"/>
      </w:pPr>
      <w:r>
        <w:rPr>
          <w:rFonts w:ascii="Euphemia UCAS" w:eastAsia="Euphemia UCAS" w:hAnsi="Euphemia UCAS" w:cs="Euphemia UCAS"/>
          <w:b/>
          <w:bCs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FFC4A09" wp14:editId="1AF722E1">
                <wp:simplePos x="0" y="0"/>
                <wp:positionH relativeFrom="margin">
                  <wp:align>center</wp:align>
                </wp:positionH>
                <wp:positionV relativeFrom="line">
                  <wp:posOffset>138430</wp:posOffset>
                </wp:positionV>
                <wp:extent cx="6903250" cy="400050"/>
                <wp:effectExtent l="0" t="0" r="12065" b="1905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250" cy="400050"/>
                        </a:xfrm>
                        <a:prstGeom prst="roundRect">
                          <a:avLst>
                            <a:gd name="adj" fmla="val 4102"/>
                          </a:avLst>
                        </a:prstGeom>
                        <a:noFill/>
                        <a:ln w="12700" cap="flat">
                          <a:solidFill>
                            <a:srgbClr val="000000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D0C000A" w14:textId="21F14CCB" w:rsidR="00885C55" w:rsidRDefault="006201BA" w:rsidP="006201BA">
                            <w:pPr>
                              <w:pStyle w:val="tiquettefonc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Euphemia UCAS" w:hAnsi="Euphemia UCAS"/>
                              </w:rPr>
                              <w:t>Ressources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C4A09" id="officeArt object" o:spid="_x0000_s1026" style="position:absolute;margin-left:0;margin-top:10.9pt;width:543.55pt;height:31.5pt;z-index:251665408;visibility:visible;mso-wrap-style:square;mso-height-percent:0;mso-wrap-distance-left:12pt;mso-wrap-distance-top:12pt;mso-wrap-distance-right:12pt;mso-wrap-distance-bottom:12pt;mso-position-horizontal:center;mso-position-horizontal-relative:margin;mso-position-vertical:absolute;mso-position-vertical-relative:line;mso-height-percent:0;mso-height-relative:margin;v-text-anchor:top" arcsize="2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" filled="f" strokeweight="1pt">
                <v:stroke opacity="46517f" miterlimit="4" joinstyle="miter"/>
                <v:textbox inset="4pt,4pt,4pt,4pt">
                  <w:txbxContent>
                    <w:p w14:paraId="5D0C000A" w14:textId="21F14CCB" w:rsidR="00885C55" w:rsidRDefault="006201BA" w:rsidP="006201BA">
                      <w:pPr>
                        <w:pStyle w:val="tiquettefonce"/>
                        <w:rPr>
                          <w:rFonts w:hint="eastAsia"/>
                        </w:rPr>
                      </w:pPr>
                      <w:r>
                        <w:rPr>
                          <w:rFonts w:ascii="Euphemia UCAS" w:hAnsi="Euphemia UCAS"/>
                        </w:rPr>
                        <w:t>Ressources</w:t>
                      </w:r>
                    </w:p>
                  </w:txbxContent>
                </v:textbox>
                <w10:wrap anchorx="margin"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D3FFF8A" wp14:editId="7D07184E">
                <wp:simplePos x="0" y="0"/>
                <wp:positionH relativeFrom="page">
                  <wp:posOffset>228600</wp:posOffset>
                </wp:positionH>
                <wp:positionV relativeFrom="page">
                  <wp:posOffset>1171576</wp:posOffset>
                </wp:positionV>
                <wp:extent cx="7110095" cy="9314180"/>
                <wp:effectExtent l="0" t="0" r="14605" b="2032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0095" cy="93141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A5D9E" id="officeArt object" o:spid="_x0000_s1026" style="position:absolute;margin-left:18pt;margin-top:92.25pt;width:559.85pt;height:733.4pt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" filled="f" strokeweight="1pt">
                <v:stroke miterlimit="4"/>
                <w10:wrap anchorx="page" anchory="page"/>
              </v:rect>
            </w:pict>
          </mc:Fallback>
        </mc:AlternateContent>
      </w:r>
    </w:p>
    <w:p w14:paraId="601595E4" w14:textId="3C071BE0" w:rsidR="00885C55" w:rsidRDefault="00885C55">
      <w:pPr>
        <w:pStyle w:val="Corps"/>
      </w:pPr>
    </w:p>
    <w:p w14:paraId="37243015" w14:textId="4A4152CB" w:rsidR="00885C55" w:rsidRDefault="00885C55">
      <w:pPr>
        <w:pStyle w:val="Corps"/>
      </w:pPr>
    </w:p>
    <w:p w14:paraId="025570D2" w14:textId="22B48BEF" w:rsidR="00885C55" w:rsidRDefault="00885C55">
      <w:pPr>
        <w:pStyle w:val="Corps"/>
      </w:pPr>
    </w:p>
    <w:p w14:paraId="5C33E398" w14:textId="349B36FE" w:rsidR="00885C55" w:rsidRDefault="00885C55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14:paraId="4DAF349B" w14:textId="3A3A35B9" w:rsidR="00885C55" w:rsidRDefault="00885C55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14:paraId="7980944A" w14:textId="20043522" w:rsidR="00885C55" w:rsidRDefault="006201BA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  <w:r>
        <w:rPr>
          <w:rFonts w:ascii="Euphemia UCAS" w:eastAsia="Euphemia UCAS" w:hAnsi="Euphemia UCAS" w:cs="Euphemia UCAS"/>
          <w:b/>
          <w:bCs/>
          <w:noProof/>
          <w:sz w:val="26"/>
          <w:szCs w:val="26"/>
        </w:rPr>
        <w:drawing>
          <wp:inline distT="0" distB="0" distL="0" distR="0" wp14:anchorId="5C7722B4" wp14:editId="2231584D">
            <wp:extent cx="6769735" cy="4479972"/>
            <wp:effectExtent l="0" t="0" r="0" b="0"/>
            <wp:docPr id="3" name="Image 3" descr="Une image contenant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quette lampe solai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587" cy="449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5C594" w14:textId="77777777" w:rsidR="00885C55" w:rsidRDefault="00885C55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14:paraId="4239B1C8" w14:textId="77777777" w:rsidR="00885C55" w:rsidRDefault="00885C55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14:paraId="3A661887" w14:textId="77777777" w:rsidR="00885C55" w:rsidRDefault="00885C55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14:paraId="79C7C8D5" w14:textId="77777777" w:rsidR="00885C55" w:rsidRDefault="00885C55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14:paraId="761CD868" w14:textId="4E1863C4" w:rsidR="00885C55" w:rsidRDefault="0051347A" w:rsidP="006201BA">
      <w:pPr>
        <w:pStyle w:val="Corps"/>
        <w:rPr>
          <w:rFonts w:ascii="Euphemia UCAS" w:eastAsia="Euphemia UCAS" w:hAnsi="Euphemia UCAS" w:cs="Euphemia UCAS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65E93A3" wp14:editId="3DA0C8E6">
                <wp:simplePos x="0" y="0"/>
                <wp:positionH relativeFrom="page">
                  <wp:posOffset>224666</wp:posOffset>
                </wp:positionH>
                <wp:positionV relativeFrom="page">
                  <wp:posOffset>261475</wp:posOffset>
                </wp:positionV>
                <wp:extent cx="7122701" cy="77751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2701" cy="777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196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3"/>
                              <w:gridCol w:w="6866"/>
                              <w:gridCol w:w="1487"/>
                            </w:tblGrid>
                            <w:tr w:rsidR="00885C55" w14:paraId="2A295043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284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78208A" w14:textId="77777777" w:rsidR="00885C55" w:rsidRDefault="0051347A">
                                  <w:pPr>
                                    <w:pStyle w:val="Styledetableau2"/>
                                    <w:jc w:val="center"/>
                                    <w:rPr>
                                      <w:rFonts w:ascii="Euphemia UCAS" w:eastAsia="Euphemia UCAS" w:hAnsi="Euphemia UCAS" w:cs="Euphemia UCA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Séquence 12</w:t>
                                  </w:r>
                                </w:p>
                                <w:p w14:paraId="318515C4" w14:textId="77777777" w:rsidR="00885C55" w:rsidRDefault="0051347A">
                                  <w:pPr>
                                    <w:pStyle w:val="Pardfaut"/>
                                    <w:spacing w:after="240" w:line="340" w:lineRule="atLeast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Comment produire et stocker de l'é</w:t>
                                  </w:r>
                                  <w:proofErr w:type="spellStart"/>
                                  <w:r>
                                    <w:rPr>
                                      <w:rFonts w:ascii="Euphemia UCAS" w:hAnsi="Euphemia UCAS"/>
                                      <w:i/>
                                      <w:iCs/>
                                      <w:sz w:val="18"/>
                                      <w:szCs w:val="18"/>
                                      <w:lang w:val="de-DE"/>
                                    </w:rPr>
                                    <w:t>nergie</w:t>
                                  </w:r>
                                  <w:proofErr w:type="spellEnd"/>
                                  <w:r>
                                    <w:rPr>
                                      <w:rFonts w:ascii="Euphemia UCAS" w:hAnsi="Euphemia UCAS"/>
                                      <w:i/>
                                      <w:iCs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Euphemia UCAS" w:hAnsi="Euphemia UCAS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électrique ? </w:t>
                                  </w:r>
                                </w:p>
                              </w:tc>
                              <w:tc>
                                <w:tcPr>
                                  <w:tcW w:w="686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A0CC8E" w14:textId="77777777" w:rsidR="00885C55" w:rsidRDefault="0051347A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sz w:val="36"/>
                                      <w:szCs w:val="36"/>
                                    </w:rPr>
                                    <w:t>ACTIVITE N°2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8D440F3" w14:textId="77777777" w:rsidR="00885C55" w:rsidRDefault="0051347A">
                                  <w:pPr>
                                    <w:pStyle w:val="Styledetableau2"/>
                                    <w:jc w:val="center"/>
                                    <w:rPr>
                                      <w:rFonts w:ascii="Euphemia UCAS" w:eastAsia="Euphemia UCAS" w:hAnsi="Euphemia UCAS" w:cs="Euphemia UCA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uphemia UCAS" w:hAnsi="Euphemia UCAS"/>
                                      <w:sz w:val="28"/>
                                      <w:szCs w:val="28"/>
                                      <w:lang w:val="en-US"/>
                                    </w:rPr>
                                    <w:t>Cycle 4</w:t>
                                  </w:r>
                                </w:p>
                                <w:p w14:paraId="51CC6A31" w14:textId="77777777" w:rsidR="00885C55" w:rsidRDefault="00885C55">
                                  <w:pPr>
                                    <w:pStyle w:val="Styledetableau2"/>
                                    <w:jc w:val="center"/>
                                    <w:rPr>
                                      <w:rFonts w:ascii="Euphemia UCAS" w:eastAsia="Euphemia UCAS" w:hAnsi="Euphemia UCAS" w:cs="Euphemia UCAS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A12B152" w14:textId="77777777" w:rsidR="00885C55" w:rsidRDefault="0051347A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4ème</w:t>
                                  </w:r>
                                </w:p>
                              </w:tc>
                            </w:tr>
                            <w:tr w:rsidR="00885C55" w:rsidRPr="002D20CA" w14:paraId="05AE99BD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2843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0DF8DA08" w14:textId="77777777" w:rsidR="00885C55" w:rsidRDefault="00885C55"/>
                              </w:tc>
                              <w:tc>
                                <w:tcPr>
                                  <w:tcW w:w="68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D12785" w14:textId="77777777" w:rsidR="00885C55" w:rsidRDefault="0051347A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sz w:val="22"/>
                                      <w:szCs w:val="22"/>
                                    </w:rPr>
                                    <w:t>Produire, distribuer et convertir une énergie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8E5DF26" w14:textId="77777777" w:rsidR="00885C55" w:rsidRPr="0051347A" w:rsidRDefault="00885C55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C8E7A" w14:textId="77777777" w:rsidR="000E2776" w:rsidRPr="0051347A" w:rsidRDefault="000E2776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E93A3" id="_x0000_s1027" style="position:absolute;margin-left:17.7pt;margin-top:20.6pt;width:560.85pt;height:61.2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1196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3"/>
                        <w:gridCol w:w="6866"/>
                        <w:gridCol w:w="1487"/>
                      </w:tblGrid>
                      <w:tr w:rsidR="00885C55" w14:paraId="2A295043" w14:textId="77777777">
                        <w:trPr>
                          <w:trHeight w:val="527"/>
                        </w:trPr>
                        <w:tc>
                          <w:tcPr>
                            <w:tcW w:w="284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78208A" w14:textId="77777777" w:rsidR="00885C55" w:rsidRDefault="0051347A">
                            <w:pPr>
                              <w:pStyle w:val="Styledetableau2"/>
                              <w:jc w:val="center"/>
                              <w:rPr>
                                <w:rFonts w:ascii="Euphemia UCAS" w:eastAsia="Euphemia UCAS" w:hAnsi="Euphemia UCAS" w:cs="Euphemia UC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Séquence 12</w:t>
                            </w:r>
                          </w:p>
                          <w:p w14:paraId="318515C4" w14:textId="77777777" w:rsidR="00885C55" w:rsidRDefault="0051347A">
                            <w:pPr>
                              <w:pStyle w:val="Pardfaut"/>
                              <w:spacing w:after="240" w:line="340" w:lineRule="atLeast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i/>
                                <w:iCs/>
                                <w:sz w:val="18"/>
                                <w:szCs w:val="18"/>
                              </w:rPr>
                              <w:t>Comment produire et stocker de l'é</w:t>
                            </w:r>
                            <w:proofErr w:type="spellStart"/>
                            <w:r>
                              <w:rPr>
                                <w:rFonts w:ascii="Euphemia UCAS" w:hAnsi="Euphemia UCAS"/>
                                <w:i/>
                                <w:iCs/>
                                <w:sz w:val="18"/>
                                <w:szCs w:val="18"/>
                                <w:lang w:val="de-DE"/>
                              </w:rPr>
                              <w:t>nergie</w:t>
                            </w:r>
                            <w:proofErr w:type="spellEnd"/>
                            <w:r>
                              <w:rPr>
                                <w:rFonts w:ascii="Euphemia UCAS" w:hAnsi="Euphemia UCAS"/>
                                <w:i/>
                                <w:i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Euphemia UCAS" w:hAnsi="Euphemia UCAS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électrique ? </w:t>
                            </w:r>
                          </w:p>
                        </w:tc>
                        <w:tc>
                          <w:tcPr>
                            <w:tcW w:w="686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A0CC8E" w14:textId="77777777" w:rsidR="00885C55" w:rsidRDefault="0051347A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sz w:val="36"/>
                                <w:szCs w:val="36"/>
                              </w:rPr>
                              <w:t>ACTIVITE N°2</w:t>
                            </w:r>
                          </w:p>
                        </w:tc>
                        <w:tc>
                          <w:tcPr>
                            <w:tcW w:w="1487" w:type="dxa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8D440F3" w14:textId="77777777" w:rsidR="00885C55" w:rsidRDefault="0051347A">
                            <w:pPr>
                              <w:pStyle w:val="Styledetableau2"/>
                              <w:jc w:val="center"/>
                              <w:rPr>
                                <w:rFonts w:ascii="Euphemia UCAS" w:eastAsia="Euphemia UCAS" w:hAnsi="Euphemia UCAS" w:cs="Euphemia UC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28"/>
                                <w:szCs w:val="28"/>
                                <w:lang w:val="en-US"/>
                              </w:rPr>
                              <w:t>Cycle 4</w:t>
                            </w:r>
                          </w:p>
                          <w:p w14:paraId="51CC6A31" w14:textId="77777777" w:rsidR="00885C55" w:rsidRDefault="00885C55">
                            <w:pPr>
                              <w:pStyle w:val="Styledetableau2"/>
                              <w:jc w:val="center"/>
                              <w:rPr>
                                <w:rFonts w:ascii="Euphemia UCAS" w:eastAsia="Euphemia UCAS" w:hAnsi="Euphemia UCAS" w:cs="Euphemia UCAS"/>
                                <w:sz w:val="10"/>
                                <w:szCs w:val="10"/>
                              </w:rPr>
                            </w:pPr>
                          </w:p>
                          <w:p w14:paraId="2A12B152" w14:textId="77777777" w:rsidR="00885C55" w:rsidRDefault="0051347A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36"/>
                                <w:szCs w:val="36"/>
                              </w:rPr>
                              <w:t>4ème</w:t>
                            </w:r>
                          </w:p>
                        </w:tc>
                      </w:tr>
                      <w:tr w:rsidR="00885C55" w:rsidRPr="002D20CA" w14:paraId="05AE99BD" w14:textId="77777777">
                        <w:trPr>
                          <w:trHeight w:val="358"/>
                        </w:trPr>
                        <w:tc>
                          <w:tcPr>
                            <w:tcW w:w="2843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0DF8DA08" w14:textId="77777777" w:rsidR="00885C55" w:rsidRDefault="00885C55"/>
                        </w:tc>
                        <w:tc>
                          <w:tcPr>
                            <w:tcW w:w="68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D12785" w14:textId="77777777" w:rsidR="00885C55" w:rsidRDefault="0051347A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sz w:val="22"/>
                                <w:szCs w:val="22"/>
                              </w:rPr>
                              <w:t>Produire, distribuer et convertir une énergie</w:t>
                            </w:r>
                          </w:p>
                        </w:tc>
                        <w:tc>
                          <w:tcPr>
                            <w:tcW w:w="1487" w:type="dxa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58E5DF26" w14:textId="77777777" w:rsidR="00885C55" w:rsidRPr="0051347A" w:rsidRDefault="00885C55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164C8E7A" w14:textId="77777777" w:rsidR="000E2776" w:rsidRPr="0051347A" w:rsidRDefault="000E277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Euphemia UCAS" w:hAnsi="Euphemia UCAS"/>
          <w:i/>
          <w:iCs/>
          <w:sz w:val="24"/>
          <w:szCs w:val="24"/>
        </w:rPr>
        <w:t xml:space="preserve"> </w:t>
      </w:r>
    </w:p>
    <w:p w14:paraId="4BA703B8" w14:textId="77777777" w:rsidR="00885C55" w:rsidRDefault="00885C55">
      <w:pPr>
        <w:pStyle w:val="Corps"/>
      </w:pPr>
    </w:p>
    <w:p w14:paraId="61468016" w14:textId="77777777" w:rsidR="00885C55" w:rsidRDefault="00885C55">
      <w:pPr>
        <w:pStyle w:val="Corps"/>
      </w:pPr>
    </w:p>
    <w:p w14:paraId="68ACA874" w14:textId="77777777" w:rsidR="00885C55" w:rsidRDefault="00885C55">
      <w:pPr>
        <w:pStyle w:val="Corps"/>
      </w:pPr>
    </w:p>
    <w:p w14:paraId="42C74986" w14:textId="77777777" w:rsidR="00885C55" w:rsidRDefault="00885C55">
      <w:pPr>
        <w:pStyle w:val="Corps"/>
      </w:pPr>
    </w:p>
    <w:p w14:paraId="725C7C48" w14:textId="77777777" w:rsidR="00885C55" w:rsidRDefault="00885C55">
      <w:pPr>
        <w:pStyle w:val="Corps"/>
      </w:pPr>
    </w:p>
    <w:p w14:paraId="6118D7DB" w14:textId="77777777" w:rsidR="00885C55" w:rsidRDefault="00885C55">
      <w:pPr>
        <w:pStyle w:val="Corps"/>
      </w:pPr>
    </w:p>
    <w:p w14:paraId="111DD696" w14:textId="77777777" w:rsidR="00885C55" w:rsidRDefault="00885C55">
      <w:pPr>
        <w:pStyle w:val="Corps"/>
      </w:pPr>
    </w:p>
    <w:p w14:paraId="40BDECCB" w14:textId="47AE7802" w:rsidR="00885C55" w:rsidRDefault="00885C55">
      <w:pPr>
        <w:pStyle w:val="Corps"/>
      </w:pPr>
    </w:p>
    <w:p w14:paraId="5131F958" w14:textId="77777777" w:rsidR="00885C55" w:rsidRDefault="00885C55">
      <w:pPr>
        <w:pStyle w:val="Corps"/>
      </w:pPr>
    </w:p>
    <w:p w14:paraId="05377765" w14:textId="77777777" w:rsidR="00885C55" w:rsidRDefault="00885C55">
      <w:pPr>
        <w:pStyle w:val="Corps"/>
      </w:pPr>
    </w:p>
    <w:p w14:paraId="3BEC09AD" w14:textId="77777777" w:rsidR="00885C55" w:rsidRDefault="00885C55">
      <w:pPr>
        <w:pStyle w:val="Corps"/>
      </w:pPr>
    </w:p>
    <w:p w14:paraId="693BFD39" w14:textId="77777777" w:rsidR="00885C55" w:rsidRDefault="00885C55">
      <w:pPr>
        <w:pStyle w:val="Corps"/>
      </w:pPr>
    </w:p>
    <w:p w14:paraId="3D6E6992" w14:textId="77777777" w:rsidR="00885C55" w:rsidRDefault="00885C55">
      <w:pPr>
        <w:pStyle w:val="Corps"/>
      </w:pPr>
    </w:p>
    <w:p w14:paraId="4FD4D52A" w14:textId="77777777" w:rsidR="00885C55" w:rsidRDefault="00885C55">
      <w:pPr>
        <w:pStyle w:val="Corps"/>
      </w:pPr>
    </w:p>
    <w:p w14:paraId="33027EE8" w14:textId="627D5030" w:rsidR="00885C55" w:rsidRDefault="00390A33" w:rsidP="006201B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03C81C61" wp14:editId="2EF55B01">
                <wp:simplePos x="0" y="0"/>
                <wp:positionH relativeFrom="margin">
                  <wp:posOffset>4318919</wp:posOffset>
                </wp:positionH>
                <wp:positionV relativeFrom="line">
                  <wp:posOffset>9786391</wp:posOffset>
                </wp:positionV>
                <wp:extent cx="2422390" cy="189602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390" cy="1896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F0CDBFF" w14:textId="77777777" w:rsidR="00390A33" w:rsidRDefault="00390A33" w:rsidP="00390A33">
                            <w:pPr>
                              <w:pStyle w:val="Corps"/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@ Arnaud CHANET-Jérôme ANTONY-ERR Technologie 2015-2016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81C61" id="_x0000_s1028" style="position:absolute;margin-left:340.05pt;margin-top:770.6pt;width:190.75pt;height:14.9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" filled="f" stroked="f" strokeweight="1pt">
                <v:stroke miterlimit="4"/>
                <v:textbox inset="4pt,4pt,4pt,4pt">
                  <w:txbxContent>
                    <w:p w14:paraId="7F0CDBFF" w14:textId="77777777" w:rsidR="00390A33" w:rsidRDefault="00390A33" w:rsidP="00390A33">
                      <w:pPr>
                        <w:pStyle w:val="Corps"/>
                      </w:pP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@ Arnaud CHANET-Jérôme ANTONY-ERR Technologie 2015-2016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sectPr w:rsidR="00885C55">
      <w:headerReference w:type="default" r:id="rId8"/>
      <w:footerReference w:type="default" r:id="rId9"/>
      <w:pgSz w:w="11906" w:h="16838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54650" w14:textId="77777777" w:rsidR="00D655F3" w:rsidRDefault="00D655F3">
      <w:r>
        <w:separator/>
      </w:r>
    </w:p>
  </w:endnote>
  <w:endnote w:type="continuationSeparator" w:id="0">
    <w:p w14:paraId="4051258C" w14:textId="77777777" w:rsidR="00D655F3" w:rsidRDefault="00D6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Euphemia UCAS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ACF62" w14:textId="77777777" w:rsidR="00885C55" w:rsidRDefault="00885C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A7704" w14:textId="77777777" w:rsidR="00D655F3" w:rsidRDefault="00D655F3">
      <w:r>
        <w:separator/>
      </w:r>
    </w:p>
  </w:footnote>
  <w:footnote w:type="continuationSeparator" w:id="0">
    <w:p w14:paraId="3B8DBAFA" w14:textId="77777777" w:rsidR="00D655F3" w:rsidRDefault="00D6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B7015" w14:textId="77777777" w:rsidR="00885C55" w:rsidRDefault="00885C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C55"/>
    <w:rsid w:val="00061EFB"/>
    <w:rsid w:val="000E2776"/>
    <w:rsid w:val="002D20CA"/>
    <w:rsid w:val="00390A33"/>
    <w:rsid w:val="0051347A"/>
    <w:rsid w:val="006201BA"/>
    <w:rsid w:val="00885C55"/>
    <w:rsid w:val="008A18F2"/>
    <w:rsid w:val="00A6552E"/>
    <w:rsid w:val="00B80AF9"/>
    <w:rsid w:val="00D60669"/>
    <w:rsid w:val="00D655F3"/>
    <w:rsid w:val="00E0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CA02"/>
  <w15:docId w15:val="{38C02ED4-2511-4213-A396-761995D2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bm</dc:creator>
  <cp:lastModifiedBy>l bm</cp:lastModifiedBy>
  <cp:revision>2</cp:revision>
  <dcterms:created xsi:type="dcterms:W3CDTF">2019-06-15T22:03:00Z</dcterms:created>
  <dcterms:modified xsi:type="dcterms:W3CDTF">2019-06-15T22:03:00Z</dcterms:modified>
</cp:coreProperties>
</file>