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horzAnchor="page" w:tblpX="596" w:tblpY="-118"/>
        <w:tblW w:w="10943" w:type="dxa"/>
        <w:tblLook w:val="04A0"/>
      </w:tblPr>
      <w:tblGrid>
        <w:gridCol w:w="2626"/>
        <w:gridCol w:w="7027"/>
        <w:gridCol w:w="1290"/>
      </w:tblGrid>
      <w:tr w:rsidR="001B2D0B" w:rsidRPr="005065DE" w:rsidTr="008267FE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842952">
              <w:rPr>
                <w:rFonts w:ascii="Calibri" w:hAnsi="Calibri" w:cs="Euphemia UCAS"/>
                <w:b/>
                <w:sz w:val="32"/>
              </w:rPr>
              <w:t>S13</w:t>
            </w:r>
          </w:p>
          <w:p w:rsidR="001B2D0B" w:rsidRPr="005065DE" w:rsidRDefault="00A135B1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Projet et r</w:t>
            </w:r>
            <w:r w:rsidR="001947EF">
              <w:rPr>
                <w:rFonts w:ascii="Calibri" w:hAnsi="Calibri" w:cs="Euphemia UCAS"/>
                <w:i/>
              </w:rPr>
              <w:t>echerche de solutions</w:t>
            </w:r>
          </w:p>
        </w:tc>
        <w:tc>
          <w:tcPr>
            <w:tcW w:w="6946" w:type="dxa"/>
            <w:vAlign w:val="center"/>
          </w:tcPr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SYNTHESE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F577FA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4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8267FE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5065DE" w:rsidRDefault="001947EF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Démarche de projet</w:t>
            </w:r>
          </w:p>
        </w:tc>
        <w:tc>
          <w:tcPr>
            <w:tcW w:w="1275" w:type="dxa"/>
            <w:vMerge/>
          </w:tcPr>
          <w:p w:rsidR="001B2D0B" w:rsidRPr="005065DE" w:rsidRDefault="001B2D0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7A6A1A">
      <w:pPr>
        <w:pStyle w:val="Corps"/>
        <w:rPr>
          <w:sz w:val="6"/>
        </w:rPr>
      </w:pPr>
    </w:p>
    <w:tbl>
      <w:tblPr>
        <w:tblStyle w:val="Grilledutableau"/>
        <w:tblW w:w="10943" w:type="dxa"/>
        <w:tblInd w:w="28" w:type="dxa"/>
        <w:shd w:val="clear" w:color="auto" w:fill="D9D9D9" w:themeFill="background1" w:themeFillShade="D9"/>
        <w:tblLook w:val="04A0"/>
      </w:tblPr>
      <w:tblGrid>
        <w:gridCol w:w="968"/>
        <w:gridCol w:w="5378"/>
        <w:gridCol w:w="4597"/>
      </w:tblGrid>
      <w:tr w:rsidR="001B2D0B" w:rsidRPr="005065DE" w:rsidTr="00613494">
        <w:trPr>
          <w:trHeight w:val="448"/>
        </w:trPr>
        <w:tc>
          <w:tcPr>
            <w:tcW w:w="6309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1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842952" w:rsidTr="00613494">
        <w:trPr>
          <w:trHeight w:val="407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B2D0B" w:rsidRPr="00565E84" w:rsidRDefault="008660D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65E84">
              <w:rPr>
                <w:rFonts w:ascii="Calibri" w:hAnsi="Calibri" w:cs="Euphemia UCAS"/>
                <w:b/>
              </w:rPr>
              <w:t>CT1.3</w:t>
            </w:r>
          </w:p>
        </w:tc>
        <w:tc>
          <w:tcPr>
            <w:tcW w:w="5347" w:type="dxa"/>
            <w:shd w:val="clear" w:color="auto" w:fill="D9D9D9" w:themeFill="background1" w:themeFillShade="D9"/>
            <w:vAlign w:val="center"/>
          </w:tcPr>
          <w:p w:rsidR="00842952" w:rsidRPr="00565E84" w:rsidRDefault="00842952" w:rsidP="00842952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565E84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Rechercher des solutions techniques à un problème posé, expliciter ses choix et les communiquer en argumentant. </w:t>
            </w:r>
          </w:p>
          <w:p w:rsidR="001B2D0B" w:rsidRPr="00565E84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6"/>
                <w:szCs w:val="16"/>
              </w:rPr>
            </w:pPr>
          </w:p>
        </w:tc>
        <w:tc>
          <w:tcPr>
            <w:tcW w:w="4571" w:type="dxa"/>
            <w:shd w:val="clear" w:color="auto" w:fill="D9D9D9" w:themeFill="background1" w:themeFillShade="D9"/>
            <w:vAlign w:val="center"/>
          </w:tcPr>
          <w:p w:rsidR="001B2D0B" w:rsidRPr="00565E84" w:rsidRDefault="006D062B" w:rsidP="008854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565E84">
              <w:rPr>
                <w:rFonts w:ascii="Calibri" w:hAnsi="Calibri" w:cs="Euphemia UCAS"/>
                <w:sz w:val="16"/>
                <w:szCs w:val="16"/>
              </w:rPr>
              <w:t>Design. Innovation et créativité. Veille. Représentation de solutions (croquis, schémas, algorithmes). Réalité augmentée. Objets connectés.</w:t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</w:p>
        </w:tc>
      </w:tr>
      <w:tr w:rsidR="001B2D0B" w:rsidRPr="00C04B21" w:rsidTr="00613494">
        <w:trPr>
          <w:trHeight w:val="414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B2D0B" w:rsidRPr="00565E84" w:rsidRDefault="008660D1" w:rsidP="001B2D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5E84">
              <w:rPr>
                <w:rFonts w:ascii="Calibri" w:hAnsi="Calibri" w:cs="Euphemia UCAS"/>
                <w:b/>
                <w:sz w:val="22"/>
                <w:szCs w:val="22"/>
              </w:rPr>
              <w:t>CT1.4</w:t>
            </w:r>
          </w:p>
        </w:tc>
        <w:tc>
          <w:tcPr>
            <w:tcW w:w="5347" w:type="dxa"/>
            <w:shd w:val="clear" w:color="auto" w:fill="D9D9D9" w:themeFill="background1" w:themeFillShade="D9"/>
            <w:vAlign w:val="center"/>
          </w:tcPr>
          <w:p w:rsidR="00842952" w:rsidRPr="00565E84" w:rsidRDefault="00842952" w:rsidP="00842952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565E84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Participer à l’organisation et au déroulement de projets.</w:t>
            </w:r>
          </w:p>
          <w:p w:rsidR="001B2D0B" w:rsidRPr="00565E84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6"/>
                <w:szCs w:val="16"/>
              </w:rPr>
            </w:pPr>
          </w:p>
        </w:tc>
        <w:tc>
          <w:tcPr>
            <w:tcW w:w="4571" w:type="dxa"/>
            <w:shd w:val="clear" w:color="auto" w:fill="D9D9D9" w:themeFill="background1" w:themeFillShade="D9"/>
            <w:vAlign w:val="center"/>
          </w:tcPr>
          <w:p w:rsidR="001B2D0B" w:rsidRPr="00565E84" w:rsidRDefault="006D062B" w:rsidP="008854D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565E84">
              <w:rPr>
                <w:rFonts w:ascii="Calibri" w:hAnsi="Calibri" w:cs="Euphemia UCAS"/>
                <w:sz w:val="16"/>
                <w:szCs w:val="16"/>
              </w:rPr>
              <w:t>Organisation d’un groupe de projet, rôle des participants, planning, revue de projets.</w:t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</w:p>
        </w:tc>
      </w:tr>
      <w:tr w:rsidR="001B2D0B" w:rsidRPr="00C04B21" w:rsidTr="00613494">
        <w:trPr>
          <w:trHeight w:val="392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B2D0B" w:rsidRPr="00565E84" w:rsidRDefault="008660D1" w:rsidP="001B2D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5E84">
              <w:rPr>
                <w:rFonts w:ascii="Calibri" w:hAnsi="Calibri" w:cs="Euphemia UCAS"/>
                <w:b/>
                <w:sz w:val="22"/>
                <w:szCs w:val="22"/>
              </w:rPr>
              <w:t>CT2.1</w:t>
            </w:r>
          </w:p>
        </w:tc>
        <w:tc>
          <w:tcPr>
            <w:tcW w:w="5347" w:type="dxa"/>
            <w:shd w:val="clear" w:color="auto" w:fill="D9D9D9" w:themeFill="background1" w:themeFillShade="D9"/>
            <w:vAlign w:val="center"/>
          </w:tcPr>
          <w:p w:rsidR="001B2D0B" w:rsidRPr="00985713" w:rsidRDefault="00842952" w:rsidP="008267FE">
            <w:pPr>
              <w:rPr>
                <w:rFonts w:ascii="Calibri" w:hAnsi="Calibri" w:cs="Euphemia UCAS"/>
                <w:sz w:val="16"/>
                <w:szCs w:val="16"/>
                <w:lang w:val="fr-FR"/>
              </w:rPr>
            </w:pPr>
            <w:r w:rsidRPr="00565E84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Identifier un besoin et énoncer un problème technique, identifier les conditions, contraintes (normes et règlements) et ressources correspondantes.</w:t>
            </w:r>
          </w:p>
        </w:tc>
        <w:tc>
          <w:tcPr>
            <w:tcW w:w="4571" w:type="dxa"/>
            <w:shd w:val="clear" w:color="auto" w:fill="D9D9D9" w:themeFill="background1" w:themeFillShade="D9"/>
            <w:vAlign w:val="center"/>
          </w:tcPr>
          <w:p w:rsidR="006D062B" w:rsidRPr="00565E84" w:rsidRDefault="006D062B" w:rsidP="006D062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6"/>
                <w:szCs w:val="16"/>
              </w:rPr>
            </w:pPr>
            <w:r w:rsidRPr="00565E84">
              <w:rPr>
                <w:rFonts w:ascii="Calibri" w:hAnsi="Calibri" w:cs="Euphemia UCAS"/>
                <w:sz w:val="16"/>
                <w:szCs w:val="16"/>
              </w:rPr>
              <w:t xml:space="preserve">Besoin, contraintes, normalisation. </w:t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</w:p>
          <w:p w:rsidR="001B2D0B" w:rsidRPr="00565E84" w:rsidRDefault="006D062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6"/>
                <w:szCs w:val="16"/>
              </w:rPr>
            </w:pPr>
            <w:r w:rsidRPr="00565E84">
              <w:rPr>
                <w:rFonts w:ascii="Calibri" w:hAnsi="Calibri" w:cs="Euphemia UCAS"/>
                <w:sz w:val="16"/>
                <w:szCs w:val="16"/>
              </w:rPr>
              <w:t xml:space="preserve">Principaux éléments d’un cahier des charges. </w:t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  <w:r w:rsidRPr="00565E84">
              <w:rPr>
                <w:rFonts w:ascii="Calibri" w:hAnsi="Calibri" w:cs="Euphemia UCAS"/>
                <w:sz w:val="16"/>
                <w:szCs w:val="16"/>
              </w:rPr>
              <w:tab/>
            </w:r>
          </w:p>
        </w:tc>
      </w:tr>
      <w:tr w:rsidR="001B2D0B" w:rsidRPr="00842952" w:rsidTr="00613494">
        <w:trPr>
          <w:trHeight w:val="425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1B2D0B" w:rsidRPr="00565E84" w:rsidRDefault="008660D1" w:rsidP="001B2D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5E84">
              <w:rPr>
                <w:rFonts w:ascii="Calibri" w:hAnsi="Calibri" w:cs="Euphemia UCAS"/>
                <w:b/>
                <w:sz w:val="22"/>
                <w:szCs w:val="22"/>
              </w:rPr>
              <w:t>CT2.5</w:t>
            </w:r>
          </w:p>
        </w:tc>
        <w:tc>
          <w:tcPr>
            <w:tcW w:w="5347" w:type="dxa"/>
            <w:shd w:val="clear" w:color="auto" w:fill="D9D9D9" w:themeFill="background1" w:themeFillShade="D9"/>
            <w:vAlign w:val="center"/>
          </w:tcPr>
          <w:p w:rsidR="00842952" w:rsidRPr="00565E84" w:rsidRDefault="00842952" w:rsidP="00842952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565E84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Imaginer des solutions en réponse au besoin.</w:t>
            </w:r>
          </w:p>
          <w:p w:rsidR="001B2D0B" w:rsidRPr="00565E84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6"/>
                <w:szCs w:val="16"/>
              </w:rPr>
            </w:pPr>
          </w:p>
        </w:tc>
        <w:tc>
          <w:tcPr>
            <w:tcW w:w="4571" w:type="dxa"/>
            <w:shd w:val="clear" w:color="auto" w:fill="D9D9D9" w:themeFill="background1" w:themeFillShade="D9"/>
            <w:vAlign w:val="center"/>
          </w:tcPr>
          <w:p w:rsidR="001B2D0B" w:rsidRPr="00565E84" w:rsidRDefault="006D062B" w:rsidP="008267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565E84">
              <w:rPr>
                <w:rFonts w:ascii="Calibri" w:hAnsi="Calibri" w:cs="Euphemia UCAS"/>
                <w:sz w:val="16"/>
                <w:szCs w:val="16"/>
              </w:rPr>
              <w:t>Design. Innovation et créativité. Veille. Représentation de solutions (croquis, schémas, algorithmes). Réalité augmentée. Objets connectés.</w:t>
            </w:r>
          </w:p>
        </w:tc>
      </w:tr>
    </w:tbl>
    <w:p w:rsidR="00843D0D" w:rsidRPr="006A0680" w:rsidRDefault="00843D0D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135B1" w:rsidRPr="008267FE" w:rsidRDefault="004C456D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szCs w:val="28"/>
          <w:u w:val="single"/>
        </w:rPr>
      </w:pPr>
      <w:r w:rsidRPr="008267FE">
        <w:rPr>
          <w:rFonts w:ascii="Calibri" w:hAnsi="Calibri"/>
          <w:b/>
          <w:sz w:val="28"/>
          <w:szCs w:val="28"/>
          <w:u w:val="single"/>
        </w:rPr>
        <w:t xml:space="preserve">I. </w:t>
      </w:r>
      <w:r w:rsidR="00A135B1" w:rsidRPr="008267FE">
        <w:rPr>
          <w:rFonts w:ascii="Calibri" w:hAnsi="Calibri"/>
          <w:b/>
          <w:sz w:val="28"/>
          <w:szCs w:val="28"/>
          <w:u w:val="single"/>
        </w:rPr>
        <w:t>Besoin</w:t>
      </w:r>
      <w:r w:rsidRPr="008267FE">
        <w:rPr>
          <w:rFonts w:ascii="Calibri" w:hAnsi="Calibri"/>
          <w:b/>
          <w:sz w:val="28"/>
          <w:szCs w:val="28"/>
          <w:u w:val="single"/>
        </w:rPr>
        <w:t xml:space="preserve"> (cf fiche</w:t>
      </w:r>
      <w:r w:rsidR="006C1DEB" w:rsidRPr="008267FE">
        <w:rPr>
          <w:rFonts w:ascii="Calibri" w:hAnsi="Calibri"/>
          <w:b/>
          <w:sz w:val="28"/>
          <w:szCs w:val="28"/>
          <w:u w:val="single"/>
        </w:rPr>
        <w:t>s relatives aux</w:t>
      </w:r>
      <w:r w:rsidRPr="008267FE">
        <w:rPr>
          <w:rFonts w:ascii="Calibri" w:hAnsi="Calibri"/>
          <w:b/>
          <w:sz w:val="28"/>
          <w:szCs w:val="28"/>
          <w:u w:val="single"/>
        </w:rPr>
        <w:t xml:space="preserve"> séquence</w:t>
      </w:r>
      <w:r w:rsidR="00EC46CB" w:rsidRPr="008267FE">
        <w:rPr>
          <w:rFonts w:ascii="Calibri" w:hAnsi="Calibri"/>
          <w:b/>
          <w:sz w:val="28"/>
          <w:szCs w:val="28"/>
          <w:u w:val="single"/>
        </w:rPr>
        <w:t>s</w:t>
      </w:r>
      <w:r w:rsidRPr="008267FE">
        <w:rPr>
          <w:rFonts w:ascii="Calibri" w:hAnsi="Calibri"/>
          <w:b/>
          <w:sz w:val="28"/>
          <w:szCs w:val="28"/>
          <w:u w:val="single"/>
        </w:rPr>
        <w:t xml:space="preserve"> S2</w:t>
      </w:r>
      <w:r w:rsidR="006C1DEB" w:rsidRPr="008267FE">
        <w:rPr>
          <w:rFonts w:ascii="Calibri" w:hAnsi="Calibri"/>
          <w:b/>
          <w:sz w:val="28"/>
          <w:szCs w:val="28"/>
          <w:u w:val="single"/>
        </w:rPr>
        <w:t>-S5-S9</w:t>
      </w:r>
      <w:r w:rsidRPr="008267FE">
        <w:rPr>
          <w:rFonts w:ascii="Calibri" w:hAnsi="Calibri"/>
          <w:b/>
          <w:sz w:val="28"/>
          <w:szCs w:val="28"/>
          <w:u w:val="single"/>
        </w:rPr>
        <w:t>)</w:t>
      </w:r>
    </w:p>
    <w:p w:rsidR="00841165" w:rsidRPr="00841165" w:rsidRDefault="00841165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6"/>
          <w:szCs w:val="16"/>
        </w:rPr>
      </w:pPr>
    </w:p>
    <w:p w:rsidR="004C456D" w:rsidRPr="008A1D22" w:rsidRDefault="004C456D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4"/>
          <w:szCs w:val="24"/>
        </w:rPr>
      </w:pPr>
      <w:r w:rsidRPr="008A1D22">
        <w:rPr>
          <w:rFonts w:ascii="Calibri" w:hAnsi="Calibri"/>
          <w:sz w:val="24"/>
          <w:szCs w:val="24"/>
        </w:rPr>
        <w:t>Rappel : c</w:t>
      </w:r>
      <w:r w:rsidR="005115D1" w:rsidRPr="008A1D22">
        <w:rPr>
          <w:rFonts w:ascii="Calibri" w:hAnsi="Calibri"/>
          <w:sz w:val="24"/>
          <w:szCs w:val="24"/>
        </w:rPr>
        <w:t xml:space="preserve">’est </w:t>
      </w:r>
      <w:r w:rsidR="005115D1" w:rsidRPr="008A1D22">
        <w:rPr>
          <w:rFonts w:ascii="Calibri" w:hAnsi="Calibri" w:cs="Arial"/>
          <w:sz w:val="24"/>
          <w:szCs w:val="24"/>
        </w:rPr>
        <w:t>ce qui est nécessaire à l'utilisateur ou désiré par lui</w:t>
      </w:r>
      <w:r w:rsidR="00C81D7D" w:rsidRPr="008A1D22">
        <w:rPr>
          <w:rFonts w:ascii="Calibri" w:hAnsi="Calibri" w:cs="Arial"/>
          <w:sz w:val="24"/>
          <w:szCs w:val="24"/>
        </w:rPr>
        <w:t>.</w:t>
      </w:r>
    </w:p>
    <w:p w:rsidR="00EC46CB" w:rsidRPr="008A1D22" w:rsidRDefault="00EC46CB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4"/>
          <w:szCs w:val="24"/>
        </w:rPr>
      </w:pPr>
      <w:r w:rsidRPr="008A1D22">
        <w:rPr>
          <w:rFonts w:ascii="Calibri" w:hAnsi="Calibri" w:cs="Arial"/>
          <w:sz w:val="24"/>
          <w:szCs w:val="24"/>
        </w:rPr>
        <w:t>On distingue :</w:t>
      </w:r>
    </w:p>
    <w:p w:rsidR="00EC46CB" w:rsidRPr="008A1D22" w:rsidRDefault="00EC46CB" w:rsidP="00EC46CB">
      <w:pPr>
        <w:pStyle w:val="Corp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4"/>
          <w:szCs w:val="24"/>
        </w:rPr>
      </w:pPr>
      <w:r w:rsidRPr="008A1D22">
        <w:rPr>
          <w:rFonts w:ascii="Calibri" w:hAnsi="Calibri" w:cs="Arial"/>
          <w:sz w:val="24"/>
          <w:szCs w:val="24"/>
        </w:rPr>
        <w:t xml:space="preserve">les besoins fondamentaux comme par exemple se nourrir, se protéger, … </w:t>
      </w:r>
    </w:p>
    <w:p w:rsidR="00C81D7D" w:rsidRPr="008A1D22" w:rsidRDefault="00EC46CB" w:rsidP="00EC46CB">
      <w:pPr>
        <w:pStyle w:val="Corp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4"/>
          <w:szCs w:val="24"/>
        </w:rPr>
      </w:pPr>
      <w:r w:rsidRPr="008A1D22">
        <w:rPr>
          <w:rFonts w:ascii="Calibri" w:hAnsi="Calibri" w:cs="Arial"/>
          <w:sz w:val="24"/>
          <w:szCs w:val="24"/>
        </w:rPr>
        <w:t>les besoins primaires qui ne requièrent pas un caractère d’urg</w:t>
      </w:r>
      <w:r w:rsidR="00AC1237">
        <w:rPr>
          <w:rFonts w:ascii="Calibri" w:hAnsi="Calibri" w:cs="Arial"/>
          <w:sz w:val="24"/>
          <w:szCs w:val="24"/>
        </w:rPr>
        <w:t xml:space="preserve">ence vitale, comme se déplacer, </w:t>
      </w:r>
      <w:r w:rsidR="00841165" w:rsidRPr="008A1D22">
        <w:rPr>
          <w:rFonts w:ascii="Calibri" w:hAnsi="Calibri" w:cs="Arial"/>
          <w:sz w:val="24"/>
          <w:szCs w:val="24"/>
        </w:rPr>
        <w:t>communiquer, …</w:t>
      </w:r>
    </w:p>
    <w:p w:rsidR="000E4339" w:rsidRPr="008A1D22" w:rsidRDefault="000E4339" w:rsidP="00F15444">
      <w:pPr>
        <w:pStyle w:val="Corp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4"/>
          <w:szCs w:val="24"/>
          <w:u w:val="single"/>
        </w:rPr>
      </w:pPr>
      <w:r w:rsidRPr="008A1D22">
        <w:rPr>
          <w:rFonts w:ascii="Calibri" w:hAnsi="Calibri" w:cs="Arial"/>
          <w:sz w:val="24"/>
          <w:szCs w:val="24"/>
        </w:rPr>
        <w:t>les besoins secondaires qui relèvent de l’accomplissement de soi, comme écouter de la musique, faire du sport</w:t>
      </w:r>
      <w:r w:rsidR="00841165" w:rsidRPr="008A1D22">
        <w:rPr>
          <w:rFonts w:ascii="Calibri" w:hAnsi="Calibri" w:cs="Arial"/>
          <w:sz w:val="24"/>
          <w:szCs w:val="24"/>
        </w:rPr>
        <w:t>, bricoler, …</w:t>
      </w:r>
    </w:p>
    <w:p w:rsidR="000E4339" w:rsidRDefault="000E4339" w:rsidP="000E433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</w:rPr>
      </w:pPr>
    </w:p>
    <w:p w:rsidR="00F15444" w:rsidRPr="00C270D4" w:rsidRDefault="00F15444" w:rsidP="000E433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szCs w:val="28"/>
          <w:u w:val="single"/>
        </w:rPr>
      </w:pPr>
      <w:r w:rsidRPr="00C270D4">
        <w:rPr>
          <w:rFonts w:ascii="Calibri" w:hAnsi="Calibri"/>
          <w:b/>
          <w:sz w:val="28"/>
          <w:szCs w:val="28"/>
          <w:u w:val="single"/>
        </w:rPr>
        <w:t xml:space="preserve">II. </w:t>
      </w:r>
      <w:r w:rsidR="00C81D7D" w:rsidRPr="00C270D4">
        <w:rPr>
          <w:rFonts w:ascii="Calibri" w:hAnsi="Calibri"/>
          <w:b/>
          <w:sz w:val="28"/>
          <w:szCs w:val="28"/>
          <w:u w:val="single"/>
        </w:rPr>
        <w:t>Cahier des charges</w:t>
      </w:r>
      <w:r w:rsidRPr="00C270D4">
        <w:rPr>
          <w:rFonts w:ascii="Calibri" w:hAnsi="Calibri"/>
          <w:b/>
          <w:sz w:val="28"/>
          <w:szCs w:val="28"/>
          <w:u w:val="single"/>
        </w:rPr>
        <w:t xml:space="preserve"> (cf fiches relatives aux séquence</w:t>
      </w:r>
      <w:r w:rsidR="00EC46CB" w:rsidRPr="00C270D4">
        <w:rPr>
          <w:rFonts w:ascii="Calibri" w:hAnsi="Calibri"/>
          <w:b/>
          <w:sz w:val="28"/>
          <w:szCs w:val="28"/>
          <w:u w:val="single"/>
        </w:rPr>
        <w:t>s</w:t>
      </w:r>
      <w:r w:rsidRPr="00C270D4">
        <w:rPr>
          <w:rFonts w:ascii="Calibri" w:hAnsi="Calibri"/>
          <w:b/>
          <w:sz w:val="28"/>
          <w:szCs w:val="28"/>
          <w:u w:val="single"/>
        </w:rPr>
        <w:t xml:space="preserve"> S2-S5-S9)</w:t>
      </w:r>
    </w:p>
    <w:p w:rsidR="00841165" w:rsidRPr="00841165" w:rsidRDefault="00841165" w:rsidP="00F154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16"/>
          <w:szCs w:val="16"/>
        </w:rPr>
      </w:pPr>
    </w:p>
    <w:p w:rsidR="00841165" w:rsidRPr="008A1D22" w:rsidRDefault="005D6F8F" w:rsidP="00F154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 w:rsidRPr="008A1D22">
        <w:rPr>
          <w:rFonts w:ascii="Calibri" w:hAnsi="Calibri"/>
          <w:sz w:val="24"/>
          <w:szCs w:val="24"/>
        </w:rPr>
        <w:t>Rappel : p</w:t>
      </w:r>
      <w:r w:rsidR="00F15444" w:rsidRPr="008A1D22">
        <w:rPr>
          <w:rFonts w:ascii="Calibri" w:hAnsi="Calibri"/>
          <w:sz w:val="24"/>
          <w:szCs w:val="24"/>
        </w:rPr>
        <w:t xml:space="preserve">our </w:t>
      </w:r>
      <w:r w:rsidR="00841165" w:rsidRPr="008A1D22">
        <w:rPr>
          <w:rFonts w:ascii="Calibri" w:hAnsi="Calibri"/>
          <w:sz w:val="24"/>
          <w:szCs w:val="24"/>
        </w:rPr>
        <w:t>exprimer l</w:t>
      </w:r>
      <w:r w:rsidR="00F15444" w:rsidRPr="008A1D22">
        <w:rPr>
          <w:rFonts w:ascii="Calibri" w:hAnsi="Calibri"/>
          <w:sz w:val="24"/>
          <w:szCs w:val="24"/>
        </w:rPr>
        <w:t xml:space="preserve">e </w:t>
      </w:r>
      <w:r w:rsidR="00F15444" w:rsidRPr="008A1D22">
        <w:rPr>
          <w:rFonts w:ascii="Calibri" w:hAnsi="Calibri"/>
          <w:b/>
          <w:sz w:val="24"/>
          <w:szCs w:val="24"/>
        </w:rPr>
        <w:t>besoin</w:t>
      </w:r>
      <w:r w:rsidR="00F15444" w:rsidRPr="008A1D22">
        <w:rPr>
          <w:rFonts w:ascii="Calibri" w:hAnsi="Calibri"/>
          <w:sz w:val="24"/>
          <w:szCs w:val="24"/>
        </w:rPr>
        <w:t xml:space="preserve">, </w:t>
      </w:r>
      <w:r w:rsidR="00841165" w:rsidRPr="008A1D22">
        <w:rPr>
          <w:rFonts w:ascii="Calibri" w:hAnsi="Calibri"/>
          <w:sz w:val="24"/>
          <w:szCs w:val="24"/>
        </w:rPr>
        <w:t xml:space="preserve">il est nécessaire de préciser ce que l’objet technique doit faire (quelles </w:t>
      </w:r>
      <w:r w:rsidR="00841165" w:rsidRPr="008A1D22">
        <w:rPr>
          <w:rFonts w:ascii="Calibri" w:hAnsi="Calibri"/>
          <w:b/>
          <w:sz w:val="24"/>
          <w:szCs w:val="24"/>
        </w:rPr>
        <w:t>fonctions</w:t>
      </w:r>
      <w:r w:rsidR="00841165" w:rsidRPr="008A1D22">
        <w:rPr>
          <w:rFonts w:ascii="Calibri" w:hAnsi="Calibri"/>
          <w:sz w:val="24"/>
          <w:szCs w:val="24"/>
        </w:rPr>
        <w:t xml:space="preserve"> et quelles </w:t>
      </w:r>
      <w:r w:rsidR="00841165" w:rsidRPr="008A1D22">
        <w:rPr>
          <w:rFonts w:ascii="Calibri" w:hAnsi="Calibri"/>
          <w:b/>
          <w:sz w:val="24"/>
          <w:szCs w:val="24"/>
        </w:rPr>
        <w:t>performances</w:t>
      </w:r>
      <w:r w:rsidR="00841165" w:rsidRPr="008A1D22">
        <w:rPr>
          <w:rFonts w:ascii="Calibri" w:hAnsi="Calibri"/>
          <w:sz w:val="24"/>
          <w:szCs w:val="24"/>
        </w:rPr>
        <w:t xml:space="preserve">?) et dans quelles conditions </w:t>
      </w:r>
      <w:r w:rsidR="00AC1237">
        <w:rPr>
          <w:rFonts w:ascii="Calibri" w:hAnsi="Calibri"/>
          <w:sz w:val="24"/>
          <w:szCs w:val="24"/>
        </w:rPr>
        <w:t>il</w:t>
      </w:r>
      <w:r w:rsidR="00841165" w:rsidRPr="008A1D22">
        <w:rPr>
          <w:rFonts w:ascii="Calibri" w:hAnsi="Calibri"/>
          <w:sz w:val="24"/>
          <w:szCs w:val="24"/>
        </w:rPr>
        <w:t xml:space="preserve"> doit les réaliser (quelles </w:t>
      </w:r>
      <w:r w:rsidR="00841165" w:rsidRPr="008A1D22">
        <w:rPr>
          <w:rFonts w:ascii="Calibri" w:hAnsi="Calibri"/>
          <w:b/>
          <w:sz w:val="24"/>
          <w:szCs w:val="24"/>
        </w:rPr>
        <w:t>contraintes</w:t>
      </w:r>
      <w:r w:rsidR="00841165" w:rsidRPr="008A1D22">
        <w:rPr>
          <w:rFonts w:ascii="Calibri" w:hAnsi="Calibri"/>
          <w:sz w:val="24"/>
          <w:szCs w:val="24"/>
        </w:rPr>
        <w:t>?).</w:t>
      </w:r>
    </w:p>
    <w:p w:rsidR="005D6F8F" w:rsidRPr="008A1D22" w:rsidRDefault="00AC1237" w:rsidP="00F1544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besoin s’exprime par des </w:t>
      </w:r>
      <w:r w:rsidRPr="00AC1237">
        <w:rPr>
          <w:rFonts w:ascii="Calibri" w:hAnsi="Calibri"/>
          <w:b/>
          <w:sz w:val="24"/>
          <w:szCs w:val="24"/>
        </w:rPr>
        <w:t>fonctions de service</w:t>
      </w:r>
      <w:r>
        <w:rPr>
          <w:rFonts w:ascii="Calibri" w:hAnsi="Calibri"/>
          <w:sz w:val="24"/>
          <w:szCs w:val="24"/>
        </w:rPr>
        <w:t xml:space="preserve">, qui sont le reflet des attentes </w:t>
      </w:r>
      <w:r w:rsidR="00AA3A22">
        <w:rPr>
          <w:rFonts w:ascii="Calibri" w:hAnsi="Calibri"/>
          <w:sz w:val="24"/>
          <w:szCs w:val="24"/>
        </w:rPr>
        <w:t xml:space="preserve">de l’utilisateur en termes </w:t>
      </w:r>
      <w:r>
        <w:rPr>
          <w:rFonts w:ascii="Calibri" w:hAnsi="Calibri"/>
          <w:sz w:val="24"/>
          <w:szCs w:val="24"/>
        </w:rPr>
        <w:t>d’</w:t>
      </w:r>
      <w:r w:rsidRPr="00AC1237">
        <w:rPr>
          <w:rFonts w:ascii="Calibri" w:hAnsi="Calibri"/>
          <w:b/>
          <w:sz w:val="24"/>
          <w:szCs w:val="24"/>
        </w:rPr>
        <w:t>usage</w:t>
      </w:r>
      <w:r>
        <w:rPr>
          <w:rFonts w:ascii="Calibri" w:hAnsi="Calibri"/>
          <w:sz w:val="24"/>
          <w:szCs w:val="24"/>
        </w:rPr>
        <w:t xml:space="preserve"> et d’</w:t>
      </w:r>
      <w:r w:rsidRPr="00AC1237">
        <w:rPr>
          <w:rFonts w:ascii="Calibri" w:hAnsi="Calibri"/>
          <w:b/>
          <w:sz w:val="24"/>
          <w:szCs w:val="24"/>
        </w:rPr>
        <w:t>estime</w:t>
      </w:r>
      <w:r>
        <w:rPr>
          <w:rFonts w:ascii="Calibri" w:hAnsi="Calibri"/>
          <w:sz w:val="24"/>
          <w:szCs w:val="24"/>
        </w:rPr>
        <w:t xml:space="preserve"> du produit.</w:t>
      </w:r>
    </w:p>
    <w:p w:rsidR="008A2972" w:rsidRDefault="00AC1237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cahier des charges spécifie les attentes du client ; c</w:t>
      </w:r>
      <w:r w:rsidRPr="006A0680">
        <w:rPr>
          <w:rFonts w:ascii="Calibri" w:hAnsi="Calibri"/>
          <w:sz w:val="24"/>
          <w:szCs w:val="24"/>
        </w:rPr>
        <w:t>’est un document qui garantit que le ou les besoins de l’utilisateur seront satisfait</w:t>
      </w:r>
      <w:r>
        <w:rPr>
          <w:rFonts w:ascii="Calibri" w:hAnsi="Calibri"/>
          <w:sz w:val="24"/>
          <w:szCs w:val="24"/>
        </w:rPr>
        <w:t>s</w:t>
      </w:r>
      <w:r w:rsidRPr="006A068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Il peut prendre la forme d’un tableau tel que celui ci-dessous</w:t>
      </w:r>
      <w:r w:rsidR="008A2972">
        <w:rPr>
          <w:rFonts w:ascii="Calibri" w:hAnsi="Calibri"/>
          <w:sz w:val="24"/>
          <w:szCs w:val="24"/>
        </w:rPr>
        <w:t xml:space="preserve"> qui représente de façon tout à fait partielle les fonctions que doit satisfaire un chargeur de smartphone.</w:t>
      </w:r>
    </w:p>
    <w:p w:rsidR="00C81D7D" w:rsidRPr="006A0680" w:rsidRDefault="00AC1237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Chaque fonction de service est caractérisée par un </w:t>
      </w:r>
      <w:r w:rsidR="00AA3A22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ou </w:t>
      </w:r>
      <w:r w:rsidR="00AA3A22"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</w:rPr>
        <w:t>s</w:t>
      </w:r>
      <w:r w:rsidR="00AA3A2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 w:rsidRPr="00AA3A22">
        <w:rPr>
          <w:rFonts w:ascii="Calibri" w:hAnsi="Calibri"/>
          <w:b/>
          <w:sz w:val="24"/>
          <w:szCs w:val="24"/>
        </w:rPr>
        <w:t>critère</w:t>
      </w:r>
      <w:r w:rsidR="00AA3A22">
        <w:rPr>
          <w:rFonts w:ascii="Calibri" w:hAnsi="Calibri"/>
          <w:b/>
          <w:sz w:val="24"/>
          <w:szCs w:val="24"/>
        </w:rPr>
        <w:t>(</w:t>
      </w:r>
      <w:r w:rsidRPr="00AA3A22">
        <w:rPr>
          <w:rFonts w:ascii="Calibri" w:hAnsi="Calibri"/>
          <w:b/>
          <w:sz w:val="24"/>
          <w:szCs w:val="24"/>
        </w:rPr>
        <w:t>s</w:t>
      </w:r>
      <w:r w:rsidR="00AA3A22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auquel </w:t>
      </w:r>
      <w:r w:rsidR="00AA3A22">
        <w:rPr>
          <w:rFonts w:ascii="Calibri" w:hAnsi="Calibri"/>
          <w:sz w:val="24"/>
          <w:szCs w:val="24"/>
        </w:rPr>
        <w:t>es</w:t>
      </w:r>
      <w:r>
        <w:rPr>
          <w:rFonts w:ascii="Calibri" w:hAnsi="Calibri"/>
          <w:sz w:val="24"/>
          <w:szCs w:val="24"/>
        </w:rPr>
        <w:t xml:space="preserve">t associé un </w:t>
      </w:r>
      <w:r w:rsidRPr="00AA3A22">
        <w:rPr>
          <w:rFonts w:ascii="Calibri" w:hAnsi="Calibri"/>
          <w:b/>
          <w:sz w:val="24"/>
          <w:szCs w:val="24"/>
        </w:rPr>
        <w:t>niveau</w:t>
      </w:r>
      <w:r>
        <w:rPr>
          <w:rFonts w:ascii="Calibri" w:hAnsi="Calibri"/>
          <w:sz w:val="24"/>
          <w:szCs w:val="24"/>
        </w:rPr>
        <w:t xml:space="preserve"> de performance. </w:t>
      </w:r>
      <w:r w:rsidR="00AA3A22">
        <w:rPr>
          <w:rFonts w:ascii="Calibri" w:hAnsi="Calibri"/>
          <w:sz w:val="24"/>
          <w:szCs w:val="24"/>
        </w:rPr>
        <w:t xml:space="preserve">La </w:t>
      </w:r>
      <w:r w:rsidR="00AA3A22" w:rsidRPr="00AA3A22">
        <w:rPr>
          <w:rFonts w:ascii="Calibri" w:hAnsi="Calibri"/>
          <w:b/>
          <w:sz w:val="24"/>
          <w:szCs w:val="24"/>
        </w:rPr>
        <w:t>flexibilité</w:t>
      </w:r>
      <w:r w:rsidR="00AA3A22">
        <w:rPr>
          <w:rFonts w:ascii="Calibri" w:hAnsi="Calibri"/>
          <w:sz w:val="24"/>
          <w:szCs w:val="24"/>
        </w:rPr>
        <w:t xml:space="preserve"> permet de définir la tolérance admise sur ce niveau de performance.</w:t>
      </w:r>
      <w:r>
        <w:rPr>
          <w:rFonts w:ascii="Calibri" w:hAnsi="Calibri"/>
          <w:sz w:val="24"/>
          <w:szCs w:val="24"/>
        </w:rPr>
        <w:t xml:space="preserve"> </w:t>
      </w:r>
    </w:p>
    <w:p w:rsidR="006A0680" w:rsidRPr="006A0680" w:rsidRDefault="006A0680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620"/>
        <w:gridCol w:w="2909"/>
        <w:gridCol w:w="3260"/>
        <w:gridCol w:w="2015"/>
      </w:tblGrid>
      <w:tr w:rsidR="006A0680" w:rsidTr="006D58C5">
        <w:trPr>
          <w:trHeight w:val="360"/>
        </w:trPr>
        <w:tc>
          <w:tcPr>
            <w:tcW w:w="10804" w:type="dxa"/>
            <w:gridSpan w:val="4"/>
            <w:shd w:val="clear" w:color="auto" w:fill="auto"/>
          </w:tcPr>
          <w:p w:rsidR="006A0680" w:rsidRPr="006A0680" w:rsidRDefault="006A0680" w:rsidP="006A068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A0680">
              <w:rPr>
                <w:rFonts w:ascii="Calibri" w:hAnsi="Calibri"/>
                <w:b/>
                <w:color w:val="auto"/>
                <w:sz w:val="24"/>
                <w:szCs w:val="24"/>
              </w:rPr>
              <w:t>CHARGEUR DE SMARTPHONE</w:t>
            </w:r>
          </w:p>
        </w:tc>
      </w:tr>
      <w:tr w:rsidR="006A0680" w:rsidTr="006D58C5">
        <w:tc>
          <w:tcPr>
            <w:tcW w:w="2620" w:type="dxa"/>
            <w:shd w:val="clear" w:color="auto" w:fill="000000" w:themeFill="text1"/>
          </w:tcPr>
          <w:p w:rsidR="006A0680" w:rsidRPr="00052AAB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2AAB">
              <w:rPr>
                <w:rFonts w:ascii="Calibri" w:hAnsi="Calibri"/>
                <w:color w:val="FFFFFF" w:themeColor="background1"/>
                <w:sz w:val="24"/>
                <w:szCs w:val="24"/>
              </w:rPr>
              <w:t>Fonction ou contrainte</w:t>
            </w:r>
          </w:p>
        </w:tc>
        <w:tc>
          <w:tcPr>
            <w:tcW w:w="2909" w:type="dxa"/>
            <w:shd w:val="clear" w:color="auto" w:fill="000000" w:themeFill="text1"/>
          </w:tcPr>
          <w:p w:rsidR="006A0680" w:rsidRPr="00052AAB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2AAB">
              <w:rPr>
                <w:rFonts w:ascii="Calibri" w:hAnsi="Calibri"/>
                <w:color w:val="FFFFFF" w:themeColor="background1"/>
                <w:sz w:val="24"/>
                <w:szCs w:val="24"/>
              </w:rPr>
              <w:t>Critère</w:t>
            </w:r>
          </w:p>
        </w:tc>
        <w:tc>
          <w:tcPr>
            <w:tcW w:w="3260" w:type="dxa"/>
            <w:shd w:val="clear" w:color="auto" w:fill="000000" w:themeFill="text1"/>
          </w:tcPr>
          <w:p w:rsidR="006A0680" w:rsidRPr="00052AAB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2AAB">
              <w:rPr>
                <w:rFonts w:ascii="Calibri" w:hAnsi="Calibri"/>
                <w:color w:val="FFFFFF" w:themeColor="background1"/>
                <w:sz w:val="24"/>
                <w:szCs w:val="24"/>
              </w:rPr>
              <w:t>Niveau</w:t>
            </w:r>
          </w:p>
        </w:tc>
        <w:tc>
          <w:tcPr>
            <w:tcW w:w="2015" w:type="dxa"/>
            <w:shd w:val="clear" w:color="auto" w:fill="000000" w:themeFill="text1"/>
          </w:tcPr>
          <w:p w:rsidR="006A0680" w:rsidRPr="00052AAB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052AAB">
              <w:rPr>
                <w:rFonts w:ascii="Calibri" w:hAnsi="Calibri"/>
                <w:color w:val="FFFFFF" w:themeColor="background1"/>
                <w:sz w:val="24"/>
                <w:szCs w:val="24"/>
              </w:rPr>
              <w:t>Flexibilité</w:t>
            </w:r>
          </w:p>
        </w:tc>
      </w:tr>
      <w:tr w:rsidR="0050532B" w:rsidRPr="0050532B" w:rsidTr="006D58C5">
        <w:tc>
          <w:tcPr>
            <w:tcW w:w="2620" w:type="dxa"/>
          </w:tcPr>
          <w:p w:rsidR="0050532B" w:rsidRDefault="0050532B" w:rsidP="0050532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Adapter l’énergie du réseau électrique domestique pour </w:t>
            </w:r>
            <w:r w:rsidR="006D58C5">
              <w:rPr>
                <w:rFonts w:ascii="Calibri" w:hAnsi="Calibri"/>
                <w:sz w:val="24"/>
                <w:szCs w:val="24"/>
              </w:rPr>
              <w:t>re</w:t>
            </w:r>
            <w:r>
              <w:rPr>
                <w:rFonts w:ascii="Calibri" w:hAnsi="Calibri"/>
                <w:sz w:val="24"/>
                <w:szCs w:val="24"/>
              </w:rPr>
              <w:t>charger une batterie de smartphone</w:t>
            </w:r>
          </w:p>
        </w:tc>
        <w:tc>
          <w:tcPr>
            <w:tcW w:w="2909" w:type="dxa"/>
          </w:tcPr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Energie du réseau</w:t>
            </w:r>
          </w:p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0532B" w:rsidRDefault="0050532B" w:rsidP="0050532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Energie de sortie</w:t>
            </w:r>
          </w:p>
        </w:tc>
        <w:tc>
          <w:tcPr>
            <w:tcW w:w="3260" w:type="dxa"/>
          </w:tcPr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Tension 100/240v alternatif</w:t>
            </w:r>
          </w:p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76E31" w:rsidRDefault="00576E31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Tension de sortie : 5v continu</w:t>
            </w:r>
          </w:p>
          <w:p w:rsidR="0050532B" w:rsidRDefault="0050532B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Courant de sortie : 1 A</w:t>
            </w:r>
          </w:p>
        </w:tc>
        <w:tc>
          <w:tcPr>
            <w:tcW w:w="2015" w:type="dxa"/>
          </w:tcPr>
          <w:p w:rsidR="00576E31" w:rsidRDefault="00576E31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F0</w:t>
            </w:r>
          </w:p>
          <w:p w:rsidR="00576E31" w:rsidRDefault="00576E31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76E31" w:rsidRDefault="00576E31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576E31" w:rsidRDefault="00576E31" w:rsidP="00576E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+/- 0,1v</w:t>
            </w:r>
          </w:p>
          <w:p w:rsidR="00576E31" w:rsidRDefault="00576E31" w:rsidP="00576E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Maxi : 1,5 A</w:t>
            </w:r>
          </w:p>
        </w:tc>
      </w:tr>
      <w:tr w:rsidR="006A0680" w:rsidTr="006D58C5">
        <w:tc>
          <w:tcPr>
            <w:tcW w:w="2620" w:type="dxa"/>
          </w:tcPr>
          <w:p w:rsidR="006A0680" w:rsidRDefault="00576E31" w:rsidP="00576E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Limiter le temps de charge</w:t>
            </w:r>
          </w:p>
        </w:tc>
        <w:tc>
          <w:tcPr>
            <w:tcW w:w="2909" w:type="dxa"/>
          </w:tcPr>
          <w:p w:rsidR="008A2972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Temps de charge</w:t>
            </w:r>
            <w:r w:rsidR="00576E31">
              <w:rPr>
                <w:rFonts w:ascii="Calibri" w:hAnsi="Calibri"/>
                <w:sz w:val="24"/>
                <w:szCs w:val="24"/>
              </w:rPr>
              <w:t xml:space="preserve"> pour atteindre la capacité maxi</w:t>
            </w:r>
          </w:p>
        </w:tc>
        <w:tc>
          <w:tcPr>
            <w:tcW w:w="3260" w:type="dxa"/>
          </w:tcPr>
          <w:p w:rsidR="006A0680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4H</w:t>
            </w:r>
          </w:p>
        </w:tc>
        <w:tc>
          <w:tcPr>
            <w:tcW w:w="2015" w:type="dxa"/>
          </w:tcPr>
          <w:p w:rsidR="006A0680" w:rsidRDefault="006A0680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+/- 1H</w:t>
            </w:r>
          </w:p>
        </w:tc>
      </w:tr>
      <w:tr w:rsidR="008A2972" w:rsidTr="006D58C5">
        <w:tc>
          <w:tcPr>
            <w:tcW w:w="2620" w:type="dxa"/>
          </w:tcPr>
          <w:p w:rsidR="008A2972" w:rsidRDefault="008A2972" w:rsidP="00C92E8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Etre facilement transportable</w:t>
            </w:r>
          </w:p>
        </w:tc>
        <w:tc>
          <w:tcPr>
            <w:tcW w:w="2909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Masse</w:t>
            </w:r>
          </w:p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Encombrement</w:t>
            </w:r>
          </w:p>
        </w:tc>
        <w:tc>
          <w:tcPr>
            <w:tcW w:w="3260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300g</w:t>
            </w:r>
          </w:p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L*l*e = 40*20*10 (mm)</w:t>
            </w:r>
          </w:p>
        </w:tc>
        <w:tc>
          <w:tcPr>
            <w:tcW w:w="2015" w:type="dxa"/>
          </w:tcPr>
          <w:p w:rsidR="008A2972" w:rsidRDefault="008A2972" w:rsidP="00C92E8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+/- 50g</w:t>
            </w:r>
          </w:p>
          <w:p w:rsidR="008A2972" w:rsidRDefault="008A2972" w:rsidP="00C92E8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</w:tr>
      <w:tr w:rsidR="008A2972" w:rsidTr="006D58C5">
        <w:tc>
          <w:tcPr>
            <w:tcW w:w="2620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Être proposé à un prix compétitif</w:t>
            </w:r>
          </w:p>
        </w:tc>
        <w:tc>
          <w:tcPr>
            <w:tcW w:w="2909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Prix de vente</w:t>
            </w:r>
          </w:p>
        </w:tc>
        <w:tc>
          <w:tcPr>
            <w:tcW w:w="3260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10€</w:t>
            </w:r>
          </w:p>
        </w:tc>
        <w:tc>
          <w:tcPr>
            <w:tcW w:w="2015" w:type="dxa"/>
          </w:tcPr>
          <w:p w:rsidR="008A2972" w:rsidRDefault="008A2972" w:rsidP="00C92E8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+/- 1€</w:t>
            </w:r>
          </w:p>
        </w:tc>
      </w:tr>
      <w:tr w:rsidR="008A2972" w:rsidTr="006D58C5">
        <w:tc>
          <w:tcPr>
            <w:tcW w:w="2620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</w:t>
            </w:r>
          </w:p>
        </w:tc>
        <w:tc>
          <w:tcPr>
            <w:tcW w:w="2909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5" w:type="dxa"/>
          </w:tcPr>
          <w:p w:rsidR="008A2972" w:rsidRDefault="008A2972" w:rsidP="001541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51C6" w:rsidRDefault="005F51C6" w:rsidP="005F51C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concepteur, pour respecter la </w:t>
      </w:r>
      <w:r w:rsidRPr="008A074C">
        <w:rPr>
          <w:rFonts w:ascii="Calibri" w:hAnsi="Calibri"/>
          <w:b/>
          <w:sz w:val="24"/>
          <w:szCs w:val="24"/>
        </w:rPr>
        <w:t>contrainte</w:t>
      </w:r>
      <w:r>
        <w:rPr>
          <w:rFonts w:ascii="Calibri" w:hAnsi="Calibri"/>
          <w:sz w:val="24"/>
          <w:szCs w:val="24"/>
        </w:rPr>
        <w:t xml:space="preserve"> « être proposé à un prix </w:t>
      </w:r>
      <w:r w:rsidR="000529AA">
        <w:rPr>
          <w:rFonts w:ascii="Calibri" w:hAnsi="Calibri"/>
          <w:sz w:val="24"/>
          <w:szCs w:val="24"/>
        </w:rPr>
        <w:t>compétitif</w:t>
      </w:r>
      <w:r>
        <w:rPr>
          <w:rFonts w:ascii="Calibri" w:hAnsi="Calibri"/>
          <w:sz w:val="24"/>
          <w:szCs w:val="24"/>
        </w:rPr>
        <w:t xml:space="preserve"> » devra </w:t>
      </w:r>
      <w:r w:rsidR="006D58C5">
        <w:rPr>
          <w:rFonts w:ascii="Calibri" w:hAnsi="Calibri"/>
          <w:sz w:val="24"/>
          <w:szCs w:val="24"/>
        </w:rPr>
        <w:t>proposer un produit dont</w:t>
      </w:r>
      <w:r>
        <w:rPr>
          <w:rFonts w:ascii="Calibri" w:hAnsi="Calibri"/>
          <w:sz w:val="24"/>
          <w:szCs w:val="24"/>
        </w:rPr>
        <w:t xml:space="preserve"> le prix de </w:t>
      </w:r>
      <w:r w:rsidR="000529AA">
        <w:rPr>
          <w:rFonts w:ascii="Calibri" w:hAnsi="Calibri"/>
          <w:sz w:val="24"/>
          <w:szCs w:val="24"/>
        </w:rPr>
        <w:t xml:space="preserve">vente sera compris entre 9 et 11 </w:t>
      </w:r>
      <w:r>
        <w:rPr>
          <w:rFonts w:ascii="Calibri" w:hAnsi="Calibri"/>
          <w:sz w:val="24"/>
          <w:szCs w:val="24"/>
        </w:rPr>
        <w:t>€.</w:t>
      </w:r>
    </w:p>
    <w:p w:rsidR="00A135B1" w:rsidRPr="00C270D4" w:rsidRDefault="006D58C5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III. </w:t>
      </w:r>
      <w:r w:rsidR="009B272F" w:rsidRPr="00C270D4">
        <w:rPr>
          <w:rFonts w:ascii="Calibri" w:hAnsi="Calibri"/>
          <w:b/>
          <w:sz w:val="28"/>
          <w:szCs w:val="28"/>
          <w:u w:val="single"/>
        </w:rPr>
        <w:t>Projet</w:t>
      </w:r>
    </w:p>
    <w:p w:rsidR="00E214A2" w:rsidRPr="00E214A2" w:rsidRDefault="00E214A2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6"/>
          <w:szCs w:val="16"/>
        </w:rPr>
      </w:pPr>
    </w:p>
    <w:p w:rsidR="00A135B1" w:rsidRDefault="00BC2FEB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Concevoir puis réaliser un objet nécessite la mise en œuvre d’une démarche de projet, pour cela le groupe de projet dispose d’un temps alloué qu’il se doit de respecter.</w:t>
      </w:r>
    </w:p>
    <w:p w:rsidR="00BC2FEB" w:rsidRPr="006A0680" w:rsidRDefault="00BC2FEB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est nécessaire d’élaborer un </w:t>
      </w:r>
      <w:r w:rsidRPr="00E214A2">
        <w:rPr>
          <w:rFonts w:ascii="Calibri" w:hAnsi="Calibri"/>
          <w:b/>
          <w:sz w:val="24"/>
          <w:szCs w:val="24"/>
        </w:rPr>
        <w:t>planning</w:t>
      </w:r>
      <w:r>
        <w:rPr>
          <w:rFonts w:ascii="Calibri" w:hAnsi="Calibri"/>
          <w:sz w:val="24"/>
          <w:szCs w:val="24"/>
        </w:rPr>
        <w:t xml:space="preserve"> qui permettra d’organiser les différentes étapes, d’indiquer à chaque membre du groupe de travail ce qu’il doit faire et de quel temps il dispose pour le faire.</w:t>
      </w:r>
    </w:p>
    <w:p w:rsidR="00A135B1" w:rsidRPr="006A0680" w:rsidRDefault="00A135B1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</w:p>
    <w:p w:rsidR="009B18EC" w:rsidRDefault="00BC2FEB" w:rsidP="00BC2FE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 w:rsidRPr="00E42650">
        <w:rPr>
          <w:rFonts w:ascii="Calibri" w:hAnsi="Calibri"/>
          <w:sz w:val="24"/>
          <w:szCs w:val="24"/>
          <w:u w:val="single"/>
        </w:rPr>
        <w:t xml:space="preserve">Exemple de planification d’un </w:t>
      </w:r>
      <w:r w:rsidR="0063037A">
        <w:rPr>
          <w:rFonts w:ascii="Calibri" w:hAnsi="Calibri"/>
          <w:sz w:val="24"/>
          <w:szCs w:val="24"/>
          <w:u w:val="single"/>
        </w:rPr>
        <w:t>projet</w:t>
      </w:r>
      <w:r w:rsidRPr="00E42650">
        <w:rPr>
          <w:rFonts w:ascii="Calibri" w:hAnsi="Calibri"/>
          <w:sz w:val="24"/>
          <w:szCs w:val="24"/>
          <w:u w:val="single"/>
        </w:rPr>
        <w:t xml:space="preserve"> </w:t>
      </w:r>
      <w:r w:rsidR="00C03E3D">
        <w:rPr>
          <w:rFonts w:ascii="Calibri" w:hAnsi="Calibri"/>
          <w:sz w:val="24"/>
          <w:szCs w:val="24"/>
          <w:u w:val="single"/>
        </w:rPr>
        <w:t xml:space="preserve">(défi robot) </w:t>
      </w:r>
      <w:r w:rsidRPr="002E2AEA">
        <w:rPr>
          <w:rFonts w:ascii="Calibri" w:hAnsi="Calibri"/>
          <w:sz w:val="24"/>
          <w:szCs w:val="24"/>
        </w:rPr>
        <w:t>:</w:t>
      </w:r>
      <w:r w:rsidR="002E2AEA" w:rsidRPr="002E2AEA">
        <w:rPr>
          <w:rFonts w:ascii="Calibri" w:hAnsi="Calibri"/>
          <w:sz w:val="24"/>
          <w:szCs w:val="24"/>
        </w:rPr>
        <w:t xml:space="preserve"> </w:t>
      </w:r>
    </w:p>
    <w:p w:rsidR="00C03E3D" w:rsidRDefault="00985713" w:rsidP="00BC2FE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</w:rPr>
        <w:drawing>
          <wp:inline distT="0" distB="0" distL="0" distR="0">
            <wp:extent cx="6747510" cy="256032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81" cy="256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B1" w:rsidRDefault="00A135B1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</w:p>
    <w:p w:rsidR="007E1530" w:rsidRPr="008239FB" w:rsidRDefault="007E1530" w:rsidP="007E153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  <w:r w:rsidRPr="007E1530">
        <w:rPr>
          <w:rFonts w:ascii="Calibri" w:hAnsi="Calibri"/>
          <w:sz w:val="24"/>
          <w:szCs w:val="24"/>
        </w:rPr>
        <w:t>Un</w:t>
      </w:r>
      <w:r w:rsidRPr="008239FB">
        <w:rPr>
          <w:rFonts w:ascii="Calibri" w:hAnsi="Calibri"/>
          <w:b/>
          <w:sz w:val="24"/>
          <w:szCs w:val="24"/>
        </w:rPr>
        <w:t xml:space="preserve"> planning</w:t>
      </w:r>
      <w:r w:rsidRPr="007E1530">
        <w:rPr>
          <w:rFonts w:ascii="Calibri" w:hAnsi="Calibri"/>
          <w:sz w:val="24"/>
          <w:szCs w:val="24"/>
        </w:rPr>
        <w:t xml:space="preserve"> </w:t>
      </w:r>
      <w:r w:rsidRPr="008239FB">
        <w:rPr>
          <w:rFonts w:ascii="Calibri" w:hAnsi="Calibri"/>
          <w:sz w:val="24"/>
          <w:szCs w:val="24"/>
        </w:rPr>
        <w:t>est l’ordonnancement de tâches dans le temps. Il a pour objectif de prévoir l</w:t>
      </w:r>
      <w:r>
        <w:rPr>
          <w:rFonts w:ascii="Calibri" w:hAnsi="Calibri"/>
          <w:sz w:val="24"/>
          <w:szCs w:val="24"/>
        </w:rPr>
        <w:t>eur enchaînement</w:t>
      </w:r>
      <w:r w:rsidRPr="008239FB">
        <w:rPr>
          <w:rFonts w:ascii="Calibri" w:hAnsi="Calibri"/>
          <w:sz w:val="24"/>
          <w:szCs w:val="24"/>
        </w:rPr>
        <w:t xml:space="preserve"> afin de respecter les délais et le budget.</w:t>
      </w:r>
      <w:r>
        <w:rPr>
          <w:rFonts w:ascii="Calibri" w:hAnsi="Calibri"/>
          <w:sz w:val="24"/>
          <w:szCs w:val="24"/>
        </w:rPr>
        <w:t xml:space="preserve"> Le groupe projet décide de mettre en place une ou plusieurs </w:t>
      </w:r>
      <w:r w:rsidRPr="00A163D6">
        <w:rPr>
          <w:rFonts w:ascii="Calibri" w:hAnsi="Calibri"/>
          <w:b/>
          <w:sz w:val="24"/>
          <w:szCs w:val="24"/>
        </w:rPr>
        <w:t>revues de projet</w:t>
      </w:r>
      <w:r>
        <w:rPr>
          <w:rFonts w:ascii="Calibri" w:hAnsi="Calibri"/>
          <w:sz w:val="24"/>
          <w:szCs w:val="24"/>
        </w:rPr>
        <w:t xml:space="preserve"> qui permettent à chacun d’exposer ce qu’il propose et de le valider.</w:t>
      </w:r>
    </w:p>
    <w:p w:rsidR="0073324D" w:rsidRDefault="0073324D" w:rsidP="00843D0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4"/>
          <w:szCs w:val="24"/>
        </w:rPr>
      </w:pPr>
    </w:p>
    <w:p w:rsidR="00615AD3" w:rsidRPr="00C270D4" w:rsidRDefault="00615AD3" w:rsidP="00615AD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IV. Design – Innovation - Créativité</w:t>
      </w:r>
    </w:p>
    <w:p w:rsidR="00615AD3" w:rsidRPr="002A604D" w:rsidRDefault="00615AD3" w:rsidP="00615AD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-1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154305</wp:posOffset>
            </wp:positionV>
            <wp:extent cx="2191385" cy="532130"/>
            <wp:effectExtent l="19050" t="0" r="0" b="0"/>
            <wp:wrapTight wrapText="bothSides">
              <wp:wrapPolygon edited="0">
                <wp:start x="-188" y="0"/>
                <wp:lineTo x="-188" y="20878"/>
                <wp:lineTo x="21594" y="20878"/>
                <wp:lineTo x="21594" y="0"/>
                <wp:lineTo x="-188" y="0"/>
              </wp:wrapPolygon>
            </wp:wrapTight>
            <wp:docPr id="3" name="Image 2" descr="http://lossendiere.com/melh/res/demarche-creat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sendiere.com/melh/res/demarche-creativ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D3" w:rsidRPr="00F05A8A" w:rsidRDefault="00615AD3" w:rsidP="0061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F05A8A">
        <w:rPr>
          <w:rFonts w:ascii="Calibri" w:hAnsi="Calibri" w:cs="Calibri"/>
          <w:lang w:val="fr-FR" w:eastAsia="fr-FR"/>
        </w:rPr>
        <w:t xml:space="preserve">La démarche design est une étape de la démarche de projet, les échanges designer/techniciens permettent d'étudier la faisabilité technique du produit </w:t>
      </w:r>
      <w:r w:rsidR="00A21D55" w:rsidRPr="00F05A8A">
        <w:rPr>
          <w:rFonts w:ascii="Calibri" w:hAnsi="Calibri" w:cs="Calibri"/>
          <w:lang w:val="fr-FR" w:eastAsia="fr-FR"/>
        </w:rPr>
        <w:t>dans sa dimension</w:t>
      </w:r>
      <w:r w:rsidR="00A21D55" w:rsidRPr="00F05A8A">
        <w:rPr>
          <w:rFonts w:ascii="Calibri" w:hAnsi="Calibri" w:cs="Calibri"/>
          <w:b/>
          <w:lang w:val="fr-FR" w:eastAsia="fr-FR"/>
        </w:rPr>
        <w:t xml:space="preserve"> esthétique</w:t>
      </w:r>
      <w:r w:rsidR="00A21D55" w:rsidRPr="00F05A8A">
        <w:rPr>
          <w:rFonts w:ascii="Calibri" w:hAnsi="Calibri" w:cs="Calibri"/>
          <w:lang w:val="fr-FR" w:eastAsia="fr-FR"/>
        </w:rPr>
        <w:t xml:space="preserve">, </w:t>
      </w:r>
      <w:r w:rsidRPr="00F05A8A">
        <w:rPr>
          <w:rFonts w:ascii="Calibri" w:hAnsi="Calibri" w:cs="Calibri"/>
          <w:lang w:val="fr-FR" w:eastAsia="fr-FR"/>
        </w:rPr>
        <w:t>et d'apporter des solutions innovantes ou non envisagées par l'un ou par l'autre.</w:t>
      </w:r>
    </w:p>
    <w:p w:rsidR="00615AD3" w:rsidRPr="00F05A8A" w:rsidRDefault="00615AD3" w:rsidP="00615AD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4"/>
          <w:szCs w:val="24"/>
        </w:rPr>
      </w:pPr>
    </w:p>
    <w:p w:rsidR="00615AD3" w:rsidRPr="00F05A8A" w:rsidRDefault="00615AD3" w:rsidP="0061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fr-FR" w:eastAsia="fr-FR"/>
        </w:rPr>
      </w:pPr>
      <w:r w:rsidRPr="00F05A8A">
        <w:rPr>
          <w:rFonts w:ascii="Calibri" w:hAnsi="Calibri" w:cs="Calibri"/>
          <w:b/>
          <w:lang w:val="fr-FR" w:eastAsia="fr-FR"/>
        </w:rPr>
        <w:t>Le design</w:t>
      </w:r>
      <w:r w:rsidRPr="00F05A8A">
        <w:rPr>
          <w:rFonts w:ascii="Calibri" w:hAnsi="Calibri" w:cs="Calibri"/>
          <w:lang w:val="fr-FR" w:eastAsia="fr-FR"/>
        </w:rPr>
        <w:t xml:space="preserve"> améliore le rapport entre l'objet et l'utilisateur : </w:t>
      </w:r>
    </w:p>
    <w:p w:rsidR="00615AD3" w:rsidRPr="00F05A8A" w:rsidRDefault="00615AD3" w:rsidP="0061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Calibri" w:hAnsi="Calibri" w:cs="Calibri"/>
          <w:lang w:val="fr-FR" w:eastAsia="fr-FR"/>
        </w:rPr>
      </w:pPr>
      <w:r w:rsidRPr="00F05A8A">
        <w:rPr>
          <w:rFonts w:ascii="Calibri" w:hAnsi="OpenSymbol" w:cs="Calibri"/>
          <w:lang w:val="fr-FR" w:eastAsia="fr-FR"/>
        </w:rPr>
        <w:t>✔</w:t>
      </w:r>
      <w:r w:rsidRPr="00F05A8A">
        <w:rPr>
          <w:rFonts w:ascii="Calibri" w:hAnsi="Calibri" w:cs="Calibri"/>
          <w:lang w:val="fr-FR" w:eastAsia="fr-FR"/>
        </w:rPr>
        <w:t xml:space="preserve"> dans son </w:t>
      </w:r>
      <w:r w:rsidRPr="00F05A8A">
        <w:rPr>
          <w:rFonts w:ascii="Calibri" w:hAnsi="Calibri" w:cs="Calibri"/>
          <w:b/>
          <w:bCs/>
          <w:lang w:val="fr-FR" w:eastAsia="fr-FR"/>
        </w:rPr>
        <w:t xml:space="preserve">utilisation </w:t>
      </w:r>
      <w:r w:rsidRPr="00F05A8A">
        <w:rPr>
          <w:rFonts w:ascii="Calibri" w:hAnsi="Calibri" w:cs="Calibri"/>
          <w:lang w:val="fr-FR" w:eastAsia="fr-FR"/>
        </w:rPr>
        <w:t>en rép</w:t>
      </w:r>
      <w:r w:rsidR="000C390F">
        <w:rPr>
          <w:rFonts w:ascii="Calibri" w:hAnsi="Calibri" w:cs="Calibri"/>
          <w:lang w:val="fr-FR" w:eastAsia="fr-FR"/>
        </w:rPr>
        <w:t>onse aux contraintes techniques ;</w:t>
      </w:r>
    </w:p>
    <w:p w:rsidR="00615AD3" w:rsidRPr="00F05A8A" w:rsidRDefault="00615AD3" w:rsidP="0061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Calibri" w:hAnsi="Calibri" w:cs="Calibri"/>
          <w:lang w:val="fr-FR" w:eastAsia="fr-FR"/>
        </w:rPr>
      </w:pPr>
      <w:r w:rsidRPr="00F05A8A">
        <w:rPr>
          <w:rFonts w:ascii="Calibri" w:hAnsi="OpenSymbol" w:cs="Calibri"/>
          <w:lang w:val="fr-FR" w:eastAsia="fr-FR"/>
        </w:rPr>
        <w:t>✔</w:t>
      </w:r>
      <w:r w:rsidRPr="00F05A8A">
        <w:rPr>
          <w:rFonts w:ascii="Calibri" w:hAnsi="Calibri" w:cs="Calibri"/>
          <w:lang w:val="fr-FR" w:eastAsia="fr-FR"/>
        </w:rPr>
        <w:t xml:space="preserve"> en donnant une </w:t>
      </w:r>
      <w:r w:rsidRPr="00F05A8A">
        <w:rPr>
          <w:rFonts w:ascii="Calibri" w:hAnsi="Calibri" w:cs="Calibri"/>
          <w:b/>
          <w:bCs/>
          <w:lang w:val="fr-FR" w:eastAsia="fr-FR"/>
        </w:rPr>
        <w:t xml:space="preserve">identité </w:t>
      </w:r>
      <w:r w:rsidR="000C390F">
        <w:rPr>
          <w:rFonts w:ascii="Calibri" w:hAnsi="Calibri" w:cs="Calibri"/>
          <w:lang w:val="fr-FR" w:eastAsia="fr-FR"/>
        </w:rPr>
        <w:t>à l'objet ;</w:t>
      </w:r>
    </w:p>
    <w:p w:rsidR="00615AD3" w:rsidRPr="000C390F" w:rsidRDefault="00615AD3" w:rsidP="0061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Calibri" w:eastAsia="Arial" w:hAnsi="Calibri" w:cs="Calibri"/>
          <w:lang w:val="fr-FR"/>
        </w:rPr>
      </w:pPr>
      <w:r w:rsidRPr="00F05A8A">
        <w:rPr>
          <w:rFonts w:ascii="Calibri" w:hAnsi="OpenSymbol" w:cs="Calibri"/>
          <w:lang w:val="fr-FR" w:eastAsia="fr-FR"/>
        </w:rPr>
        <w:t>✔</w:t>
      </w:r>
      <w:r w:rsidRPr="00F05A8A">
        <w:rPr>
          <w:rFonts w:ascii="Calibri" w:hAnsi="Calibri" w:cs="Calibri"/>
          <w:lang w:val="fr-FR" w:eastAsia="fr-FR"/>
        </w:rPr>
        <w:t xml:space="preserve"> en étant porteur de </w:t>
      </w:r>
      <w:r w:rsidRPr="00F05A8A">
        <w:rPr>
          <w:rFonts w:ascii="Calibri" w:hAnsi="Calibri" w:cs="Calibri"/>
          <w:b/>
          <w:bCs/>
          <w:lang w:val="fr-FR" w:eastAsia="fr-FR"/>
        </w:rPr>
        <w:t xml:space="preserve">sens </w:t>
      </w:r>
      <w:r w:rsidRPr="00F05A8A">
        <w:rPr>
          <w:rFonts w:ascii="Calibri" w:hAnsi="Calibri" w:cs="Calibri"/>
          <w:lang w:val="fr-FR" w:eastAsia="fr-FR"/>
        </w:rPr>
        <w:t xml:space="preserve">et en provoquant une </w:t>
      </w:r>
      <w:r w:rsidRPr="00F05A8A">
        <w:rPr>
          <w:rFonts w:ascii="Calibri" w:hAnsi="Calibri" w:cs="Calibri"/>
          <w:b/>
          <w:bCs/>
          <w:lang w:val="fr-FR" w:eastAsia="fr-FR"/>
        </w:rPr>
        <w:t>émotion</w:t>
      </w:r>
      <w:r w:rsidRPr="00F05A8A">
        <w:rPr>
          <w:rFonts w:ascii="Calibri" w:hAnsi="Calibri" w:cs="Calibri"/>
          <w:lang w:val="fr-FR" w:eastAsia="fr-FR"/>
        </w:rPr>
        <w:t>.</w:t>
      </w:r>
    </w:p>
    <w:p w:rsidR="00615AD3" w:rsidRPr="008267FE" w:rsidRDefault="00615AD3" w:rsidP="0061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4760"/>
        <w:rPr>
          <w:rFonts w:ascii="Calibri" w:eastAsia="Arial" w:hAnsi="Calibri" w:cs="Arial"/>
          <w:lang w:val="fr-FR"/>
        </w:rPr>
      </w:pPr>
    </w:p>
    <w:p w:rsidR="00A21D55" w:rsidRPr="008267FE" w:rsidRDefault="00A21D55" w:rsidP="00A21D5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-1"/>
        <w:jc w:val="both"/>
        <w:rPr>
          <w:rFonts w:ascii="Calibri" w:eastAsia="Arial" w:hAnsi="Calibri" w:cs="Calibri"/>
          <w:lang w:val="fr-FR"/>
        </w:rPr>
      </w:pPr>
      <w:r w:rsidRPr="008267FE">
        <w:rPr>
          <w:rFonts w:ascii="Calibri" w:hAnsi="Calibri" w:cs="Calibri"/>
          <w:b/>
          <w:lang w:val="fr-FR"/>
        </w:rPr>
        <w:t>La créativité</w:t>
      </w:r>
      <w:r w:rsidRPr="008267FE">
        <w:rPr>
          <w:rFonts w:ascii="Calibri" w:hAnsi="Calibri" w:cs="Calibri"/>
          <w:lang w:val="fr-FR"/>
        </w:rPr>
        <w:t xml:space="preserve"> est au cœur du métier de concepteur. Il doit sans cesse trouver des idées neuves pour répondre aux problèmes (besoins) de ses clients.</w:t>
      </w:r>
    </w:p>
    <w:p w:rsidR="00A21D55" w:rsidRPr="008267FE" w:rsidRDefault="00A21D55" w:rsidP="00A21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fr-FR" w:eastAsia="fr-FR"/>
        </w:rPr>
      </w:pPr>
    </w:p>
    <w:p w:rsidR="00A21D55" w:rsidRPr="008267FE" w:rsidRDefault="00A21D55" w:rsidP="00A21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  <w:r w:rsidRPr="008267FE">
        <w:rPr>
          <w:rFonts w:ascii="Calibri" w:hAnsi="Calibri" w:cs="Calibri"/>
          <w:lang w:val="fr-FR" w:eastAsia="fr-FR"/>
        </w:rPr>
        <w:t xml:space="preserve">Pour innover il faut être créatif </w:t>
      </w:r>
      <w:r w:rsidR="00F05A8A" w:rsidRPr="008267FE">
        <w:rPr>
          <w:rFonts w:ascii="Calibri" w:hAnsi="Calibri" w:cs="Calibri"/>
          <w:lang w:val="fr-FR" w:eastAsia="fr-FR"/>
        </w:rPr>
        <w:t xml:space="preserve">: </w:t>
      </w:r>
      <w:r w:rsidR="00F05A8A" w:rsidRPr="008267FE">
        <w:rPr>
          <w:rFonts w:ascii="Calibri" w:hAnsi="Calibri" w:cs="Calibri"/>
          <w:b/>
          <w:bCs/>
          <w:lang w:val="fr-FR" w:eastAsia="fr-FR"/>
        </w:rPr>
        <w:t>la</w:t>
      </w:r>
      <w:r w:rsidRPr="008267FE">
        <w:rPr>
          <w:rFonts w:ascii="Calibri" w:hAnsi="Calibri" w:cs="Calibri"/>
          <w:b/>
          <w:bCs/>
          <w:lang w:val="fr-FR" w:eastAsia="fr-FR"/>
        </w:rPr>
        <w:t xml:space="preserve"> créativité </w:t>
      </w:r>
      <w:r w:rsidRPr="008267FE">
        <w:rPr>
          <w:rFonts w:ascii="Calibri" w:hAnsi="Calibri" w:cs="Calibri"/>
          <w:lang w:val="fr-FR" w:eastAsia="fr-FR"/>
        </w:rPr>
        <w:t xml:space="preserve">c'est avoir des idées, </w:t>
      </w:r>
      <w:r w:rsidRPr="008267FE">
        <w:rPr>
          <w:rFonts w:ascii="Calibri" w:hAnsi="Calibri" w:cs="Calibri"/>
          <w:b/>
          <w:lang w:val="fr-FR" w:eastAsia="fr-FR"/>
        </w:rPr>
        <w:t>l'innovation</w:t>
      </w:r>
      <w:r w:rsidRPr="008267FE">
        <w:rPr>
          <w:rFonts w:ascii="Calibri" w:hAnsi="Calibri" w:cs="Calibri"/>
          <w:lang w:val="fr-FR" w:eastAsia="fr-FR"/>
        </w:rPr>
        <w:t xml:space="preserve"> c'est mettre en pratique ces idées afin d'obtenir une réalisation concrète.</w:t>
      </w:r>
    </w:p>
    <w:p w:rsidR="00A21D55" w:rsidRPr="008267FE" w:rsidRDefault="00F64173" w:rsidP="00615AD3">
      <w:pPr>
        <w:pStyle w:val="Corps"/>
        <w:jc w:val="both"/>
        <w:rPr>
          <w:rFonts w:ascii="Calibri" w:hAnsi="Calibri" w:cs="Euphemia UCAS"/>
          <w:color w:val="auto"/>
          <w:sz w:val="24"/>
          <w:szCs w:val="24"/>
        </w:rPr>
      </w:pPr>
      <w:r w:rsidRPr="00F64173"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75pt;margin-top:9.9pt;width:354.4pt;height:95.8pt;z-index:251686912">
            <v:textbox>
              <w:txbxContent>
                <w:p w:rsidR="00615AD3" w:rsidRPr="00F05A8A" w:rsidRDefault="00615AD3" w:rsidP="00615A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iCs/>
                      <w:lang w:val="fr-FR" w:eastAsia="fr-FR"/>
                    </w:rPr>
                  </w:pPr>
                  <w:r w:rsidRPr="00F05A8A">
                    <w:rPr>
                      <w:rFonts w:ascii="Calibri" w:hAnsi="Calibri" w:cs="Calibri"/>
                      <w:lang w:val="fr-FR" w:eastAsia="fr-FR"/>
                    </w:rPr>
                    <w:t xml:space="preserve">Exemple : La chaussure </w:t>
                  </w:r>
                  <w:r w:rsidRPr="00F05A8A">
                    <w:rPr>
                      <w:rFonts w:ascii="Calibri" w:hAnsi="Calibri" w:cs="Calibri"/>
                      <w:i/>
                      <w:iCs/>
                      <w:lang w:val="fr-FR" w:eastAsia="fr-FR"/>
                    </w:rPr>
                    <w:t>Nike Hypervenom 2</w:t>
                  </w:r>
                </w:p>
                <w:p w:rsidR="00615AD3" w:rsidRPr="00F05A8A" w:rsidRDefault="00615AD3" w:rsidP="00615A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fr-FR" w:eastAsia="fr-FR"/>
                    </w:rPr>
                  </w:pPr>
                  <w:r w:rsidRPr="00F05A8A">
                    <w:rPr>
                      <w:rFonts w:ascii="Calibri" w:hAnsi="Calibri" w:cs="Calibri"/>
                      <w:b/>
                      <w:bCs/>
                      <w:lang w:val="fr-FR" w:eastAsia="fr-FR"/>
                    </w:rPr>
                    <w:t>Utilisation</w:t>
                  </w:r>
                  <w:r w:rsidRPr="00F05A8A">
                    <w:rPr>
                      <w:rFonts w:ascii="Calibri" w:hAnsi="Calibri" w:cs="Calibri"/>
                      <w:lang w:val="fr-FR" w:eastAsia="fr-FR"/>
                    </w:rPr>
                    <w:t>, Chaussure + chaussette, pas de couture, pour le confort.</w:t>
                  </w:r>
                </w:p>
                <w:p w:rsidR="00615AD3" w:rsidRPr="00F05A8A" w:rsidRDefault="00615AD3" w:rsidP="00615A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fr-FR" w:eastAsia="fr-FR"/>
                    </w:rPr>
                  </w:pPr>
                  <w:r w:rsidRPr="00F05A8A">
                    <w:rPr>
                      <w:rFonts w:ascii="Calibri" w:hAnsi="Calibri" w:cs="Calibri"/>
                      <w:b/>
                      <w:bCs/>
                      <w:lang w:val="fr-FR" w:eastAsia="fr-FR"/>
                    </w:rPr>
                    <w:t>Identité</w:t>
                  </w:r>
                  <w:r w:rsidRPr="00F05A8A">
                    <w:rPr>
                      <w:rFonts w:ascii="Calibri" w:hAnsi="Calibri" w:cs="Calibri"/>
                      <w:lang w:val="fr-FR" w:eastAsia="fr-FR"/>
                    </w:rPr>
                    <w:t>, le logotype Nike et l'association avec le footballeur Neymar, synonymes de qualité et performance.</w:t>
                  </w:r>
                </w:p>
                <w:p w:rsidR="00615AD3" w:rsidRPr="00F05A8A" w:rsidRDefault="00615AD3" w:rsidP="00615AD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fr-FR"/>
                    </w:rPr>
                  </w:pPr>
                  <w:r w:rsidRPr="00F05A8A">
                    <w:rPr>
                      <w:rFonts w:ascii="Calibri" w:hAnsi="Calibri" w:cs="Calibri"/>
                      <w:b/>
                      <w:bCs/>
                      <w:lang w:val="fr-FR" w:eastAsia="fr-FR"/>
                    </w:rPr>
                    <w:t xml:space="preserve">Sens </w:t>
                  </w:r>
                  <w:r w:rsidRPr="00F05A8A">
                    <w:rPr>
                      <w:rFonts w:ascii="Calibri" w:hAnsi="Calibri" w:cs="Calibri"/>
                      <w:lang w:val="fr-FR" w:eastAsia="fr-FR"/>
                    </w:rPr>
                    <w:t xml:space="preserve">et </w:t>
                  </w:r>
                  <w:r w:rsidRPr="00F05A8A">
                    <w:rPr>
                      <w:rFonts w:ascii="Calibri" w:hAnsi="Calibri" w:cs="Calibri"/>
                      <w:b/>
                      <w:bCs/>
                      <w:lang w:val="fr-FR" w:eastAsia="fr-FR"/>
                    </w:rPr>
                    <w:t>émotion</w:t>
                  </w:r>
                  <w:r w:rsidRPr="00F05A8A">
                    <w:rPr>
                      <w:rFonts w:ascii="Calibri" w:hAnsi="Calibri" w:cs="Calibri"/>
                      <w:lang w:val="fr-FR" w:eastAsia="fr-FR"/>
                    </w:rPr>
                    <w:t>, dynamisme et agressivité comme valeurs ; une sensation de pieds nus.</w:t>
                  </w:r>
                </w:p>
              </w:txbxContent>
            </v:textbox>
            <w10:wrap type="square"/>
          </v:shape>
        </w:pict>
      </w:r>
      <w:r w:rsidR="00114913" w:rsidRPr="008267FE">
        <w:rPr>
          <w:rFonts w:ascii="Calibri" w:hAnsi="Calibri" w:cs="Euphemia UCAS"/>
          <w:noProof/>
          <w:color w:val="auto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231775</wp:posOffset>
            </wp:positionV>
            <wp:extent cx="2008505" cy="1057275"/>
            <wp:effectExtent l="19050" t="0" r="0" b="0"/>
            <wp:wrapTight wrapText="bothSides">
              <wp:wrapPolygon edited="0">
                <wp:start x="-205" y="0"/>
                <wp:lineTo x="-205" y="21405"/>
                <wp:lineTo x="21511" y="21405"/>
                <wp:lineTo x="21511" y="0"/>
                <wp:lineTo x="-205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D55" w:rsidRPr="008267FE" w:rsidRDefault="00A21D55" w:rsidP="00615AD3">
      <w:pPr>
        <w:pStyle w:val="Corps"/>
        <w:jc w:val="both"/>
        <w:rPr>
          <w:rFonts w:ascii="Calibri" w:hAnsi="Calibri" w:cs="Euphemia UCAS"/>
          <w:color w:val="auto"/>
          <w:sz w:val="24"/>
          <w:szCs w:val="24"/>
        </w:rPr>
      </w:pPr>
    </w:p>
    <w:p w:rsidR="00111C67" w:rsidRPr="00C04B21" w:rsidRDefault="00615AD3" w:rsidP="00C04B21">
      <w:pPr>
        <w:pStyle w:val="Corps"/>
        <w:jc w:val="both"/>
        <w:rPr>
          <w:rFonts w:ascii="Calibri" w:eastAsia="Arial" w:hAnsi="Calibri" w:cs="Arial"/>
          <w:color w:val="auto"/>
          <w:sz w:val="24"/>
          <w:szCs w:val="24"/>
        </w:rPr>
      </w:pPr>
      <w:r w:rsidRPr="008267FE">
        <w:rPr>
          <w:rFonts w:ascii="Calibri" w:hAnsi="Calibri" w:cs="Euphemia UCAS"/>
          <w:color w:val="auto"/>
          <w:sz w:val="24"/>
          <w:szCs w:val="24"/>
        </w:rPr>
        <w:t xml:space="preserve">Dans toutes créations, le concepteur doit être attentif en permanence aux évolutions des techniques, des modes, autrement dit il fait de la </w:t>
      </w:r>
      <w:r w:rsidRPr="008267FE">
        <w:rPr>
          <w:rFonts w:ascii="Calibri" w:hAnsi="Calibri" w:cs="Euphemia UCAS"/>
          <w:b/>
          <w:color w:val="auto"/>
          <w:sz w:val="24"/>
          <w:szCs w:val="24"/>
        </w:rPr>
        <w:t>veille technologique</w:t>
      </w:r>
      <w:r w:rsidRPr="008267FE">
        <w:rPr>
          <w:rFonts w:ascii="Calibri" w:hAnsi="Calibri" w:cs="Euphemia UCAS"/>
          <w:color w:val="auto"/>
          <w:sz w:val="24"/>
          <w:szCs w:val="24"/>
        </w:rPr>
        <w:t>.</w:t>
      </w:r>
    </w:p>
    <w:sectPr w:rsidR="00111C67" w:rsidRPr="00C04B21" w:rsidSect="000A73D6">
      <w:head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DD" w:rsidRDefault="006934DD">
      <w:r>
        <w:separator/>
      </w:r>
    </w:p>
  </w:endnote>
  <w:endnote w:type="continuationSeparator" w:id="0">
    <w:p w:rsidR="006934DD" w:rsidRDefault="0069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Euphemia UC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DD" w:rsidRDefault="006934DD">
      <w:r>
        <w:separator/>
      </w:r>
    </w:p>
  </w:footnote>
  <w:footnote w:type="continuationSeparator" w:id="0">
    <w:p w:rsidR="006934DD" w:rsidRDefault="0069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8pt;height:106.45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BB69B1"/>
    <w:multiLevelType w:val="hybridMultilevel"/>
    <w:tmpl w:val="32F6738C"/>
    <w:lvl w:ilvl="0" w:tplc="BD1A2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96C67"/>
    <w:multiLevelType w:val="hybridMultilevel"/>
    <w:tmpl w:val="1CA65D54"/>
    <w:lvl w:ilvl="0" w:tplc="E3FE4B74">
      <w:start w:val="1"/>
      <w:numFmt w:val="bullet"/>
      <w:lvlText w:val="-"/>
      <w:lvlJc w:val="left"/>
      <w:pPr>
        <w:ind w:left="1800" w:hanging="360"/>
      </w:pPr>
      <w:rPr>
        <w:rFonts w:ascii="Calibri" w:eastAsia="Arial Unicode MS" w:hAnsi="Calibri" w:cs="Arial Unicode M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6F1117"/>
    <w:multiLevelType w:val="hybridMultilevel"/>
    <w:tmpl w:val="93DCFBD6"/>
    <w:lvl w:ilvl="0" w:tplc="F246ED12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17D"/>
    <w:multiLevelType w:val="hybridMultilevel"/>
    <w:tmpl w:val="31B65CD4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7A1033"/>
    <w:multiLevelType w:val="multilevel"/>
    <w:tmpl w:val="539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F1E67C4"/>
    <w:multiLevelType w:val="multilevel"/>
    <w:tmpl w:val="097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9">
    <w:nsid w:val="716216D8"/>
    <w:multiLevelType w:val="hybridMultilevel"/>
    <w:tmpl w:val="28242FB4"/>
    <w:lvl w:ilvl="0" w:tplc="5554DE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4A607D"/>
    <w:multiLevelType w:val="hybridMultilevel"/>
    <w:tmpl w:val="F192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57"/>
  <w:drawingGridVerticalSpacing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62AB"/>
    <w:rsid w:val="00041864"/>
    <w:rsid w:val="00042C00"/>
    <w:rsid w:val="000529AA"/>
    <w:rsid w:val="00052AAB"/>
    <w:rsid w:val="000832D5"/>
    <w:rsid w:val="000A73D6"/>
    <w:rsid w:val="000B73DB"/>
    <w:rsid w:val="000C390F"/>
    <w:rsid w:val="000E4339"/>
    <w:rsid w:val="00111C67"/>
    <w:rsid w:val="00114913"/>
    <w:rsid w:val="001650D2"/>
    <w:rsid w:val="00175BD8"/>
    <w:rsid w:val="001947EF"/>
    <w:rsid w:val="00197F62"/>
    <w:rsid w:val="001B2D0B"/>
    <w:rsid w:val="001B703B"/>
    <w:rsid w:val="0021207E"/>
    <w:rsid w:val="00214D82"/>
    <w:rsid w:val="00227566"/>
    <w:rsid w:val="0027150C"/>
    <w:rsid w:val="002722A1"/>
    <w:rsid w:val="002C330F"/>
    <w:rsid w:val="002E2AEA"/>
    <w:rsid w:val="002F51E6"/>
    <w:rsid w:val="00302BC8"/>
    <w:rsid w:val="00312153"/>
    <w:rsid w:val="003203CA"/>
    <w:rsid w:val="00327F20"/>
    <w:rsid w:val="003775F5"/>
    <w:rsid w:val="00392BD5"/>
    <w:rsid w:val="003C7409"/>
    <w:rsid w:val="00402986"/>
    <w:rsid w:val="0043785D"/>
    <w:rsid w:val="00457091"/>
    <w:rsid w:val="00477660"/>
    <w:rsid w:val="004815C6"/>
    <w:rsid w:val="004A41DA"/>
    <w:rsid w:val="004B2156"/>
    <w:rsid w:val="004B5D5A"/>
    <w:rsid w:val="004B72A9"/>
    <w:rsid w:val="004C456D"/>
    <w:rsid w:val="004C4EFA"/>
    <w:rsid w:val="004F1A01"/>
    <w:rsid w:val="0050532B"/>
    <w:rsid w:val="005065DE"/>
    <w:rsid w:val="00507E36"/>
    <w:rsid w:val="005115D1"/>
    <w:rsid w:val="005352EB"/>
    <w:rsid w:val="00565E84"/>
    <w:rsid w:val="00576E31"/>
    <w:rsid w:val="005A4CAB"/>
    <w:rsid w:val="005C77E0"/>
    <w:rsid w:val="005D6F8F"/>
    <w:rsid w:val="005F51C6"/>
    <w:rsid w:val="00613494"/>
    <w:rsid w:val="00615AD3"/>
    <w:rsid w:val="0062006F"/>
    <w:rsid w:val="006264E3"/>
    <w:rsid w:val="0063037A"/>
    <w:rsid w:val="00640760"/>
    <w:rsid w:val="00642A6A"/>
    <w:rsid w:val="0066412C"/>
    <w:rsid w:val="00691C4D"/>
    <w:rsid w:val="006934DD"/>
    <w:rsid w:val="006A0680"/>
    <w:rsid w:val="006C1DEB"/>
    <w:rsid w:val="006D062B"/>
    <w:rsid w:val="006D58C5"/>
    <w:rsid w:val="006D62C5"/>
    <w:rsid w:val="006E295B"/>
    <w:rsid w:val="0073324D"/>
    <w:rsid w:val="00744155"/>
    <w:rsid w:val="00754607"/>
    <w:rsid w:val="00761E2F"/>
    <w:rsid w:val="00795CFE"/>
    <w:rsid w:val="007A6A1A"/>
    <w:rsid w:val="007D7137"/>
    <w:rsid w:val="007E1530"/>
    <w:rsid w:val="008239FB"/>
    <w:rsid w:val="008267FE"/>
    <w:rsid w:val="00832401"/>
    <w:rsid w:val="00841165"/>
    <w:rsid w:val="00842952"/>
    <w:rsid w:val="00843D0D"/>
    <w:rsid w:val="008660D1"/>
    <w:rsid w:val="00880FDC"/>
    <w:rsid w:val="008854DA"/>
    <w:rsid w:val="00890ADC"/>
    <w:rsid w:val="008A074C"/>
    <w:rsid w:val="008A1D22"/>
    <w:rsid w:val="008A2972"/>
    <w:rsid w:val="008B38BB"/>
    <w:rsid w:val="008C110E"/>
    <w:rsid w:val="0094207F"/>
    <w:rsid w:val="009479B7"/>
    <w:rsid w:val="00957F49"/>
    <w:rsid w:val="009739B1"/>
    <w:rsid w:val="009835AB"/>
    <w:rsid w:val="00985713"/>
    <w:rsid w:val="009B18EC"/>
    <w:rsid w:val="009B272F"/>
    <w:rsid w:val="009B32C8"/>
    <w:rsid w:val="009D5178"/>
    <w:rsid w:val="009F37E8"/>
    <w:rsid w:val="00A135B1"/>
    <w:rsid w:val="00A163D6"/>
    <w:rsid w:val="00A21D55"/>
    <w:rsid w:val="00A24C96"/>
    <w:rsid w:val="00A27461"/>
    <w:rsid w:val="00A34081"/>
    <w:rsid w:val="00A41912"/>
    <w:rsid w:val="00A57B3D"/>
    <w:rsid w:val="00A67B0E"/>
    <w:rsid w:val="00A744C5"/>
    <w:rsid w:val="00AA3A22"/>
    <w:rsid w:val="00AC1237"/>
    <w:rsid w:val="00AC7BC9"/>
    <w:rsid w:val="00AD14DD"/>
    <w:rsid w:val="00B30F90"/>
    <w:rsid w:val="00B431E6"/>
    <w:rsid w:val="00B4511D"/>
    <w:rsid w:val="00B61CE0"/>
    <w:rsid w:val="00B669BC"/>
    <w:rsid w:val="00BA5975"/>
    <w:rsid w:val="00BC2E4E"/>
    <w:rsid w:val="00BC2EB6"/>
    <w:rsid w:val="00BC2FEB"/>
    <w:rsid w:val="00BD73F9"/>
    <w:rsid w:val="00BE561F"/>
    <w:rsid w:val="00C03E3D"/>
    <w:rsid w:val="00C04B21"/>
    <w:rsid w:val="00C101B3"/>
    <w:rsid w:val="00C270D4"/>
    <w:rsid w:val="00C27DD8"/>
    <w:rsid w:val="00C3283E"/>
    <w:rsid w:val="00C622DB"/>
    <w:rsid w:val="00C678BD"/>
    <w:rsid w:val="00C81D7D"/>
    <w:rsid w:val="00C92E87"/>
    <w:rsid w:val="00CE6706"/>
    <w:rsid w:val="00D01291"/>
    <w:rsid w:val="00D05A0E"/>
    <w:rsid w:val="00D77A89"/>
    <w:rsid w:val="00D86F63"/>
    <w:rsid w:val="00DD796C"/>
    <w:rsid w:val="00DF5C04"/>
    <w:rsid w:val="00E02BD7"/>
    <w:rsid w:val="00E1088D"/>
    <w:rsid w:val="00E214A2"/>
    <w:rsid w:val="00E31E59"/>
    <w:rsid w:val="00E40F3D"/>
    <w:rsid w:val="00E42650"/>
    <w:rsid w:val="00E55B78"/>
    <w:rsid w:val="00E756D6"/>
    <w:rsid w:val="00EC4176"/>
    <w:rsid w:val="00EC46CB"/>
    <w:rsid w:val="00EC5EE6"/>
    <w:rsid w:val="00EE3930"/>
    <w:rsid w:val="00F04664"/>
    <w:rsid w:val="00F05A8A"/>
    <w:rsid w:val="00F15444"/>
    <w:rsid w:val="00F21DF8"/>
    <w:rsid w:val="00F37F16"/>
    <w:rsid w:val="00F577FA"/>
    <w:rsid w:val="00F64173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607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6D6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4607"/>
    <w:rPr>
      <w:u w:val="single"/>
    </w:rPr>
  </w:style>
  <w:style w:type="table" w:customStyle="1" w:styleId="TableNormal">
    <w:name w:val="Table Normal"/>
    <w:rsid w:val="00754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54607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754607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754607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754607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754607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Paragraphedeliste">
    <w:name w:val="List Paragraph"/>
    <w:basedOn w:val="Normal"/>
    <w:uiPriority w:val="34"/>
    <w:qFormat/>
    <w:rsid w:val="001B703B"/>
    <w:pPr>
      <w:ind w:left="720"/>
      <w:contextualSpacing/>
    </w:pPr>
  </w:style>
  <w:style w:type="paragraph" w:customStyle="1" w:styleId="optxtp">
    <w:name w:val="op_txt_p"/>
    <w:basedOn w:val="Normal"/>
    <w:rsid w:val="00EE39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optxtisemp">
    <w:name w:val="op_txt_is_emp"/>
    <w:basedOn w:val="Policepardfaut"/>
    <w:rsid w:val="00EE3930"/>
  </w:style>
  <w:style w:type="character" w:styleId="Accentuation">
    <w:name w:val="Emphasis"/>
    <w:basedOn w:val="Policepardfaut"/>
    <w:uiPriority w:val="20"/>
    <w:qFormat/>
    <w:rsid w:val="00EE393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6D62C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D6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titre10">
    <w:name w:val="titre1"/>
    <w:basedOn w:val="Normal"/>
    <w:rsid w:val="00EC5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texte">
    <w:name w:val="texte"/>
    <w:basedOn w:val="Normal"/>
    <w:rsid w:val="00EC5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A2A7A-F8FC-4226-80F2-1335583B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Limoges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fdussol1</cp:lastModifiedBy>
  <cp:revision>8</cp:revision>
  <dcterms:created xsi:type="dcterms:W3CDTF">2016-09-09T06:24:00Z</dcterms:created>
  <dcterms:modified xsi:type="dcterms:W3CDTF">2016-09-09T08:54:00Z</dcterms:modified>
</cp:coreProperties>
</file>