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266A" w14:paraId="12FFF9C1" w14:textId="77777777" w:rsidTr="00C67D68">
        <w:tc>
          <w:tcPr>
            <w:tcW w:w="9062" w:type="dxa"/>
            <w:shd w:val="clear" w:color="auto" w:fill="E7E6E6" w:themeFill="background2"/>
          </w:tcPr>
          <w:p w14:paraId="0F7EEABC" w14:textId="77777777" w:rsidR="004F266A" w:rsidRPr="00AE389D" w:rsidRDefault="004F266A" w:rsidP="00C67D68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011D1139" w14:textId="77777777" w:rsidR="004F266A" w:rsidRDefault="004F266A" w:rsidP="004F266A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266A" w14:paraId="1B25955B" w14:textId="77777777" w:rsidTr="00C67D68">
        <w:tc>
          <w:tcPr>
            <w:tcW w:w="9062" w:type="dxa"/>
          </w:tcPr>
          <w:p w14:paraId="532A5C59" w14:textId="465E2AAA" w:rsidR="004F266A" w:rsidRPr="00AE389D" w:rsidRDefault="0025477C" w:rsidP="00C67D6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Meurtre au lycée</w:t>
            </w:r>
            <w:r w:rsidR="004F266A">
              <w:rPr>
                <w:i/>
                <w:iCs/>
              </w:rPr>
              <w:t xml:space="preserve"> – partie 1</w:t>
            </w:r>
          </w:p>
        </w:tc>
      </w:tr>
    </w:tbl>
    <w:p w14:paraId="0BDF8CE4" w14:textId="77777777" w:rsidR="004F266A" w:rsidRDefault="004F266A" w:rsidP="004F266A">
      <w:pPr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74033A" w14:paraId="007A0EEB" w14:textId="77777777" w:rsidTr="0000205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C9A0" w14:textId="77777777" w:rsidR="0074033A" w:rsidRDefault="0074033A" w:rsidP="00002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E4A8" w14:textId="77777777" w:rsidR="0074033A" w:rsidRDefault="0074033A" w:rsidP="00002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B93B" w14:textId="77777777" w:rsidR="0074033A" w:rsidRDefault="0074033A" w:rsidP="00002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C8C1" w14:textId="77777777" w:rsidR="0074033A" w:rsidRDefault="0074033A" w:rsidP="00002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500F" w14:textId="77777777" w:rsidR="0074033A" w:rsidRDefault="0074033A" w:rsidP="000020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74033A" w14:paraId="20D2E921" w14:textId="77777777" w:rsidTr="00587B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FB13" w14:textId="6EE42399" w:rsidR="0074033A" w:rsidRDefault="0074033A" w:rsidP="00002053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0078" w14:textId="7C554926" w:rsidR="0074033A" w:rsidRDefault="0074033A" w:rsidP="00002053">
            <w:pPr>
              <w:jc w:val="center"/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9E23" w14:textId="4D276B89" w:rsidR="0074033A" w:rsidRDefault="0074033A" w:rsidP="00002053">
            <w:pPr>
              <w:jc w:val="center"/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470" w14:textId="482EF986" w:rsidR="0074033A" w:rsidRDefault="0074033A" w:rsidP="00002053">
            <w:pPr>
              <w:jc w:val="center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D0B8" w14:textId="6834AF1E" w:rsidR="0074033A" w:rsidRDefault="0074033A" w:rsidP="00002053">
            <w:pPr>
              <w:jc w:val="center"/>
            </w:pPr>
          </w:p>
        </w:tc>
      </w:tr>
      <w:tr w:rsidR="0074033A" w14:paraId="0C84BCC4" w14:textId="77777777" w:rsidTr="00587B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5900" w14:textId="66E115D6" w:rsidR="0074033A" w:rsidRDefault="0074033A" w:rsidP="00002053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2FD0" w14:textId="41369AE5" w:rsidR="0074033A" w:rsidRDefault="0074033A" w:rsidP="00002053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E18" w14:textId="77777777" w:rsidR="0074033A" w:rsidRDefault="0074033A" w:rsidP="00002053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6F42" w14:textId="77777777" w:rsidR="0074033A" w:rsidRDefault="0074033A" w:rsidP="00002053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3097" w14:textId="77777777" w:rsidR="0074033A" w:rsidRDefault="0074033A" w:rsidP="00002053">
            <w:pPr>
              <w:jc w:val="center"/>
            </w:pPr>
          </w:p>
        </w:tc>
      </w:tr>
    </w:tbl>
    <w:p w14:paraId="3385BE9C" w14:textId="0353DE5C" w:rsidR="004F266A" w:rsidRDefault="004F266A" w:rsidP="004F266A"/>
    <w:p w14:paraId="0C389596" w14:textId="77777777" w:rsidR="00C409FA" w:rsidRDefault="00C409FA" w:rsidP="004F266A"/>
    <w:p w14:paraId="388E37D8" w14:textId="77777777" w:rsidR="00C409FA" w:rsidRDefault="00C409FA" w:rsidP="004F266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5477C" w14:paraId="297E4CD3" w14:textId="77777777" w:rsidTr="00C67D68">
        <w:tc>
          <w:tcPr>
            <w:tcW w:w="9062" w:type="dxa"/>
            <w:gridSpan w:val="3"/>
            <w:shd w:val="clear" w:color="auto" w:fill="F7CAAC" w:themeFill="accent2" w:themeFillTint="66"/>
          </w:tcPr>
          <w:p w14:paraId="22581DDC" w14:textId="77777777" w:rsidR="0025477C" w:rsidRPr="00AE389D" w:rsidRDefault="0025477C" w:rsidP="00C67D68">
            <w:pPr>
              <w:jc w:val="center"/>
              <w:rPr>
                <w:b/>
                <w:bCs/>
                <w:sz w:val="28"/>
                <w:szCs w:val="28"/>
              </w:rPr>
            </w:pPr>
            <w:r w:rsidRPr="00AE389D">
              <w:rPr>
                <w:b/>
                <w:bCs/>
                <w:sz w:val="28"/>
                <w:szCs w:val="28"/>
              </w:rPr>
              <w:t>BIOCHIMIE</w:t>
            </w:r>
          </w:p>
        </w:tc>
      </w:tr>
      <w:tr w:rsidR="0025477C" w14:paraId="08074223" w14:textId="77777777" w:rsidTr="00C67D68">
        <w:tc>
          <w:tcPr>
            <w:tcW w:w="3020" w:type="dxa"/>
          </w:tcPr>
          <w:p w14:paraId="6D561490" w14:textId="77777777" w:rsidR="0025477C" w:rsidRPr="00DF3424" w:rsidRDefault="0025477C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1A5FD752" w14:textId="77777777" w:rsidR="0025477C" w:rsidRPr="00DF3424" w:rsidRDefault="0025477C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69D413C4" w14:textId="77777777" w:rsidR="0025477C" w:rsidRPr="00DF3424" w:rsidRDefault="0025477C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25477C" w14:paraId="62C8AD92" w14:textId="77777777" w:rsidTr="00C67D68">
        <w:tc>
          <w:tcPr>
            <w:tcW w:w="3020" w:type="dxa"/>
            <w:vAlign w:val="center"/>
          </w:tcPr>
          <w:p w14:paraId="1980FCD4" w14:textId="71A52977" w:rsidR="0025477C" w:rsidRDefault="0025477C" w:rsidP="00C67D68">
            <w:pPr>
              <w:jc w:val="center"/>
            </w:pPr>
            <w:r>
              <w:t>Mélange fuchsine / eau 50 :50</w:t>
            </w:r>
          </w:p>
        </w:tc>
        <w:tc>
          <w:tcPr>
            <w:tcW w:w="3021" w:type="dxa"/>
            <w:vAlign w:val="center"/>
          </w:tcPr>
          <w:p w14:paraId="047008C4" w14:textId="1A84EF14" w:rsidR="0025477C" w:rsidRDefault="0025477C" w:rsidP="00C67D68">
            <w:pPr>
              <w:jc w:val="center"/>
            </w:pPr>
            <w:r>
              <w:t>~ 200 µL / binôme</w:t>
            </w:r>
          </w:p>
        </w:tc>
        <w:tc>
          <w:tcPr>
            <w:tcW w:w="3021" w:type="dxa"/>
            <w:vAlign w:val="center"/>
          </w:tcPr>
          <w:p w14:paraId="4BA5989E" w14:textId="77777777" w:rsidR="0025477C" w:rsidRDefault="0025477C" w:rsidP="00C67D68">
            <w:pPr>
              <w:jc w:val="center"/>
            </w:pPr>
            <w:r>
              <w:t>Marqué « colorant pollen »</w:t>
            </w:r>
          </w:p>
          <w:p w14:paraId="590D0013" w14:textId="77037F00" w:rsidR="0025477C" w:rsidRDefault="0025477C" w:rsidP="00C67D68">
            <w:pPr>
              <w:jc w:val="center"/>
            </w:pPr>
            <w:r>
              <w:t>(Possibilité de grouper par 2 binôme</w:t>
            </w:r>
            <w:r w:rsidR="00D72709">
              <w:t>s</w:t>
            </w:r>
            <w:r>
              <w:t>)</w:t>
            </w:r>
          </w:p>
        </w:tc>
      </w:tr>
    </w:tbl>
    <w:p w14:paraId="4887F1E8" w14:textId="77777777" w:rsidR="0025477C" w:rsidRDefault="0025477C" w:rsidP="004F266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266A" w14:paraId="4A30BEA4" w14:textId="77777777" w:rsidTr="0025477C">
        <w:tc>
          <w:tcPr>
            <w:tcW w:w="9062" w:type="dxa"/>
            <w:gridSpan w:val="3"/>
            <w:shd w:val="clear" w:color="auto" w:fill="D9E2F3" w:themeFill="accent1" w:themeFillTint="33"/>
          </w:tcPr>
          <w:p w14:paraId="2CEE39EB" w14:textId="69663232" w:rsidR="004F266A" w:rsidRPr="00AE389D" w:rsidRDefault="004F266A" w:rsidP="00C67D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BIOLOGIE HUMAINE</w:t>
            </w:r>
          </w:p>
        </w:tc>
      </w:tr>
      <w:tr w:rsidR="004F266A" w14:paraId="2630E284" w14:textId="77777777" w:rsidTr="00C67D68">
        <w:tc>
          <w:tcPr>
            <w:tcW w:w="3020" w:type="dxa"/>
          </w:tcPr>
          <w:p w14:paraId="4B0E845A" w14:textId="77777777" w:rsidR="004F266A" w:rsidRPr="00DF3424" w:rsidRDefault="004F266A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06F84452" w14:textId="77777777" w:rsidR="004F266A" w:rsidRPr="00DF3424" w:rsidRDefault="004F266A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7D61A62C" w14:textId="77777777" w:rsidR="004F266A" w:rsidRPr="00DF3424" w:rsidRDefault="004F266A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4F266A" w14:paraId="1AACF34A" w14:textId="77777777" w:rsidTr="00C67D68">
        <w:tc>
          <w:tcPr>
            <w:tcW w:w="3020" w:type="dxa"/>
            <w:vAlign w:val="center"/>
          </w:tcPr>
          <w:p w14:paraId="3C6EB799" w14:textId="48B58BA9" w:rsidR="004F266A" w:rsidRDefault="004F266A" w:rsidP="00C67D68">
            <w:pPr>
              <w:jc w:val="center"/>
            </w:pPr>
            <w:r>
              <w:t>Sulfate de zinc (le même que pour Ouchterlony) + colorant rouge</w:t>
            </w:r>
          </w:p>
        </w:tc>
        <w:tc>
          <w:tcPr>
            <w:tcW w:w="3021" w:type="dxa"/>
            <w:vAlign w:val="center"/>
          </w:tcPr>
          <w:p w14:paraId="7E8633A8" w14:textId="49FAC6CD" w:rsidR="004F266A" w:rsidRDefault="00F1067E" w:rsidP="00C67D68">
            <w:pPr>
              <w:jc w:val="center"/>
            </w:pPr>
            <w:r>
              <w:t>200</w:t>
            </w:r>
            <w:r w:rsidR="004F266A">
              <w:t xml:space="preserve"> µL / binôme</w:t>
            </w:r>
          </w:p>
        </w:tc>
        <w:tc>
          <w:tcPr>
            <w:tcW w:w="3021" w:type="dxa"/>
            <w:vAlign w:val="center"/>
          </w:tcPr>
          <w:p w14:paraId="7C2E745C" w14:textId="3040F02B" w:rsidR="004F266A" w:rsidRDefault="004F266A" w:rsidP="00C67D68">
            <w:pPr>
              <w:jc w:val="center"/>
            </w:pPr>
            <w:r>
              <w:t>Marqué « 3 »</w:t>
            </w:r>
          </w:p>
          <w:p w14:paraId="7D78B461" w14:textId="066F7028" w:rsidR="004F266A" w:rsidRDefault="004F266A" w:rsidP="00C67D68">
            <w:pPr>
              <w:jc w:val="center"/>
            </w:pPr>
            <w:r>
              <w:t>Doit ressembler à du sang</w:t>
            </w:r>
          </w:p>
        </w:tc>
      </w:tr>
      <w:tr w:rsidR="004F266A" w14:paraId="01F88DF1" w14:textId="77777777" w:rsidTr="00C67D68">
        <w:tc>
          <w:tcPr>
            <w:tcW w:w="3020" w:type="dxa"/>
            <w:vAlign w:val="center"/>
          </w:tcPr>
          <w:p w14:paraId="77FE0FB5" w14:textId="57A9E6CE" w:rsidR="004F266A" w:rsidRDefault="004F266A" w:rsidP="00C67D68">
            <w:pPr>
              <w:jc w:val="center"/>
            </w:pPr>
            <w:r>
              <w:t>NaOH (le même que pour Ouchterlony)</w:t>
            </w:r>
          </w:p>
        </w:tc>
        <w:tc>
          <w:tcPr>
            <w:tcW w:w="3021" w:type="dxa"/>
            <w:vAlign w:val="center"/>
          </w:tcPr>
          <w:p w14:paraId="68AD8AF0" w14:textId="0D6C1507" w:rsidR="004F266A" w:rsidRDefault="004F266A" w:rsidP="00C67D68">
            <w:pPr>
              <w:jc w:val="center"/>
            </w:pPr>
            <w:r>
              <w:t>50 µL / binôme</w:t>
            </w:r>
          </w:p>
        </w:tc>
        <w:tc>
          <w:tcPr>
            <w:tcW w:w="3021" w:type="dxa"/>
            <w:vAlign w:val="center"/>
          </w:tcPr>
          <w:p w14:paraId="64B80083" w14:textId="761CCB8C" w:rsidR="004F266A" w:rsidRDefault="004F266A" w:rsidP="00C67D68">
            <w:pPr>
              <w:jc w:val="center"/>
            </w:pPr>
            <w:r>
              <w:t>Marqué « anti-A »</w:t>
            </w:r>
          </w:p>
        </w:tc>
      </w:tr>
      <w:tr w:rsidR="004F266A" w14:paraId="133C9A18" w14:textId="77777777" w:rsidTr="00C67D68">
        <w:tc>
          <w:tcPr>
            <w:tcW w:w="3020" w:type="dxa"/>
            <w:vAlign w:val="center"/>
          </w:tcPr>
          <w:p w14:paraId="3769FCB1" w14:textId="58C8D73F" w:rsidR="004F266A" w:rsidRDefault="004F266A" w:rsidP="004F266A">
            <w:pPr>
              <w:jc w:val="center"/>
            </w:pPr>
            <w:r>
              <w:t>NaOH (le même que pour Ouchterlony)</w:t>
            </w:r>
          </w:p>
        </w:tc>
        <w:tc>
          <w:tcPr>
            <w:tcW w:w="3021" w:type="dxa"/>
            <w:vAlign w:val="center"/>
          </w:tcPr>
          <w:p w14:paraId="780FD73C" w14:textId="2BF674A3" w:rsidR="004F266A" w:rsidRDefault="004F266A" w:rsidP="004F266A">
            <w:pPr>
              <w:jc w:val="center"/>
            </w:pPr>
            <w:r>
              <w:t>50 µL / binôme</w:t>
            </w:r>
          </w:p>
        </w:tc>
        <w:tc>
          <w:tcPr>
            <w:tcW w:w="3021" w:type="dxa"/>
            <w:vAlign w:val="center"/>
          </w:tcPr>
          <w:p w14:paraId="12C10DD7" w14:textId="03E70E29" w:rsidR="004F266A" w:rsidRDefault="004F266A" w:rsidP="004F266A">
            <w:pPr>
              <w:jc w:val="center"/>
            </w:pPr>
            <w:r>
              <w:t>Marqué « </w:t>
            </w:r>
            <w:proofErr w:type="spellStart"/>
            <w:r>
              <w:t>anti-AB</w:t>
            </w:r>
            <w:proofErr w:type="spellEnd"/>
            <w:r>
              <w:t> »</w:t>
            </w:r>
          </w:p>
        </w:tc>
      </w:tr>
      <w:tr w:rsidR="00F1067E" w14:paraId="280332FD" w14:textId="77777777" w:rsidTr="00C67D68">
        <w:tc>
          <w:tcPr>
            <w:tcW w:w="3020" w:type="dxa"/>
            <w:vAlign w:val="center"/>
          </w:tcPr>
          <w:p w14:paraId="59F1B520" w14:textId="1169B906" w:rsidR="00F1067E" w:rsidRDefault="00D94A7D" w:rsidP="004F266A">
            <w:pPr>
              <w:jc w:val="center"/>
            </w:pPr>
            <w:r>
              <w:t>Bâtonnets</w:t>
            </w:r>
          </w:p>
        </w:tc>
        <w:tc>
          <w:tcPr>
            <w:tcW w:w="3021" w:type="dxa"/>
            <w:vAlign w:val="center"/>
          </w:tcPr>
          <w:p w14:paraId="28BE71DB" w14:textId="25144A1E" w:rsidR="00F1067E" w:rsidRDefault="00D94A7D" w:rsidP="004F266A">
            <w:pPr>
              <w:jc w:val="center"/>
            </w:pPr>
            <w:r>
              <w:t>3/ binôme</w:t>
            </w:r>
          </w:p>
        </w:tc>
        <w:tc>
          <w:tcPr>
            <w:tcW w:w="3021" w:type="dxa"/>
            <w:vAlign w:val="center"/>
          </w:tcPr>
          <w:p w14:paraId="2D22B840" w14:textId="77777777" w:rsidR="00F1067E" w:rsidRDefault="00F1067E" w:rsidP="004F266A">
            <w:pPr>
              <w:jc w:val="center"/>
            </w:pPr>
          </w:p>
        </w:tc>
      </w:tr>
      <w:tr w:rsidR="00F1067E" w14:paraId="613300FA" w14:textId="77777777" w:rsidTr="00C67D68">
        <w:tc>
          <w:tcPr>
            <w:tcW w:w="3020" w:type="dxa"/>
            <w:vAlign w:val="center"/>
          </w:tcPr>
          <w:p w14:paraId="50730D9F" w14:textId="766D5643" w:rsidR="00F1067E" w:rsidRDefault="00D94A7D" w:rsidP="004F266A">
            <w:pPr>
              <w:jc w:val="center"/>
            </w:pPr>
            <w:r>
              <w:t>Plaque avec 3 cupules</w:t>
            </w:r>
          </w:p>
        </w:tc>
        <w:tc>
          <w:tcPr>
            <w:tcW w:w="3021" w:type="dxa"/>
            <w:vAlign w:val="center"/>
          </w:tcPr>
          <w:p w14:paraId="68DE69E5" w14:textId="3E3358CD" w:rsidR="00F1067E" w:rsidRDefault="00D94A7D" w:rsidP="004F266A">
            <w:pPr>
              <w:jc w:val="center"/>
            </w:pPr>
            <w:r>
              <w:t>1/ binôme</w:t>
            </w:r>
          </w:p>
        </w:tc>
        <w:tc>
          <w:tcPr>
            <w:tcW w:w="3021" w:type="dxa"/>
            <w:vAlign w:val="center"/>
          </w:tcPr>
          <w:p w14:paraId="37916DED" w14:textId="77777777" w:rsidR="00F1067E" w:rsidRDefault="00F1067E" w:rsidP="004F266A">
            <w:pPr>
              <w:jc w:val="center"/>
            </w:pPr>
          </w:p>
        </w:tc>
      </w:tr>
      <w:tr w:rsidR="00D94A7D" w14:paraId="2B25AB59" w14:textId="77777777" w:rsidTr="00C67D68">
        <w:tc>
          <w:tcPr>
            <w:tcW w:w="3020" w:type="dxa"/>
            <w:vAlign w:val="center"/>
          </w:tcPr>
          <w:p w14:paraId="4F6DD723" w14:textId="73F539B6" w:rsidR="00D94A7D" w:rsidRDefault="00D94A7D" w:rsidP="004F266A">
            <w:pPr>
              <w:jc w:val="center"/>
            </w:pPr>
            <w:r>
              <w:t>P</w:t>
            </w:r>
            <w:r w:rsidR="00C12603">
              <w:t>50 + cônes</w:t>
            </w:r>
          </w:p>
        </w:tc>
        <w:tc>
          <w:tcPr>
            <w:tcW w:w="3021" w:type="dxa"/>
            <w:vAlign w:val="center"/>
          </w:tcPr>
          <w:p w14:paraId="43E32E16" w14:textId="136B29AC" w:rsidR="00D94A7D" w:rsidRDefault="00C12603" w:rsidP="004F266A">
            <w:pPr>
              <w:jc w:val="center"/>
            </w:pPr>
            <w:r>
              <w:t>1/binôme</w:t>
            </w:r>
          </w:p>
        </w:tc>
        <w:tc>
          <w:tcPr>
            <w:tcW w:w="3021" w:type="dxa"/>
            <w:vAlign w:val="center"/>
          </w:tcPr>
          <w:p w14:paraId="7D6BC9B2" w14:textId="77777777" w:rsidR="00D94A7D" w:rsidRDefault="00D94A7D" w:rsidP="004F266A">
            <w:pPr>
              <w:jc w:val="center"/>
            </w:pPr>
          </w:p>
        </w:tc>
      </w:tr>
      <w:tr w:rsidR="004F266A" w14:paraId="7038D7AE" w14:textId="77777777" w:rsidTr="00C67D68">
        <w:tc>
          <w:tcPr>
            <w:tcW w:w="3020" w:type="dxa"/>
            <w:vAlign w:val="center"/>
          </w:tcPr>
          <w:p w14:paraId="16F04BE9" w14:textId="52B29BFB" w:rsidR="004F266A" w:rsidRDefault="004F266A" w:rsidP="004F266A">
            <w:pPr>
              <w:jc w:val="center"/>
            </w:pPr>
            <w:r>
              <w:t>ED</w:t>
            </w:r>
          </w:p>
        </w:tc>
        <w:tc>
          <w:tcPr>
            <w:tcW w:w="3021" w:type="dxa"/>
            <w:vAlign w:val="center"/>
          </w:tcPr>
          <w:p w14:paraId="1B9CDE2C" w14:textId="76EC1EBC" w:rsidR="004F266A" w:rsidRDefault="004F266A" w:rsidP="004F266A">
            <w:pPr>
              <w:jc w:val="center"/>
            </w:pPr>
            <w:r>
              <w:t>50 µL / binôme</w:t>
            </w:r>
          </w:p>
        </w:tc>
        <w:tc>
          <w:tcPr>
            <w:tcW w:w="3021" w:type="dxa"/>
            <w:vAlign w:val="center"/>
          </w:tcPr>
          <w:p w14:paraId="6C03FE1F" w14:textId="3A93B8CA" w:rsidR="004F266A" w:rsidRDefault="004F266A" w:rsidP="004F266A">
            <w:pPr>
              <w:jc w:val="center"/>
            </w:pPr>
            <w:r>
              <w:t>Marqué « anti-B »</w:t>
            </w:r>
          </w:p>
        </w:tc>
      </w:tr>
      <w:tr w:rsidR="004F266A" w14:paraId="139E0C88" w14:textId="77777777" w:rsidTr="00C67D68">
        <w:tc>
          <w:tcPr>
            <w:tcW w:w="3020" w:type="dxa"/>
            <w:vAlign w:val="center"/>
          </w:tcPr>
          <w:p w14:paraId="4FB7281E" w14:textId="3600F3E7" w:rsidR="004F266A" w:rsidRDefault="004F266A" w:rsidP="004F266A">
            <w:pPr>
              <w:jc w:val="center"/>
            </w:pPr>
            <w:r>
              <w:t>Tubes PCR</w:t>
            </w:r>
          </w:p>
        </w:tc>
        <w:tc>
          <w:tcPr>
            <w:tcW w:w="3021" w:type="dxa"/>
            <w:vAlign w:val="center"/>
          </w:tcPr>
          <w:p w14:paraId="408AF51E" w14:textId="2D8A3CEF" w:rsidR="004F266A" w:rsidRDefault="004F266A" w:rsidP="004F266A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2DEA6128" w14:textId="77777777" w:rsidR="004F266A" w:rsidRDefault="004F266A" w:rsidP="004F266A">
            <w:pPr>
              <w:jc w:val="center"/>
            </w:pPr>
          </w:p>
        </w:tc>
      </w:tr>
      <w:tr w:rsidR="004F266A" w14:paraId="7439B4DD" w14:textId="77777777" w:rsidTr="00C67D68">
        <w:tc>
          <w:tcPr>
            <w:tcW w:w="3020" w:type="dxa"/>
            <w:vAlign w:val="center"/>
          </w:tcPr>
          <w:p w14:paraId="31537E72" w14:textId="492186B7" w:rsidR="004F266A" w:rsidRDefault="004F266A" w:rsidP="004F266A">
            <w:pPr>
              <w:jc w:val="center"/>
            </w:pPr>
            <w:r>
              <w:t>ED</w:t>
            </w:r>
          </w:p>
        </w:tc>
        <w:tc>
          <w:tcPr>
            <w:tcW w:w="3021" w:type="dxa"/>
            <w:vAlign w:val="center"/>
          </w:tcPr>
          <w:p w14:paraId="6B26A85D" w14:textId="12E702EA" w:rsidR="004F266A" w:rsidRDefault="004F266A" w:rsidP="004F266A">
            <w:pPr>
              <w:jc w:val="center"/>
            </w:pPr>
            <w:r>
              <w:t>20 µL / binôme</w:t>
            </w:r>
          </w:p>
        </w:tc>
        <w:tc>
          <w:tcPr>
            <w:tcW w:w="3021" w:type="dxa"/>
            <w:vAlign w:val="center"/>
          </w:tcPr>
          <w:p w14:paraId="4515E687" w14:textId="07459365" w:rsidR="004F266A" w:rsidRDefault="004F266A" w:rsidP="004F266A">
            <w:pPr>
              <w:jc w:val="center"/>
            </w:pPr>
            <w:r>
              <w:t>Marqué « mix PCR »</w:t>
            </w:r>
          </w:p>
        </w:tc>
      </w:tr>
      <w:tr w:rsidR="004F266A" w14:paraId="4481F3B2" w14:textId="77777777" w:rsidTr="00C67D68">
        <w:tc>
          <w:tcPr>
            <w:tcW w:w="3020" w:type="dxa"/>
            <w:vAlign w:val="center"/>
          </w:tcPr>
          <w:p w14:paraId="64DC6ABC" w14:textId="5879F101" w:rsidR="004F266A" w:rsidRDefault="004F266A" w:rsidP="004F266A">
            <w:pPr>
              <w:jc w:val="center"/>
            </w:pPr>
            <w:r>
              <w:t>ED</w:t>
            </w:r>
          </w:p>
        </w:tc>
        <w:tc>
          <w:tcPr>
            <w:tcW w:w="3021" w:type="dxa"/>
            <w:vAlign w:val="center"/>
          </w:tcPr>
          <w:p w14:paraId="76F7903A" w14:textId="09F06E58" w:rsidR="004F266A" w:rsidRDefault="004F266A" w:rsidP="004F266A">
            <w:pPr>
              <w:jc w:val="center"/>
            </w:pPr>
            <w:r>
              <w:t>30 µL / binôme</w:t>
            </w:r>
          </w:p>
        </w:tc>
        <w:tc>
          <w:tcPr>
            <w:tcW w:w="3021" w:type="dxa"/>
            <w:vAlign w:val="center"/>
          </w:tcPr>
          <w:p w14:paraId="1264EA6C" w14:textId="52FDCA87" w:rsidR="004F266A" w:rsidRDefault="004F266A" w:rsidP="004F266A">
            <w:pPr>
              <w:jc w:val="center"/>
            </w:pPr>
            <w:r>
              <w:t>Marqué « ADN 4 »</w:t>
            </w:r>
          </w:p>
        </w:tc>
      </w:tr>
      <w:tr w:rsidR="004F266A" w14:paraId="00CD8316" w14:textId="77777777" w:rsidTr="00C67D68">
        <w:tc>
          <w:tcPr>
            <w:tcW w:w="3020" w:type="dxa"/>
            <w:vAlign w:val="center"/>
          </w:tcPr>
          <w:p w14:paraId="486ED1EC" w14:textId="3A955C18" w:rsidR="004F266A" w:rsidRDefault="00282392" w:rsidP="004F266A">
            <w:pPr>
              <w:jc w:val="center"/>
            </w:pPr>
            <w:r>
              <w:t>Thermocycleur</w:t>
            </w:r>
          </w:p>
        </w:tc>
        <w:tc>
          <w:tcPr>
            <w:tcW w:w="3021" w:type="dxa"/>
            <w:vAlign w:val="center"/>
          </w:tcPr>
          <w:p w14:paraId="5E7837E7" w14:textId="278D59C8" w:rsidR="004F266A" w:rsidRDefault="00282392" w:rsidP="004F266A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45058BB5" w14:textId="21616C98" w:rsidR="004F266A" w:rsidRDefault="00282392" w:rsidP="004F266A">
            <w:pPr>
              <w:jc w:val="center"/>
            </w:pPr>
            <w:r>
              <w:t>N’importe quel programme</w:t>
            </w:r>
          </w:p>
        </w:tc>
      </w:tr>
    </w:tbl>
    <w:p w14:paraId="672A9EC8" w14:textId="77777777" w:rsidR="004F266A" w:rsidRDefault="004F266A" w:rsidP="004F266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266A" w14:paraId="336B3E6C" w14:textId="77777777" w:rsidTr="00C67D68">
        <w:tc>
          <w:tcPr>
            <w:tcW w:w="9062" w:type="dxa"/>
            <w:gridSpan w:val="3"/>
            <w:shd w:val="clear" w:color="auto" w:fill="C5E0B3" w:themeFill="accent6" w:themeFillTint="66"/>
          </w:tcPr>
          <w:p w14:paraId="691A5CE9" w14:textId="77777777" w:rsidR="004F266A" w:rsidRPr="00AE389D" w:rsidRDefault="004F266A" w:rsidP="00C67D6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MICROBIOLOGIE</w:t>
            </w:r>
          </w:p>
        </w:tc>
      </w:tr>
      <w:tr w:rsidR="004F266A" w14:paraId="79B54290" w14:textId="77777777" w:rsidTr="00C67D68">
        <w:tc>
          <w:tcPr>
            <w:tcW w:w="3020" w:type="dxa"/>
          </w:tcPr>
          <w:p w14:paraId="34467EAA" w14:textId="77777777" w:rsidR="004F266A" w:rsidRPr="00DF3424" w:rsidRDefault="004F266A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0F7619E6" w14:textId="77777777" w:rsidR="004F266A" w:rsidRPr="00DF3424" w:rsidRDefault="004F266A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40CC53BD" w14:textId="77777777" w:rsidR="004F266A" w:rsidRPr="00DF3424" w:rsidRDefault="004F266A" w:rsidP="00C67D68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4F266A" w14:paraId="47F7D8CE" w14:textId="77777777" w:rsidTr="00C67D68">
        <w:tc>
          <w:tcPr>
            <w:tcW w:w="3020" w:type="dxa"/>
            <w:vAlign w:val="center"/>
          </w:tcPr>
          <w:p w14:paraId="39C78466" w14:textId="7D7911FE" w:rsidR="004F266A" w:rsidRDefault="00282392" w:rsidP="00C67D68">
            <w:pPr>
              <w:jc w:val="center"/>
            </w:pPr>
            <w:r>
              <w:t>Ecouvillon trempé dans du pollen</w:t>
            </w:r>
          </w:p>
        </w:tc>
        <w:tc>
          <w:tcPr>
            <w:tcW w:w="3021" w:type="dxa"/>
            <w:vAlign w:val="center"/>
          </w:tcPr>
          <w:p w14:paraId="362F2116" w14:textId="5FDD53D7" w:rsidR="004F266A" w:rsidRDefault="00282392" w:rsidP="00C67D68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49150F46" w14:textId="58D5945A" w:rsidR="004F266A" w:rsidRDefault="00282392" w:rsidP="00C67D68">
            <w:pPr>
              <w:jc w:val="center"/>
            </w:pPr>
            <w:r>
              <w:t>Prendre un écouvillon humide et le tremper dans le pollen en pelotes. (</w:t>
            </w:r>
            <w:r w:rsidR="0025477C">
              <w:t>S</w:t>
            </w:r>
            <w:r w:rsidRPr="0025477C">
              <w:rPr>
                <w:i/>
                <w:iCs/>
              </w:rPr>
              <w:t>i c’est trop pénible, possibilité de le remplacer par une suspension de pollen faite à la louche</w:t>
            </w:r>
            <w:r>
              <w:t>)</w:t>
            </w:r>
          </w:p>
        </w:tc>
      </w:tr>
      <w:tr w:rsidR="004F266A" w14:paraId="7D05699D" w14:textId="77777777" w:rsidTr="00C67D68">
        <w:tc>
          <w:tcPr>
            <w:tcW w:w="3020" w:type="dxa"/>
            <w:vAlign w:val="center"/>
          </w:tcPr>
          <w:p w14:paraId="0A4531A7" w14:textId="37B18506" w:rsidR="004F266A" w:rsidRPr="0025477C" w:rsidRDefault="0025477C" w:rsidP="00C67D68">
            <w:pPr>
              <w:jc w:val="center"/>
            </w:pPr>
            <w:r>
              <w:lastRenderedPageBreak/>
              <w:t xml:space="preserve">Gélose TS ensemencée au râteau avec 0,1 </w:t>
            </w:r>
            <w:proofErr w:type="spellStart"/>
            <w:r>
              <w:t>mL</w:t>
            </w:r>
            <w:proofErr w:type="spellEnd"/>
            <w:r>
              <w:t xml:space="preserve"> de bouillon </w:t>
            </w:r>
            <w:r w:rsidRPr="0025477C">
              <w:rPr>
                <w:i/>
                <w:iCs/>
              </w:rPr>
              <w:t>E. coli</w:t>
            </w:r>
            <w:r>
              <w:t xml:space="preserve"> 18h dilué à 10</w:t>
            </w:r>
            <w:r w:rsidRPr="0025477C">
              <w:rPr>
                <w:vertAlign w:val="superscript"/>
              </w:rPr>
              <w:t>-5</w:t>
            </w:r>
          </w:p>
        </w:tc>
        <w:tc>
          <w:tcPr>
            <w:tcW w:w="3021" w:type="dxa"/>
            <w:vAlign w:val="center"/>
          </w:tcPr>
          <w:p w14:paraId="1B8E8CD7" w14:textId="37F65C63" w:rsidR="004F266A" w:rsidRDefault="0025477C" w:rsidP="00C67D68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683CC5D4" w14:textId="3EAFBD71" w:rsidR="00D72709" w:rsidRDefault="00D72709" w:rsidP="00C67D68">
            <w:pPr>
              <w:jc w:val="center"/>
            </w:pPr>
            <w:r>
              <w:t>Notée « MRS témoin »</w:t>
            </w:r>
          </w:p>
          <w:p w14:paraId="46BDDE49" w14:textId="7F653204" w:rsidR="004F266A" w:rsidRDefault="0025477C" w:rsidP="00C67D68">
            <w:pPr>
              <w:jc w:val="center"/>
            </w:pPr>
            <w:r>
              <w:t>Où n’importe quelle bactérie sur n’importe quel</w:t>
            </w:r>
            <w:r w:rsidR="00D72709">
              <w:t xml:space="preserve"> milieu. On doit compter 50-100 colonies.</w:t>
            </w:r>
          </w:p>
        </w:tc>
      </w:tr>
      <w:tr w:rsidR="004F266A" w14:paraId="66EE5698" w14:textId="77777777" w:rsidTr="00C67D68">
        <w:tc>
          <w:tcPr>
            <w:tcW w:w="3020" w:type="dxa"/>
            <w:vAlign w:val="center"/>
          </w:tcPr>
          <w:p w14:paraId="53B196BB" w14:textId="60F570DE" w:rsidR="004F266A" w:rsidRDefault="00D72709" w:rsidP="00C67D68">
            <w:pPr>
              <w:jc w:val="center"/>
            </w:pPr>
            <w:r>
              <w:t>Idem avec environ 5 fois moins de colonies</w:t>
            </w:r>
          </w:p>
        </w:tc>
        <w:tc>
          <w:tcPr>
            <w:tcW w:w="3021" w:type="dxa"/>
            <w:vAlign w:val="center"/>
          </w:tcPr>
          <w:p w14:paraId="5EF076F2" w14:textId="2BB5FAD9" w:rsidR="004F266A" w:rsidRDefault="00D72709" w:rsidP="00C67D68">
            <w:pPr>
              <w:jc w:val="center"/>
            </w:pPr>
            <w:r>
              <w:t>1 / binôme</w:t>
            </w:r>
          </w:p>
        </w:tc>
        <w:tc>
          <w:tcPr>
            <w:tcW w:w="3021" w:type="dxa"/>
            <w:vAlign w:val="center"/>
          </w:tcPr>
          <w:p w14:paraId="4A101B26" w14:textId="34410D80" w:rsidR="004F266A" w:rsidRDefault="00D72709" w:rsidP="00C67D68">
            <w:pPr>
              <w:jc w:val="center"/>
            </w:pPr>
            <w:r>
              <w:t>Notée « MRS victime »</w:t>
            </w:r>
          </w:p>
        </w:tc>
      </w:tr>
    </w:tbl>
    <w:p w14:paraId="1C8E857E" w14:textId="77777777" w:rsidR="00000000" w:rsidRDefault="00000000"/>
    <w:sectPr w:rsidR="0052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EA"/>
    <w:rsid w:val="00077516"/>
    <w:rsid w:val="00107193"/>
    <w:rsid w:val="0025477C"/>
    <w:rsid w:val="00282392"/>
    <w:rsid w:val="002967A9"/>
    <w:rsid w:val="003F5A02"/>
    <w:rsid w:val="004F266A"/>
    <w:rsid w:val="00587B43"/>
    <w:rsid w:val="00645A07"/>
    <w:rsid w:val="0074033A"/>
    <w:rsid w:val="008102A4"/>
    <w:rsid w:val="00A305EA"/>
    <w:rsid w:val="00C12603"/>
    <w:rsid w:val="00C409FA"/>
    <w:rsid w:val="00D72709"/>
    <w:rsid w:val="00D94A7D"/>
    <w:rsid w:val="00F1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A4CE"/>
  <w15:chartTrackingRefBased/>
  <w15:docId w15:val="{FCD41F3D-1EA9-43FA-9F6C-C97746C9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6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F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727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27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727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27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27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pellissier sylvain</cp:lastModifiedBy>
  <cp:revision>9</cp:revision>
  <dcterms:created xsi:type="dcterms:W3CDTF">2022-08-14T16:36:00Z</dcterms:created>
  <dcterms:modified xsi:type="dcterms:W3CDTF">2026-05-29T13:06:00Z</dcterms:modified>
</cp:coreProperties>
</file>