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53A" w:rsidRPr="0012253A" w:rsidRDefault="0012253A" w:rsidP="00DB01D5">
      <w:pPr>
        <w:jc w:val="center"/>
        <w:rPr>
          <w:rFonts w:ascii="Comic Sans MS" w:hAnsi="Comic Sans MS"/>
          <w:sz w:val="28"/>
          <w:szCs w:val="28"/>
          <w:u w:val="single"/>
        </w:rPr>
      </w:pPr>
      <w:r w:rsidRPr="0012253A">
        <w:rPr>
          <w:rFonts w:ascii="Comic Sans MS" w:hAnsi="Comic Sans MS"/>
          <w:sz w:val="28"/>
          <w:szCs w:val="28"/>
          <w:u w:val="single"/>
        </w:rPr>
        <w:t>Domaine culture humaniste</w:t>
      </w:r>
    </w:p>
    <w:p w:rsidR="00DB01D5" w:rsidRDefault="0012253A" w:rsidP="00DB01D5">
      <w:pPr>
        <w:jc w:val="center"/>
        <w:rPr>
          <w:rFonts w:ascii="Comic Sans MS" w:hAnsi="Comic Sans MS"/>
          <w:b/>
          <w:sz w:val="36"/>
          <w:szCs w:val="36"/>
        </w:rPr>
      </w:pPr>
      <w:r>
        <w:rPr>
          <w:rFonts w:ascii="Comic Sans MS" w:hAnsi="Comic Sans MS"/>
          <w:b/>
          <w:sz w:val="36"/>
          <w:szCs w:val="36"/>
        </w:rPr>
        <w:t>La manufacture d’armes de Tulle</w:t>
      </w:r>
    </w:p>
    <w:p w:rsidR="00481539" w:rsidRPr="00481539" w:rsidRDefault="00481539" w:rsidP="00DB01D5">
      <w:pPr>
        <w:jc w:val="center"/>
        <w:rPr>
          <w:rFonts w:ascii="Comic Sans MS" w:hAnsi="Comic Sans MS"/>
          <w:b/>
          <w:szCs w:val="36"/>
        </w:rPr>
      </w:pPr>
    </w:p>
    <w:p w:rsidR="009B2DB9" w:rsidRPr="00481539" w:rsidRDefault="00481539" w:rsidP="00384901">
      <w:pPr>
        <w:rPr>
          <w:rFonts w:ascii="Comic Sans MS" w:hAnsi="Comic Sans MS"/>
          <w:szCs w:val="36"/>
        </w:rPr>
      </w:pPr>
      <w:r w:rsidRPr="00481539">
        <w:rPr>
          <w:rFonts w:ascii="Comic Sans MS" w:hAnsi="Comic Sans MS"/>
          <w:szCs w:val="36"/>
        </w:rPr>
        <w:t xml:space="preserve">Le groupe </w:t>
      </w:r>
      <w:r w:rsidR="00B935B2">
        <w:rPr>
          <w:rFonts w:ascii="Comic Sans MS" w:hAnsi="Comic Sans MS"/>
          <w:szCs w:val="36"/>
        </w:rPr>
        <w:t xml:space="preserve">départemental </w:t>
      </w:r>
      <w:r w:rsidRPr="00481539">
        <w:rPr>
          <w:rFonts w:ascii="Comic Sans MS" w:hAnsi="Comic Sans MS"/>
          <w:szCs w:val="36"/>
        </w:rPr>
        <w:t>Culture Humaniste 19 a</w:t>
      </w:r>
      <w:r w:rsidR="00DB40D0" w:rsidRPr="00481539">
        <w:rPr>
          <w:rFonts w:ascii="Comic Sans MS" w:hAnsi="Comic Sans MS"/>
          <w:szCs w:val="36"/>
        </w:rPr>
        <w:t>dress</w:t>
      </w:r>
      <w:r w:rsidRPr="00481539">
        <w:rPr>
          <w:rFonts w:ascii="Comic Sans MS" w:hAnsi="Comic Sans MS"/>
          <w:szCs w:val="36"/>
        </w:rPr>
        <w:t>e se</w:t>
      </w:r>
      <w:r w:rsidR="00DB40D0" w:rsidRPr="00481539">
        <w:rPr>
          <w:rFonts w:ascii="Comic Sans MS" w:hAnsi="Comic Sans MS"/>
          <w:szCs w:val="36"/>
        </w:rPr>
        <w:t>s remerciements</w:t>
      </w:r>
      <w:r>
        <w:rPr>
          <w:rFonts w:ascii="Comic Sans MS" w:hAnsi="Comic Sans MS"/>
          <w:szCs w:val="36"/>
        </w:rPr>
        <w:t> :</w:t>
      </w:r>
    </w:p>
    <w:p w:rsidR="009B2DB9" w:rsidRPr="00481539" w:rsidRDefault="00481539" w:rsidP="00384901">
      <w:pPr>
        <w:pStyle w:val="Paragraphedeliste"/>
        <w:numPr>
          <w:ilvl w:val="0"/>
          <w:numId w:val="44"/>
        </w:numPr>
        <w:rPr>
          <w:rFonts w:ascii="Comic Sans MS" w:hAnsi="Comic Sans MS"/>
          <w:b/>
          <w:szCs w:val="36"/>
        </w:rPr>
      </w:pPr>
      <w:r>
        <w:rPr>
          <w:rFonts w:ascii="Comic Sans MS" w:hAnsi="Comic Sans MS"/>
          <w:b/>
          <w:szCs w:val="36"/>
        </w:rPr>
        <w:t>a</w:t>
      </w:r>
      <w:r w:rsidR="009B2DB9" w:rsidRPr="00481539">
        <w:rPr>
          <w:rFonts w:ascii="Comic Sans MS" w:hAnsi="Comic Sans MS"/>
          <w:b/>
          <w:szCs w:val="36"/>
        </w:rPr>
        <w:t xml:space="preserve">u service éducatif </w:t>
      </w:r>
      <w:r w:rsidR="00B935B2">
        <w:rPr>
          <w:rFonts w:ascii="Comic Sans MS" w:hAnsi="Comic Sans MS"/>
          <w:b/>
          <w:szCs w:val="36"/>
        </w:rPr>
        <w:t xml:space="preserve">des </w:t>
      </w:r>
      <w:r w:rsidR="009B2DB9" w:rsidRPr="00481539">
        <w:rPr>
          <w:rFonts w:ascii="Comic Sans MS" w:hAnsi="Comic Sans MS"/>
          <w:b/>
          <w:szCs w:val="36"/>
        </w:rPr>
        <w:t>Musées de Tulle et son responsable M. Boye</w:t>
      </w:r>
      <w:r>
        <w:rPr>
          <w:rFonts w:ascii="Comic Sans MS" w:hAnsi="Comic Sans MS"/>
          <w:b/>
          <w:szCs w:val="36"/>
        </w:rPr>
        <w:t>r,</w:t>
      </w:r>
    </w:p>
    <w:p w:rsidR="00481539" w:rsidRDefault="00BD3F8A" w:rsidP="00384901">
      <w:pPr>
        <w:pStyle w:val="Paragraphedeliste"/>
        <w:numPr>
          <w:ilvl w:val="0"/>
          <w:numId w:val="44"/>
        </w:numPr>
        <w:rPr>
          <w:rFonts w:ascii="Comic Sans MS" w:hAnsi="Comic Sans MS"/>
          <w:b/>
          <w:szCs w:val="36"/>
        </w:rPr>
      </w:pPr>
      <w:r>
        <w:rPr>
          <w:rFonts w:ascii="Comic Sans MS" w:hAnsi="Comic Sans MS"/>
          <w:b/>
          <w:szCs w:val="36"/>
        </w:rPr>
        <w:t xml:space="preserve">au service éducatif des </w:t>
      </w:r>
      <w:r w:rsidR="009B2DB9" w:rsidRPr="00481539">
        <w:rPr>
          <w:rFonts w:ascii="Comic Sans MS" w:hAnsi="Comic Sans MS"/>
          <w:b/>
          <w:szCs w:val="36"/>
        </w:rPr>
        <w:t>Archives départementales de la Corrèze et son responsable M</w:t>
      </w:r>
      <w:r w:rsidR="00D85F6B">
        <w:rPr>
          <w:rFonts w:ascii="Comic Sans MS" w:hAnsi="Comic Sans MS"/>
          <w:b/>
          <w:szCs w:val="36"/>
        </w:rPr>
        <w:t xml:space="preserve">. </w:t>
      </w:r>
      <w:r w:rsidR="009B2DB9" w:rsidRPr="00481539">
        <w:rPr>
          <w:rFonts w:ascii="Comic Sans MS" w:hAnsi="Comic Sans MS"/>
          <w:b/>
          <w:szCs w:val="36"/>
        </w:rPr>
        <w:t>Mend</w:t>
      </w:r>
      <w:r>
        <w:rPr>
          <w:rFonts w:ascii="Comic Sans MS" w:hAnsi="Comic Sans MS"/>
          <w:b/>
          <w:szCs w:val="36"/>
        </w:rPr>
        <w:t>è</w:t>
      </w:r>
      <w:r w:rsidR="009B2DB9" w:rsidRPr="00481539">
        <w:rPr>
          <w:rFonts w:ascii="Comic Sans MS" w:hAnsi="Comic Sans MS"/>
          <w:b/>
          <w:szCs w:val="36"/>
        </w:rPr>
        <w:t>s</w:t>
      </w:r>
      <w:r w:rsidR="00481539">
        <w:rPr>
          <w:rFonts w:ascii="Comic Sans MS" w:hAnsi="Comic Sans MS"/>
          <w:b/>
          <w:szCs w:val="36"/>
        </w:rPr>
        <w:t>,</w:t>
      </w:r>
    </w:p>
    <w:p w:rsidR="009B2DB9" w:rsidRDefault="00481539" w:rsidP="00384901">
      <w:pPr>
        <w:rPr>
          <w:rFonts w:ascii="Comic Sans MS" w:hAnsi="Comic Sans MS"/>
          <w:szCs w:val="36"/>
        </w:rPr>
      </w:pPr>
      <w:r w:rsidRPr="00481539">
        <w:rPr>
          <w:rFonts w:ascii="Comic Sans MS" w:hAnsi="Comic Sans MS"/>
          <w:szCs w:val="36"/>
        </w:rPr>
        <w:t>pour les dossiers et supports fournis, grâce auxquels cette séquence a pu être réalisée</w:t>
      </w:r>
      <w:r>
        <w:rPr>
          <w:rFonts w:ascii="Comic Sans MS" w:hAnsi="Comic Sans MS"/>
          <w:szCs w:val="36"/>
        </w:rPr>
        <w:t xml:space="preserve">. </w:t>
      </w:r>
    </w:p>
    <w:p w:rsidR="00481539" w:rsidRPr="00481539" w:rsidRDefault="00481539" w:rsidP="00384901">
      <w:pPr>
        <w:rPr>
          <w:rFonts w:ascii="Comic Sans MS" w:hAnsi="Comic Sans MS"/>
          <w:b/>
          <w:szCs w:val="36"/>
        </w:rPr>
      </w:pPr>
    </w:p>
    <w:p w:rsidR="00DB40D0" w:rsidRPr="00481539" w:rsidRDefault="00DB40D0" w:rsidP="00384901">
      <w:pPr>
        <w:rPr>
          <w:rFonts w:ascii="Comic Sans MS" w:hAnsi="Comic Sans MS"/>
          <w:szCs w:val="36"/>
        </w:rPr>
      </w:pPr>
      <w:r w:rsidRPr="00481539">
        <w:rPr>
          <w:rFonts w:ascii="Comic Sans MS" w:hAnsi="Comic Sans MS"/>
          <w:szCs w:val="36"/>
        </w:rPr>
        <w:t xml:space="preserve">Pour approfondir la connaissance de la manufacture, </w:t>
      </w:r>
      <w:r w:rsidR="00481539">
        <w:rPr>
          <w:rFonts w:ascii="Comic Sans MS" w:hAnsi="Comic Sans MS"/>
          <w:szCs w:val="36"/>
        </w:rPr>
        <w:t>une visite du</w:t>
      </w:r>
      <w:r w:rsidRPr="00481539">
        <w:rPr>
          <w:rFonts w:ascii="Comic Sans MS" w:hAnsi="Comic Sans MS"/>
          <w:szCs w:val="36"/>
        </w:rPr>
        <w:t xml:space="preserve"> Musée des armes (1 rue du 9 juin 1944 19000</w:t>
      </w:r>
      <w:r w:rsidR="00384901">
        <w:rPr>
          <w:rFonts w:ascii="Comic Sans MS" w:hAnsi="Comic Sans MS"/>
          <w:szCs w:val="36"/>
        </w:rPr>
        <w:t xml:space="preserve"> </w:t>
      </w:r>
      <w:r w:rsidRPr="00481539">
        <w:rPr>
          <w:rFonts w:ascii="Comic Sans MS" w:hAnsi="Comic Sans MS"/>
          <w:szCs w:val="36"/>
        </w:rPr>
        <w:t xml:space="preserve">Tulle) </w:t>
      </w:r>
      <w:r w:rsidR="00481539">
        <w:rPr>
          <w:rFonts w:ascii="Comic Sans MS" w:hAnsi="Comic Sans MS"/>
          <w:szCs w:val="36"/>
        </w:rPr>
        <w:t xml:space="preserve">peut être organisée </w:t>
      </w:r>
      <w:r w:rsidRPr="00481539">
        <w:rPr>
          <w:rFonts w:ascii="Comic Sans MS" w:hAnsi="Comic Sans MS"/>
          <w:szCs w:val="36"/>
        </w:rPr>
        <w:t>en contactant M</w:t>
      </w:r>
      <w:r w:rsidR="00D85F6B">
        <w:rPr>
          <w:rFonts w:ascii="Comic Sans MS" w:hAnsi="Comic Sans MS"/>
          <w:szCs w:val="36"/>
        </w:rPr>
        <w:t>.</w:t>
      </w:r>
      <w:r w:rsidRPr="00481539">
        <w:rPr>
          <w:rFonts w:ascii="Comic Sans MS" w:hAnsi="Comic Sans MS"/>
          <w:szCs w:val="36"/>
        </w:rPr>
        <w:t xml:space="preserve"> Boyer (05 55 20 28 76 ou </w:t>
      </w:r>
      <w:hyperlink r:id="rId8" w:history="1">
        <w:r w:rsidRPr="00481539">
          <w:rPr>
            <w:rStyle w:val="Lienhypertexte"/>
            <w:rFonts w:ascii="Comic Sans MS" w:hAnsi="Comic Sans MS"/>
            <w:szCs w:val="36"/>
          </w:rPr>
          <w:t>yann.boyer@ville-tulle.fr</w:t>
        </w:r>
      </w:hyperlink>
      <w:r w:rsidRPr="00481539">
        <w:rPr>
          <w:rFonts w:ascii="Comic Sans MS" w:hAnsi="Comic Sans MS"/>
          <w:szCs w:val="36"/>
        </w:rPr>
        <w:t>).</w:t>
      </w:r>
    </w:p>
    <w:p w:rsidR="0012253A" w:rsidRPr="0012253A" w:rsidRDefault="0012253A" w:rsidP="00384901">
      <w:pPr>
        <w:jc w:val="center"/>
        <w:rPr>
          <w:rFonts w:ascii="Comic Sans MS" w:hAnsi="Comic Sans MS"/>
          <w:b/>
          <w:sz w:val="24"/>
          <w:szCs w:val="24"/>
        </w:rPr>
      </w:pPr>
    </w:p>
    <w:tbl>
      <w:tblPr>
        <w:tblStyle w:val="Grilledutableau"/>
        <w:tblW w:w="102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10" w:color="auto" w:fill="auto"/>
        <w:tblCellMar>
          <w:top w:w="28" w:type="dxa"/>
          <w:left w:w="57" w:type="dxa"/>
          <w:bottom w:w="28" w:type="dxa"/>
          <w:right w:w="57" w:type="dxa"/>
        </w:tblCellMar>
        <w:tblLook w:val="04A0"/>
      </w:tblPr>
      <w:tblGrid>
        <w:gridCol w:w="10205"/>
      </w:tblGrid>
      <w:tr w:rsidR="0012253A" w:rsidRPr="0012253A" w:rsidTr="0012253A">
        <w:trPr>
          <w:trHeight w:val="5329"/>
          <w:jc w:val="center"/>
        </w:trPr>
        <w:tc>
          <w:tcPr>
            <w:tcW w:w="10205" w:type="dxa"/>
            <w:shd w:val="pct10" w:color="auto" w:fill="auto"/>
          </w:tcPr>
          <w:p w:rsidR="0012253A" w:rsidRPr="009B2DB9" w:rsidRDefault="0012253A" w:rsidP="00BA0577">
            <w:pPr>
              <w:autoSpaceDE w:val="0"/>
              <w:autoSpaceDN w:val="0"/>
              <w:adjustRightInd w:val="0"/>
              <w:spacing w:line="276" w:lineRule="auto"/>
              <w:jc w:val="both"/>
              <w:rPr>
                <w:rFonts w:ascii="Comic Sans MS" w:hAnsi="Comic Sans MS" w:cs="Arial"/>
                <w:b/>
                <w:bCs/>
                <w:color w:val="AD1D71"/>
                <w:szCs w:val="24"/>
              </w:rPr>
            </w:pPr>
            <w:r w:rsidRPr="009B2DB9">
              <w:rPr>
                <w:rFonts w:ascii="Comic Sans MS" w:hAnsi="Comic Sans MS" w:cs="Arial"/>
                <w:b/>
                <w:bCs/>
                <w:color w:val="AD1D71"/>
                <w:szCs w:val="24"/>
              </w:rPr>
              <w:t>Compétences du Socle Commun (2</w:t>
            </w:r>
            <w:r w:rsidRPr="009B2DB9">
              <w:rPr>
                <w:rFonts w:ascii="Comic Sans MS" w:hAnsi="Comic Sans MS" w:cs="Arial"/>
                <w:b/>
                <w:bCs/>
                <w:color w:val="AD1D71"/>
                <w:szCs w:val="24"/>
                <w:vertAlign w:val="superscript"/>
              </w:rPr>
              <w:t>ème</w:t>
            </w:r>
            <w:r w:rsidRPr="009B2DB9">
              <w:rPr>
                <w:rFonts w:ascii="Comic Sans MS" w:hAnsi="Comic Sans MS" w:cs="Arial"/>
                <w:b/>
                <w:bCs/>
                <w:color w:val="AD1D71"/>
                <w:szCs w:val="24"/>
              </w:rPr>
              <w:t xml:space="preserve"> palier)</w:t>
            </w:r>
          </w:p>
          <w:p w:rsidR="0012253A" w:rsidRPr="009B2DB9" w:rsidRDefault="0012253A" w:rsidP="00BA0577">
            <w:pPr>
              <w:autoSpaceDE w:val="0"/>
              <w:autoSpaceDN w:val="0"/>
              <w:adjustRightInd w:val="0"/>
              <w:spacing w:line="276" w:lineRule="auto"/>
              <w:jc w:val="both"/>
              <w:rPr>
                <w:rFonts w:ascii="Comic Sans MS" w:hAnsi="Comic Sans MS" w:cs="Arial"/>
                <w:color w:val="000000"/>
                <w:szCs w:val="24"/>
              </w:rPr>
            </w:pPr>
            <w:r w:rsidRPr="009B2DB9">
              <w:rPr>
                <w:rFonts w:ascii="Comic Sans MS" w:hAnsi="Comic Sans MS" w:cs="Arial"/>
                <w:color w:val="000000"/>
                <w:szCs w:val="24"/>
              </w:rPr>
              <w:t xml:space="preserve">Identifier les principales périodes de l’histoire étudiée, mémoriser quelques repères chronologiques pour les situer les uns par rapport aux autres en connaissant une ou </w:t>
            </w:r>
            <w:r w:rsidR="00BA0577">
              <w:rPr>
                <w:rFonts w:ascii="Comic Sans MS" w:hAnsi="Comic Sans MS" w:cs="Arial"/>
                <w:color w:val="000000"/>
                <w:szCs w:val="24"/>
              </w:rPr>
              <w:t xml:space="preserve">deux </w:t>
            </w:r>
            <w:r w:rsidRPr="009B2DB9">
              <w:rPr>
                <w:rFonts w:ascii="Comic Sans MS" w:hAnsi="Comic Sans MS" w:cs="Arial"/>
                <w:color w:val="000000"/>
                <w:szCs w:val="24"/>
              </w:rPr>
              <w:t>de leurs caractéristiques majeures.</w:t>
            </w:r>
          </w:p>
          <w:p w:rsidR="0012253A" w:rsidRPr="009B2DB9" w:rsidRDefault="0012253A" w:rsidP="00BA0577">
            <w:pPr>
              <w:autoSpaceDE w:val="0"/>
              <w:autoSpaceDN w:val="0"/>
              <w:adjustRightInd w:val="0"/>
              <w:spacing w:line="276" w:lineRule="auto"/>
              <w:jc w:val="both"/>
              <w:rPr>
                <w:rFonts w:ascii="Comic Sans MS" w:hAnsi="Comic Sans MS" w:cs="Arial"/>
                <w:color w:val="000000"/>
                <w:szCs w:val="24"/>
              </w:rPr>
            </w:pPr>
            <w:r w:rsidRPr="009B2DB9">
              <w:rPr>
                <w:rFonts w:ascii="Comic Sans MS" w:hAnsi="Comic Sans MS" w:cs="Arial"/>
                <w:color w:val="000000"/>
                <w:szCs w:val="24"/>
              </w:rPr>
              <w:t>Lire et utiliser différents langages : cartes, croquis, graphiques, chronologie, iconographie.</w:t>
            </w:r>
          </w:p>
          <w:p w:rsidR="0012253A" w:rsidRPr="009B2DB9" w:rsidRDefault="0012253A" w:rsidP="00BA0577">
            <w:pPr>
              <w:autoSpaceDE w:val="0"/>
              <w:autoSpaceDN w:val="0"/>
              <w:adjustRightInd w:val="0"/>
              <w:spacing w:line="276" w:lineRule="auto"/>
              <w:jc w:val="both"/>
              <w:rPr>
                <w:rFonts w:ascii="Comic Sans MS" w:hAnsi="Comic Sans MS" w:cs="Arial"/>
                <w:b/>
                <w:bCs/>
                <w:color w:val="AD1D71"/>
                <w:szCs w:val="24"/>
              </w:rPr>
            </w:pPr>
          </w:p>
          <w:p w:rsidR="0012253A" w:rsidRPr="009B2DB9" w:rsidRDefault="0012253A" w:rsidP="00BA0577">
            <w:pPr>
              <w:autoSpaceDE w:val="0"/>
              <w:autoSpaceDN w:val="0"/>
              <w:adjustRightInd w:val="0"/>
              <w:spacing w:line="276" w:lineRule="auto"/>
              <w:jc w:val="both"/>
              <w:rPr>
                <w:rFonts w:ascii="Comic Sans MS" w:hAnsi="Comic Sans MS" w:cs="Arial"/>
                <w:b/>
                <w:bCs/>
                <w:color w:val="AD1D71"/>
                <w:szCs w:val="24"/>
              </w:rPr>
            </w:pPr>
            <w:r w:rsidRPr="009B2DB9">
              <w:rPr>
                <w:rFonts w:ascii="Comic Sans MS" w:hAnsi="Comic Sans MS" w:cs="Arial"/>
                <w:b/>
                <w:bCs/>
                <w:color w:val="AD1D71"/>
                <w:szCs w:val="24"/>
              </w:rPr>
              <w:t>Progressions pour les CE2, CM1 et CM2 – BO n°1 du 05 janvier 2012</w:t>
            </w:r>
          </w:p>
          <w:p w:rsidR="0012253A" w:rsidRPr="009B2DB9" w:rsidRDefault="0012253A" w:rsidP="00BA0577">
            <w:pPr>
              <w:autoSpaceDE w:val="0"/>
              <w:autoSpaceDN w:val="0"/>
              <w:adjustRightInd w:val="0"/>
              <w:spacing w:line="276" w:lineRule="auto"/>
              <w:jc w:val="both"/>
              <w:rPr>
                <w:rFonts w:ascii="Comic Sans MS" w:hAnsi="Comic Sans MS" w:cs="Arial"/>
                <w:b/>
                <w:bCs/>
                <w:szCs w:val="24"/>
              </w:rPr>
            </w:pPr>
            <w:r w:rsidRPr="009B2DB9">
              <w:rPr>
                <w:rFonts w:ascii="Comic Sans MS" w:hAnsi="Comic Sans MS" w:cs="Arial"/>
                <w:b/>
                <w:bCs/>
                <w:szCs w:val="24"/>
              </w:rPr>
              <w:t>La France dans une Europe en expansion industrielle et urbaine : le temps de travail à l’usine, des progrès techniques</w:t>
            </w:r>
          </w:p>
          <w:p w:rsidR="0012253A" w:rsidRPr="009B2DB9" w:rsidRDefault="0012253A" w:rsidP="00BA0577">
            <w:pPr>
              <w:autoSpaceDE w:val="0"/>
              <w:autoSpaceDN w:val="0"/>
              <w:adjustRightInd w:val="0"/>
              <w:spacing w:line="276" w:lineRule="auto"/>
              <w:jc w:val="both"/>
              <w:rPr>
                <w:rFonts w:ascii="Comic Sans MS" w:hAnsi="Comic Sans MS" w:cs="Arial"/>
                <w:color w:val="000000"/>
                <w:szCs w:val="24"/>
              </w:rPr>
            </w:pPr>
            <w:r w:rsidRPr="009B2DB9">
              <w:rPr>
                <w:rFonts w:ascii="Comic Sans MS" w:hAnsi="Comic Sans MS" w:cs="Arial"/>
                <w:color w:val="000000"/>
                <w:szCs w:val="24"/>
              </w:rPr>
              <w:t>- Savoir que les progrès techniques et scientifiques bouleversent les modes de transport et de production (chemin de fer, usines, électricité, progrès de la médecine…).</w:t>
            </w:r>
          </w:p>
          <w:p w:rsidR="0012253A" w:rsidRPr="009B2DB9" w:rsidRDefault="0012253A" w:rsidP="00BA0577">
            <w:pPr>
              <w:autoSpaceDE w:val="0"/>
              <w:autoSpaceDN w:val="0"/>
              <w:adjustRightInd w:val="0"/>
              <w:spacing w:line="276" w:lineRule="auto"/>
              <w:jc w:val="both"/>
              <w:rPr>
                <w:rFonts w:ascii="Comic Sans MS" w:hAnsi="Comic Sans MS" w:cs="Arial"/>
                <w:color w:val="000000"/>
                <w:szCs w:val="24"/>
              </w:rPr>
            </w:pPr>
            <w:r w:rsidRPr="009B2DB9">
              <w:rPr>
                <w:rFonts w:ascii="Comic Sans MS" w:hAnsi="Comic Sans MS" w:cs="Arial"/>
                <w:color w:val="000000"/>
                <w:szCs w:val="24"/>
              </w:rPr>
              <w:t>- Savoir que l’essor industriel transforme la société et que deux nouveaux groupes sociaux s’affirment : ouvriers et bourgeois.</w:t>
            </w:r>
          </w:p>
          <w:p w:rsidR="0012253A" w:rsidRPr="009B2DB9" w:rsidRDefault="0012253A" w:rsidP="00BA0577">
            <w:pPr>
              <w:autoSpaceDE w:val="0"/>
              <w:autoSpaceDN w:val="0"/>
              <w:adjustRightInd w:val="0"/>
              <w:spacing w:line="276" w:lineRule="auto"/>
              <w:jc w:val="both"/>
              <w:rPr>
                <w:rFonts w:ascii="Comic Sans MS" w:hAnsi="Comic Sans MS" w:cs="Arial"/>
                <w:color w:val="000000"/>
                <w:szCs w:val="24"/>
              </w:rPr>
            </w:pPr>
            <w:r w:rsidRPr="009B2DB9">
              <w:rPr>
                <w:rFonts w:ascii="Comic Sans MS" w:hAnsi="Comic Sans MS" w:cs="Arial"/>
                <w:color w:val="000000"/>
                <w:szCs w:val="24"/>
              </w:rPr>
              <w:t>- Identifier, notamment par l’étude d’œuvres d’art, les transformations de la société.</w:t>
            </w:r>
          </w:p>
          <w:p w:rsidR="0012253A" w:rsidRPr="009B2DB9" w:rsidRDefault="0012253A" w:rsidP="00BA0577">
            <w:pPr>
              <w:autoSpaceDE w:val="0"/>
              <w:autoSpaceDN w:val="0"/>
              <w:adjustRightInd w:val="0"/>
              <w:spacing w:line="276" w:lineRule="auto"/>
              <w:jc w:val="both"/>
              <w:rPr>
                <w:rFonts w:ascii="Comic Sans MS" w:hAnsi="Comic Sans MS" w:cs="Arial"/>
                <w:color w:val="AD1D71"/>
                <w:szCs w:val="24"/>
              </w:rPr>
            </w:pPr>
          </w:p>
          <w:p w:rsidR="0012253A" w:rsidRPr="009B2DB9" w:rsidRDefault="0012253A" w:rsidP="00BA0577">
            <w:pPr>
              <w:autoSpaceDE w:val="0"/>
              <w:autoSpaceDN w:val="0"/>
              <w:adjustRightInd w:val="0"/>
              <w:spacing w:line="276" w:lineRule="auto"/>
              <w:jc w:val="both"/>
              <w:rPr>
                <w:rFonts w:ascii="Comic Sans MS" w:hAnsi="Comic Sans MS" w:cs="Arial"/>
                <w:i/>
                <w:szCs w:val="24"/>
              </w:rPr>
            </w:pPr>
            <w:r w:rsidRPr="009B2DB9">
              <w:rPr>
                <w:rFonts w:ascii="Comic Sans MS" w:hAnsi="Comic Sans MS" w:cs="Arial"/>
                <w:i/>
                <w:szCs w:val="24"/>
              </w:rPr>
              <w:t>Repères : Pasteur, Marie Curie.</w:t>
            </w:r>
          </w:p>
          <w:p w:rsidR="0012253A" w:rsidRPr="0012253A" w:rsidRDefault="0012253A" w:rsidP="00BA0577">
            <w:pPr>
              <w:autoSpaceDE w:val="0"/>
              <w:autoSpaceDN w:val="0"/>
              <w:adjustRightInd w:val="0"/>
              <w:spacing w:line="276" w:lineRule="auto"/>
              <w:jc w:val="both"/>
              <w:rPr>
                <w:rFonts w:ascii="Comic Sans MS" w:hAnsi="Comic Sans MS" w:cs="Tahoma"/>
                <w:sz w:val="24"/>
                <w:szCs w:val="24"/>
              </w:rPr>
            </w:pPr>
            <w:r w:rsidRPr="009B2DB9">
              <w:rPr>
                <w:rFonts w:ascii="Comic Sans MS" w:hAnsi="Comic Sans MS" w:cs="Arial"/>
                <w:i/>
                <w:szCs w:val="24"/>
              </w:rPr>
              <w:t xml:space="preserve">Vocabulaire : </w:t>
            </w:r>
            <w:r w:rsidRPr="00B935B2">
              <w:rPr>
                <w:rFonts w:ascii="Comic Sans MS" w:hAnsi="Comic Sans MS" w:cs="Arial"/>
                <w:b/>
                <w:i/>
                <w:szCs w:val="24"/>
              </w:rPr>
              <w:t>industrie, ouvriers, usine,</w:t>
            </w:r>
            <w:r w:rsidRPr="009B2DB9">
              <w:rPr>
                <w:rFonts w:ascii="Comic Sans MS" w:hAnsi="Comic Sans MS" w:cs="Arial"/>
                <w:i/>
                <w:szCs w:val="24"/>
              </w:rPr>
              <w:t xml:space="preserve"> syndicat, </w:t>
            </w:r>
            <w:r w:rsidRPr="00B935B2">
              <w:rPr>
                <w:rFonts w:ascii="Comic Sans MS" w:hAnsi="Comic Sans MS" w:cs="Arial"/>
                <w:b/>
                <w:i/>
                <w:szCs w:val="24"/>
              </w:rPr>
              <w:t>industrialisation (urbanisation, vie quotidienne…),</w:t>
            </w:r>
            <w:r w:rsidRPr="009B2DB9">
              <w:rPr>
                <w:rFonts w:ascii="Comic Sans MS" w:hAnsi="Comic Sans MS" w:cs="Arial"/>
                <w:i/>
                <w:szCs w:val="24"/>
              </w:rPr>
              <w:t xml:space="preserve"> bourgeois, </w:t>
            </w:r>
            <w:r w:rsidRPr="00B935B2">
              <w:rPr>
                <w:rFonts w:ascii="Comic Sans MS" w:hAnsi="Comic Sans MS" w:cs="Arial"/>
                <w:b/>
                <w:i/>
                <w:szCs w:val="24"/>
              </w:rPr>
              <w:t>atelier</w:t>
            </w:r>
            <w:r w:rsidRPr="009B2DB9">
              <w:rPr>
                <w:rFonts w:ascii="Comic Sans MS" w:hAnsi="Comic Sans MS" w:cs="Arial"/>
                <w:i/>
                <w:szCs w:val="24"/>
              </w:rPr>
              <w:t>, vaccin.</w:t>
            </w:r>
          </w:p>
        </w:tc>
      </w:tr>
    </w:tbl>
    <w:p w:rsidR="0012253A" w:rsidRDefault="0012253A" w:rsidP="00384901">
      <w:pPr>
        <w:rPr>
          <w:rFonts w:ascii="Comic Sans MS" w:hAnsi="Comic Sans MS" w:cs="Tahoma"/>
          <w:b/>
        </w:rPr>
      </w:pPr>
    </w:p>
    <w:p w:rsidR="0012253A" w:rsidRPr="0012253A" w:rsidRDefault="0012253A" w:rsidP="00384901">
      <w:pPr>
        <w:rPr>
          <w:rFonts w:ascii="Comic Sans MS" w:hAnsi="Comic Sans MS" w:cs="Tahoma"/>
          <w:b/>
          <w:u w:val="single"/>
        </w:rPr>
      </w:pPr>
      <w:r w:rsidRPr="0012253A">
        <w:rPr>
          <w:rFonts w:ascii="Comic Sans MS" w:hAnsi="Comic Sans MS" w:cs="Tahoma"/>
          <w:b/>
          <w:u w:val="single"/>
        </w:rPr>
        <w:t>Séquence en 4 séances</w:t>
      </w:r>
    </w:p>
    <w:p w:rsidR="0012253A" w:rsidRPr="0012253A" w:rsidRDefault="0012253A" w:rsidP="00384901">
      <w:pPr>
        <w:pStyle w:val="Paragraphedeliste"/>
        <w:numPr>
          <w:ilvl w:val="0"/>
          <w:numId w:val="25"/>
        </w:numPr>
        <w:rPr>
          <w:rFonts w:ascii="Comic Sans MS" w:hAnsi="Comic Sans MS"/>
          <w:b/>
        </w:rPr>
      </w:pPr>
      <w:r w:rsidRPr="0012253A">
        <w:rPr>
          <w:rFonts w:ascii="Comic Sans MS" w:hAnsi="Comic Sans MS" w:cs="Tahoma"/>
          <w:b/>
        </w:rPr>
        <w:t xml:space="preserve">Séance 1 : </w:t>
      </w:r>
      <w:r w:rsidRPr="0012253A">
        <w:rPr>
          <w:rFonts w:ascii="Comic Sans MS" w:hAnsi="Comic Sans MS"/>
          <w:b/>
        </w:rPr>
        <w:t>La création de la Manufacture d’armes</w:t>
      </w:r>
    </w:p>
    <w:p w:rsidR="0012253A" w:rsidRPr="0012253A" w:rsidRDefault="0012253A" w:rsidP="00384901">
      <w:pPr>
        <w:pStyle w:val="Paragraphedeliste"/>
        <w:numPr>
          <w:ilvl w:val="0"/>
          <w:numId w:val="25"/>
        </w:numPr>
        <w:rPr>
          <w:rFonts w:ascii="Comic Sans MS" w:hAnsi="Comic Sans MS"/>
          <w:b/>
        </w:rPr>
      </w:pPr>
      <w:r w:rsidRPr="0012253A">
        <w:rPr>
          <w:rFonts w:ascii="Comic Sans MS" w:hAnsi="Comic Sans MS" w:cs="Tahoma"/>
          <w:b/>
        </w:rPr>
        <w:t xml:space="preserve">Séance 2 : L’importance de la </w:t>
      </w:r>
      <w:r w:rsidRPr="0012253A">
        <w:rPr>
          <w:rFonts w:ascii="Comic Sans MS" w:hAnsi="Comic Sans MS"/>
          <w:b/>
        </w:rPr>
        <w:t xml:space="preserve">Manufacture d’armes dans le tissu local </w:t>
      </w:r>
    </w:p>
    <w:p w:rsidR="0012253A" w:rsidRPr="0012253A" w:rsidRDefault="0012253A" w:rsidP="00384901">
      <w:pPr>
        <w:pStyle w:val="Paragraphedeliste"/>
        <w:numPr>
          <w:ilvl w:val="0"/>
          <w:numId w:val="25"/>
        </w:numPr>
        <w:rPr>
          <w:rFonts w:ascii="Comic Sans MS" w:hAnsi="Comic Sans MS"/>
          <w:b/>
        </w:rPr>
      </w:pPr>
      <w:r w:rsidRPr="0012253A">
        <w:rPr>
          <w:rFonts w:ascii="Comic Sans MS" w:hAnsi="Comic Sans MS"/>
          <w:b/>
        </w:rPr>
        <w:t>Séance 3 : La vie des ouvriers de la Manufacture d’armes au XX</w:t>
      </w:r>
      <w:r w:rsidRPr="0012253A">
        <w:rPr>
          <w:rFonts w:ascii="Comic Sans MS" w:hAnsi="Comic Sans MS"/>
          <w:b/>
          <w:vertAlign w:val="superscript"/>
        </w:rPr>
        <w:t>ème</w:t>
      </w:r>
      <w:r w:rsidRPr="0012253A">
        <w:rPr>
          <w:rFonts w:ascii="Comic Sans MS" w:hAnsi="Comic Sans MS"/>
          <w:b/>
        </w:rPr>
        <w:t xml:space="preserve"> siècle</w:t>
      </w:r>
    </w:p>
    <w:p w:rsidR="0012253A" w:rsidRPr="0012253A" w:rsidRDefault="0012253A" w:rsidP="00384901">
      <w:pPr>
        <w:pStyle w:val="Paragraphedeliste"/>
        <w:numPr>
          <w:ilvl w:val="0"/>
          <w:numId w:val="25"/>
        </w:numPr>
        <w:rPr>
          <w:rFonts w:ascii="Comic Sans MS" w:hAnsi="Comic Sans MS" w:cs="Tahoma"/>
          <w:b/>
        </w:rPr>
      </w:pPr>
      <w:r w:rsidRPr="0012253A">
        <w:rPr>
          <w:rFonts w:ascii="Comic Sans MS" w:hAnsi="Comic Sans MS"/>
          <w:b/>
        </w:rPr>
        <w:t>Séance 4 : L’évolution des ar</w:t>
      </w:r>
      <w:r w:rsidR="005B58A0">
        <w:rPr>
          <w:rFonts w:ascii="Comic Sans MS" w:hAnsi="Comic Sans MS"/>
          <w:b/>
        </w:rPr>
        <w:t>mes fabriquées à la Manufacture</w:t>
      </w:r>
    </w:p>
    <w:p w:rsidR="0012253A" w:rsidRDefault="0012253A" w:rsidP="007756C5">
      <w:pPr>
        <w:rPr>
          <w:rFonts w:ascii="Comic Sans MS" w:hAnsi="Comic Sans MS" w:cs="Tahoma"/>
          <w:b/>
        </w:rPr>
      </w:pPr>
    </w:p>
    <w:p w:rsidR="00DB40D0" w:rsidRDefault="00DB40D0" w:rsidP="007756C5">
      <w:pPr>
        <w:rPr>
          <w:rFonts w:ascii="Comic Sans MS" w:hAnsi="Comic Sans MS" w:cs="Tahoma"/>
          <w:b/>
        </w:rPr>
      </w:pPr>
    </w:p>
    <w:p w:rsidR="00BA0577" w:rsidRDefault="00BA0577" w:rsidP="007756C5">
      <w:pPr>
        <w:rPr>
          <w:rFonts w:ascii="Comic Sans MS" w:hAnsi="Comic Sans MS" w:cs="Tahoma"/>
          <w:b/>
        </w:rPr>
      </w:pPr>
    </w:p>
    <w:p w:rsidR="00384901" w:rsidRDefault="00384901" w:rsidP="007756C5">
      <w:pPr>
        <w:rPr>
          <w:rFonts w:ascii="Comic Sans MS" w:hAnsi="Comic Sans MS" w:cs="Tahoma"/>
          <w:b/>
        </w:rPr>
      </w:pPr>
    </w:p>
    <w:tbl>
      <w:tblPr>
        <w:tblStyle w:val="Grilledutableau"/>
        <w:tblW w:w="10205" w:type="dxa"/>
        <w:jc w:val="center"/>
        <w:tblBorders>
          <w:top w:val="single" w:sz="8" w:space="0" w:color="3366FF"/>
          <w:left w:val="single" w:sz="8" w:space="0" w:color="3366FF"/>
          <w:bottom w:val="single" w:sz="8" w:space="0" w:color="3366FF"/>
          <w:right w:val="single" w:sz="8" w:space="0" w:color="3366FF"/>
          <w:insideH w:val="single" w:sz="8" w:space="0" w:color="3366FF"/>
          <w:insideV w:val="single" w:sz="8" w:space="0" w:color="3366FF"/>
        </w:tblBorders>
        <w:tblLayout w:type="fixed"/>
        <w:tblCellMar>
          <w:top w:w="28" w:type="dxa"/>
          <w:left w:w="57" w:type="dxa"/>
          <w:bottom w:w="28" w:type="dxa"/>
          <w:right w:w="57" w:type="dxa"/>
        </w:tblCellMar>
        <w:tblLook w:val="04A0"/>
      </w:tblPr>
      <w:tblGrid>
        <w:gridCol w:w="7937"/>
        <w:gridCol w:w="2268"/>
      </w:tblGrid>
      <w:tr w:rsidR="002C7CD2" w:rsidRPr="00384901" w:rsidTr="002C7CD2">
        <w:trPr>
          <w:trHeight w:val="283"/>
          <w:jc w:val="center"/>
        </w:trPr>
        <w:tc>
          <w:tcPr>
            <w:tcW w:w="10205" w:type="dxa"/>
            <w:gridSpan w:val="2"/>
            <w:tcBorders>
              <w:top w:val="single" w:sz="4" w:space="0" w:color="auto"/>
              <w:left w:val="single" w:sz="4" w:space="0" w:color="auto"/>
              <w:bottom w:val="single" w:sz="4" w:space="0" w:color="auto"/>
              <w:right w:val="single" w:sz="4" w:space="0" w:color="auto"/>
            </w:tcBorders>
          </w:tcPr>
          <w:p w:rsidR="002C7CD2" w:rsidRPr="00322EFB" w:rsidRDefault="002C7CD2" w:rsidP="00322EFB">
            <w:pPr>
              <w:pStyle w:val="Paragraphedeliste"/>
              <w:numPr>
                <w:ilvl w:val="0"/>
                <w:numId w:val="45"/>
              </w:numPr>
              <w:rPr>
                <w:rFonts w:ascii="Comic Sans MS" w:hAnsi="Comic Sans MS"/>
                <w:b/>
              </w:rPr>
            </w:pPr>
            <w:r w:rsidRPr="00322EFB">
              <w:rPr>
                <w:rFonts w:ascii="Comic Sans MS" w:hAnsi="Comic Sans MS"/>
                <w:b/>
              </w:rPr>
              <w:lastRenderedPageBreak/>
              <w:t xml:space="preserve">Séance 1 – </w:t>
            </w:r>
            <w:r w:rsidR="0012253A" w:rsidRPr="00322EFB">
              <w:rPr>
                <w:rFonts w:ascii="Comic Sans MS" w:hAnsi="Comic Sans MS"/>
                <w:b/>
              </w:rPr>
              <w:t>La création de la Manufacture</w:t>
            </w:r>
          </w:p>
          <w:p w:rsidR="0028211F" w:rsidRPr="00384901" w:rsidRDefault="0028211F" w:rsidP="0012253A">
            <w:pPr>
              <w:rPr>
                <w:rFonts w:ascii="Comic Sans MS" w:hAnsi="Comic Sans MS" w:cs="Times New Roman"/>
                <w:b/>
              </w:rPr>
            </w:pPr>
            <w:r w:rsidRPr="00384901">
              <w:rPr>
                <w:rFonts w:ascii="Comic Sans MS" w:hAnsi="Comic Sans MS" w:cs="Times New Roman"/>
                <w:b/>
              </w:rPr>
              <w:t xml:space="preserve">Objectif : </w:t>
            </w:r>
            <w:r w:rsidR="0012253A" w:rsidRPr="00384901">
              <w:rPr>
                <w:rFonts w:ascii="Comic Sans MS" w:hAnsi="Comic Sans MS" w:cs="Times New Roman"/>
                <w:b/>
              </w:rPr>
              <w:t>comprendre les raisons et les modalités de l’implantation de la Manufacture d’armes à Tulle</w:t>
            </w:r>
            <w:r w:rsidRPr="00384901">
              <w:rPr>
                <w:rFonts w:ascii="Comic Sans MS" w:hAnsi="Comic Sans MS" w:cs="Times New Roman"/>
                <w:b/>
              </w:rPr>
              <w:t>.</w:t>
            </w:r>
          </w:p>
        </w:tc>
      </w:tr>
      <w:tr w:rsidR="007756C5" w:rsidRPr="00384901" w:rsidTr="00DF7819">
        <w:trPr>
          <w:trHeight w:val="1020"/>
          <w:jc w:val="center"/>
        </w:trPr>
        <w:tc>
          <w:tcPr>
            <w:tcW w:w="7937" w:type="dxa"/>
            <w:tcBorders>
              <w:top w:val="single" w:sz="4" w:space="0" w:color="auto"/>
              <w:left w:val="single" w:sz="4" w:space="0" w:color="auto"/>
              <w:bottom w:val="single" w:sz="4" w:space="0" w:color="auto"/>
              <w:right w:val="single" w:sz="4" w:space="0" w:color="auto"/>
            </w:tcBorders>
          </w:tcPr>
          <w:p w:rsidR="006A3904" w:rsidRPr="00384901" w:rsidRDefault="006A3904" w:rsidP="006A3904">
            <w:pPr>
              <w:pStyle w:val="Paragraphedeliste"/>
              <w:numPr>
                <w:ilvl w:val="0"/>
                <w:numId w:val="28"/>
              </w:numPr>
              <w:rPr>
                <w:rFonts w:ascii="Comic Sans MS" w:hAnsi="Comic Sans MS" w:cs="Tahoma"/>
              </w:rPr>
            </w:pPr>
            <w:r w:rsidRPr="00384901">
              <w:rPr>
                <w:rFonts w:ascii="Comic Sans MS" w:hAnsi="Comic Sans MS" w:cs="Tahoma"/>
              </w:rPr>
              <w:t>Phase 1 : problématisation de la séance</w:t>
            </w:r>
          </w:p>
          <w:p w:rsidR="0034699F" w:rsidRPr="00384901" w:rsidRDefault="006A3904" w:rsidP="006A3904">
            <w:pPr>
              <w:rPr>
                <w:rFonts w:ascii="Comic Sans MS" w:hAnsi="Comic Sans MS" w:cs="Tahoma"/>
              </w:rPr>
            </w:pPr>
            <w:r w:rsidRPr="00384901">
              <w:rPr>
                <w:rFonts w:ascii="Comic Sans MS" w:hAnsi="Comic Sans MS" w:cs="Tahoma"/>
              </w:rPr>
              <w:t>E</w:t>
            </w:r>
            <w:r w:rsidR="0034699F" w:rsidRPr="00384901">
              <w:rPr>
                <w:rFonts w:ascii="Comic Sans MS" w:hAnsi="Comic Sans MS" w:cs="Tahoma"/>
              </w:rPr>
              <w:t>criture</w:t>
            </w:r>
            <w:r w:rsidRPr="00384901">
              <w:rPr>
                <w:rFonts w:ascii="Comic Sans MS" w:hAnsi="Comic Sans MS" w:cs="Tahoma"/>
              </w:rPr>
              <w:t xml:space="preserve"> au tableau</w:t>
            </w:r>
            <w:r w:rsidR="0034699F" w:rsidRPr="00384901">
              <w:rPr>
                <w:rFonts w:ascii="Comic Sans MS" w:hAnsi="Comic Sans MS" w:cs="Tahoma"/>
              </w:rPr>
              <w:t xml:space="preserve"> de</w:t>
            </w:r>
            <w:r w:rsidRPr="00384901">
              <w:rPr>
                <w:rFonts w:ascii="Comic Sans MS" w:hAnsi="Comic Sans MS" w:cs="Tahoma"/>
              </w:rPr>
              <w:t xml:space="preserve"> la question suivante : </w:t>
            </w:r>
            <w:r w:rsidRPr="00384901">
              <w:rPr>
                <w:rFonts w:ascii="Comic Sans MS" w:hAnsi="Comic Sans MS" w:cs="Tahoma"/>
                <w:i/>
              </w:rPr>
              <w:t xml:space="preserve">Pourquoi </w:t>
            </w:r>
            <w:r w:rsidR="00654215" w:rsidRPr="00384901">
              <w:rPr>
                <w:rFonts w:ascii="Comic Sans MS" w:hAnsi="Comic Sans MS" w:cs="Tahoma"/>
                <w:i/>
              </w:rPr>
              <w:t>la</w:t>
            </w:r>
            <w:r w:rsidRPr="00384901">
              <w:rPr>
                <w:rFonts w:ascii="Comic Sans MS" w:hAnsi="Comic Sans MS" w:cs="Tahoma"/>
                <w:i/>
              </w:rPr>
              <w:t xml:space="preserve"> Manufacture royale d’armes </w:t>
            </w:r>
            <w:r w:rsidR="00654215" w:rsidRPr="00384901">
              <w:rPr>
                <w:rFonts w:ascii="Comic Sans MS" w:hAnsi="Comic Sans MS" w:cs="Tahoma"/>
                <w:i/>
              </w:rPr>
              <w:t xml:space="preserve">est-elle implantée </w:t>
            </w:r>
            <w:r w:rsidRPr="00384901">
              <w:rPr>
                <w:rFonts w:ascii="Comic Sans MS" w:hAnsi="Comic Sans MS" w:cs="Tahoma"/>
                <w:i/>
              </w:rPr>
              <w:t>à Tulle ?</w:t>
            </w:r>
          </w:p>
          <w:p w:rsidR="004C016D" w:rsidRPr="00384901" w:rsidRDefault="0034699F" w:rsidP="006A3904">
            <w:pPr>
              <w:rPr>
                <w:rFonts w:ascii="Comic Sans MS" w:hAnsi="Comic Sans MS" w:cs="Tahoma"/>
              </w:rPr>
            </w:pPr>
            <w:r w:rsidRPr="00384901">
              <w:rPr>
                <w:rFonts w:ascii="Comic Sans MS" w:hAnsi="Comic Sans MS" w:cs="Tahoma"/>
              </w:rPr>
              <w:t>Relevé d</w:t>
            </w:r>
            <w:r w:rsidR="006A3904" w:rsidRPr="00384901">
              <w:rPr>
                <w:rFonts w:ascii="Comic Sans MS" w:hAnsi="Comic Sans MS" w:cs="Tahoma"/>
              </w:rPr>
              <w:t>es propositions de réponses faites par les élèves.</w:t>
            </w:r>
          </w:p>
          <w:p w:rsidR="006A3904" w:rsidRPr="00384901" w:rsidRDefault="006A3904" w:rsidP="006A3904">
            <w:pPr>
              <w:rPr>
                <w:rFonts w:ascii="Comic Sans MS" w:hAnsi="Comic Sans MS" w:cs="Tahoma"/>
              </w:rPr>
            </w:pPr>
            <w:r w:rsidRPr="00384901">
              <w:rPr>
                <w:rFonts w:ascii="Comic Sans MS" w:hAnsi="Comic Sans MS" w:cs="Tahoma"/>
              </w:rPr>
              <w:t>Au cours de la séance, il faudra répondre aux questions suivantes :</w:t>
            </w:r>
          </w:p>
          <w:p w:rsidR="006A3904" w:rsidRPr="00384901" w:rsidRDefault="006A3904" w:rsidP="00B150DD">
            <w:pPr>
              <w:pStyle w:val="Paragraphedeliste"/>
              <w:numPr>
                <w:ilvl w:val="0"/>
                <w:numId w:val="30"/>
              </w:numPr>
              <w:rPr>
                <w:rFonts w:ascii="Comic Sans MS" w:hAnsi="Comic Sans MS" w:cs="Tahoma"/>
                <w:i/>
              </w:rPr>
            </w:pPr>
            <w:r w:rsidRPr="00384901">
              <w:rPr>
                <w:rFonts w:ascii="Comic Sans MS" w:hAnsi="Comic Sans MS" w:cs="Tahoma"/>
                <w:i/>
              </w:rPr>
              <w:t>Qu’est-ce qu’une manufacture</w:t>
            </w:r>
            <w:r w:rsidR="00B150DD" w:rsidRPr="00384901">
              <w:rPr>
                <w:rFonts w:ascii="Comic Sans MS" w:hAnsi="Comic Sans MS" w:cs="Tahoma"/>
                <w:i/>
              </w:rPr>
              <w:t xml:space="preserve"> royale</w:t>
            </w:r>
            <w:r w:rsidRPr="00384901">
              <w:rPr>
                <w:rFonts w:ascii="Comic Sans MS" w:hAnsi="Comic Sans MS" w:cs="Tahoma"/>
                <w:i/>
              </w:rPr>
              <w:t> ?</w:t>
            </w:r>
          </w:p>
          <w:p w:rsidR="006A3904" w:rsidRPr="00384901" w:rsidRDefault="00B150DD" w:rsidP="00B150DD">
            <w:pPr>
              <w:pStyle w:val="Paragraphedeliste"/>
              <w:numPr>
                <w:ilvl w:val="0"/>
                <w:numId w:val="30"/>
              </w:numPr>
              <w:rPr>
                <w:rFonts w:ascii="Comic Sans MS" w:hAnsi="Comic Sans MS" w:cs="Tahoma"/>
                <w:i/>
              </w:rPr>
            </w:pPr>
            <w:r w:rsidRPr="00384901">
              <w:rPr>
                <w:rFonts w:ascii="Comic Sans MS" w:hAnsi="Comic Sans MS" w:cs="Tahoma"/>
                <w:i/>
              </w:rPr>
              <w:t xml:space="preserve">Pourquoi </w:t>
            </w:r>
            <w:r w:rsidR="006A3904" w:rsidRPr="00384901">
              <w:rPr>
                <w:rFonts w:ascii="Comic Sans MS" w:hAnsi="Comic Sans MS" w:cs="Tahoma"/>
                <w:i/>
              </w:rPr>
              <w:t>une manufacture royale ?</w:t>
            </w:r>
          </w:p>
          <w:p w:rsidR="006A3904" w:rsidRPr="00384901" w:rsidRDefault="00B150DD" w:rsidP="00B150DD">
            <w:pPr>
              <w:pStyle w:val="Paragraphedeliste"/>
              <w:numPr>
                <w:ilvl w:val="0"/>
                <w:numId w:val="30"/>
              </w:numPr>
              <w:rPr>
                <w:rFonts w:ascii="Comic Sans MS" w:hAnsi="Comic Sans MS" w:cs="Tahoma"/>
                <w:i/>
              </w:rPr>
            </w:pPr>
            <w:r w:rsidRPr="00384901">
              <w:rPr>
                <w:rFonts w:ascii="Comic Sans MS" w:hAnsi="Comic Sans MS" w:cs="Tahoma"/>
                <w:i/>
              </w:rPr>
              <w:t>Pourquoi choisir Tulle ?</w:t>
            </w:r>
          </w:p>
          <w:p w:rsidR="006A3904" w:rsidRPr="00384901" w:rsidRDefault="006A3904" w:rsidP="006A3904">
            <w:pPr>
              <w:rPr>
                <w:rFonts w:ascii="Comic Sans MS" w:hAnsi="Comic Sans MS" w:cs="Tahoma"/>
              </w:rPr>
            </w:pPr>
          </w:p>
          <w:p w:rsidR="00B150DD" w:rsidRPr="00384901" w:rsidRDefault="00B150DD" w:rsidP="00B150DD">
            <w:pPr>
              <w:pStyle w:val="Paragraphedeliste"/>
              <w:numPr>
                <w:ilvl w:val="0"/>
                <w:numId w:val="28"/>
              </w:numPr>
              <w:rPr>
                <w:rFonts w:ascii="Comic Sans MS" w:hAnsi="Comic Sans MS" w:cs="Tahoma"/>
              </w:rPr>
            </w:pPr>
            <w:r w:rsidRPr="00384901">
              <w:rPr>
                <w:rFonts w:ascii="Comic Sans MS" w:hAnsi="Comic Sans MS" w:cs="Tahoma"/>
              </w:rPr>
              <w:t>Phase 2 : recherche</w:t>
            </w:r>
          </w:p>
          <w:p w:rsidR="001C1DDC" w:rsidRPr="00384901" w:rsidRDefault="001C1DDC" w:rsidP="00B150DD">
            <w:pPr>
              <w:pStyle w:val="Paragraphedeliste"/>
              <w:numPr>
                <w:ilvl w:val="0"/>
                <w:numId w:val="31"/>
              </w:numPr>
              <w:rPr>
                <w:rFonts w:ascii="Comic Sans MS" w:hAnsi="Comic Sans MS" w:cs="Tahoma"/>
                <w:i/>
              </w:rPr>
            </w:pPr>
            <w:r w:rsidRPr="00384901">
              <w:rPr>
                <w:rFonts w:ascii="Comic Sans MS" w:hAnsi="Comic Sans MS" w:cs="Tahoma"/>
                <w:i/>
              </w:rPr>
              <w:t>Qu’est-ce qu’une manufacture</w:t>
            </w:r>
            <w:r w:rsidR="00B150DD" w:rsidRPr="00384901">
              <w:rPr>
                <w:rFonts w:ascii="Comic Sans MS" w:hAnsi="Comic Sans MS" w:cs="Tahoma"/>
                <w:i/>
              </w:rPr>
              <w:t xml:space="preserve"> royale</w:t>
            </w:r>
            <w:r w:rsidRPr="00384901">
              <w:rPr>
                <w:rFonts w:ascii="Comic Sans MS" w:hAnsi="Comic Sans MS" w:cs="Tahoma"/>
                <w:i/>
              </w:rPr>
              <w:t> ?</w:t>
            </w:r>
          </w:p>
          <w:p w:rsidR="006A3904" w:rsidRPr="00384901" w:rsidRDefault="006A3904" w:rsidP="006A3904">
            <w:pPr>
              <w:rPr>
                <w:rFonts w:ascii="Comic Sans MS" w:hAnsi="Comic Sans MS" w:cs="Tahoma"/>
              </w:rPr>
            </w:pPr>
            <w:r w:rsidRPr="00384901">
              <w:rPr>
                <w:rFonts w:ascii="Comic Sans MS" w:hAnsi="Comic Sans MS" w:cs="Tahoma"/>
              </w:rPr>
              <w:t>Recherche dans le dictionnaire</w:t>
            </w:r>
            <w:r w:rsidR="00B150DD" w:rsidRPr="00384901">
              <w:rPr>
                <w:rFonts w:ascii="Comic Sans MS" w:hAnsi="Comic Sans MS" w:cs="Tahoma"/>
              </w:rPr>
              <w:t xml:space="preserve"> du mot manufacture</w:t>
            </w:r>
            <w:r w:rsidR="00384901">
              <w:rPr>
                <w:rFonts w:ascii="Comic Sans MS" w:hAnsi="Comic Sans MS" w:cs="Tahoma"/>
              </w:rPr>
              <w:t>.</w:t>
            </w:r>
          </w:p>
          <w:tbl>
            <w:tblPr>
              <w:tblStyle w:val="Grilledutableau"/>
              <w:tblW w:w="0" w:type="auto"/>
              <w:tblLayout w:type="fixed"/>
              <w:tblLook w:val="04A0"/>
            </w:tblPr>
            <w:tblGrid>
              <w:gridCol w:w="7808"/>
            </w:tblGrid>
            <w:tr w:rsidR="008304AF" w:rsidRPr="00384901" w:rsidTr="008304AF">
              <w:tc>
                <w:tcPr>
                  <w:tcW w:w="7808" w:type="dxa"/>
                </w:tcPr>
                <w:p w:rsidR="008304AF" w:rsidRPr="00384901" w:rsidRDefault="008304AF" w:rsidP="006A3904">
                  <w:pPr>
                    <w:rPr>
                      <w:rFonts w:ascii="Comic Sans MS" w:hAnsi="Comic Sans MS" w:cs="Times New Roman"/>
                      <w:i/>
                      <w:sz w:val="18"/>
                    </w:rPr>
                  </w:pPr>
                  <w:r w:rsidRPr="00384901">
                    <w:rPr>
                      <w:rFonts w:ascii="Comic Sans MS" w:hAnsi="Comic Sans MS" w:cs="Times New Roman"/>
                      <w:i/>
                      <w:sz w:val="18"/>
                      <w:u w:val="single"/>
                    </w:rPr>
                    <w:t>Définition Larousse</w:t>
                  </w:r>
                  <w:r w:rsidRPr="00384901">
                    <w:rPr>
                      <w:rFonts w:ascii="Comic Sans MS" w:hAnsi="Comic Sans MS" w:cs="Times New Roman"/>
                      <w:i/>
                      <w:sz w:val="18"/>
                    </w:rPr>
                    <w:t xml:space="preserve"> : </w:t>
                  </w:r>
                  <w:r w:rsidRPr="00384901">
                    <w:rPr>
                      <w:rStyle w:val="ht2"/>
                      <w:rFonts w:ascii="Comic Sans MS" w:hAnsi="Comic Sans MS" w:cs="Times New Roman"/>
                      <w:i/>
                      <w:color w:val="000000"/>
                      <w:sz w:val="18"/>
                    </w:rPr>
                    <w:t xml:space="preserve">Établissement industriel de grande taille, qui regroupait dans un même atelier différentes machines, conduites chacune par une seule personne, </w:t>
                  </w:r>
                  <w:r w:rsidRPr="00384901">
                    <w:rPr>
                      <w:rFonts w:ascii="Comic Sans MS" w:hAnsi="Comic Sans MS" w:cs="Times New Roman"/>
                      <w:i/>
                      <w:color w:val="000000"/>
                      <w:sz w:val="18"/>
                    </w:rPr>
                    <w:br/>
                  </w:r>
                  <w:r w:rsidRPr="00384901">
                    <w:rPr>
                      <w:rStyle w:val="ht2"/>
                      <w:rFonts w:ascii="Comic Sans MS" w:hAnsi="Comic Sans MS" w:cs="Times New Roman"/>
                      <w:i/>
                      <w:color w:val="000000"/>
                      <w:sz w:val="18"/>
                    </w:rPr>
                    <w:t xml:space="preserve">effectuant différentes opérations en vue d'une même production. </w:t>
                  </w:r>
                </w:p>
              </w:tc>
            </w:tr>
          </w:tbl>
          <w:p w:rsidR="00384901" w:rsidRDefault="00384901" w:rsidP="00BA0577">
            <w:pPr>
              <w:jc w:val="both"/>
              <w:rPr>
                <w:rFonts w:ascii="Comic Sans MS" w:hAnsi="Comic Sans MS" w:cs="Tahoma"/>
              </w:rPr>
            </w:pPr>
          </w:p>
          <w:p w:rsidR="00B150DD" w:rsidRPr="00384901" w:rsidRDefault="00B150DD" w:rsidP="00BA0577">
            <w:pPr>
              <w:jc w:val="both"/>
              <w:rPr>
                <w:rFonts w:ascii="Comic Sans MS" w:hAnsi="Comic Sans MS" w:cs="Tahoma"/>
              </w:rPr>
            </w:pPr>
            <w:r w:rsidRPr="00384901">
              <w:rPr>
                <w:rFonts w:ascii="Comic Sans MS" w:hAnsi="Comic Sans MS" w:cs="Tahoma"/>
              </w:rPr>
              <w:t>I</w:t>
            </w:r>
            <w:r w:rsidR="0034699F" w:rsidRPr="00384901">
              <w:rPr>
                <w:rFonts w:ascii="Comic Sans MS" w:hAnsi="Comic Sans MS" w:cs="Tahoma"/>
              </w:rPr>
              <w:t>llustration de</w:t>
            </w:r>
            <w:r w:rsidRPr="00384901">
              <w:rPr>
                <w:rFonts w:ascii="Comic Sans MS" w:hAnsi="Comic Sans MS" w:cs="Tahoma"/>
              </w:rPr>
              <w:t xml:space="preserve"> </w:t>
            </w:r>
            <w:r w:rsidR="00322EFB">
              <w:rPr>
                <w:rFonts w:ascii="Comic Sans MS" w:hAnsi="Comic Sans MS" w:cs="Tahoma"/>
              </w:rPr>
              <w:t xml:space="preserve">la définition </w:t>
            </w:r>
            <w:r w:rsidR="0034699F" w:rsidRPr="00384901">
              <w:rPr>
                <w:rFonts w:ascii="Comic Sans MS" w:hAnsi="Comic Sans MS" w:cs="Tahoma"/>
              </w:rPr>
              <w:t xml:space="preserve">par des </w:t>
            </w:r>
            <w:r w:rsidRPr="00384901">
              <w:rPr>
                <w:rFonts w:ascii="Comic Sans MS" w:hAnsi="Comic Sans MS" w:cs="Tahoma"/>
              </w:rPr>
              <w:t>exemples, dont celui de la manufacture d’</w:t>
            </w:r>
            <w:r w:rsidR="0034699F" w:rsidRPr="00384901">
              <w:rPr>
                <w:rFonts w:ascii="Comic Sans MS" w:hAnsi="Comic Sans MS" w:cs="Tahoma"/>
              </w:rPr>
              <w:t>armes</w:t>
            </w:r>
            <w:r w:rsidR="00384901">
              <w:rPr>
                <w:rFonts w:ascii="Comic Sans MS" w:hAnsi="Comic Sans MS" w:cs="Tahoma"/>
              </w:rPr>
              <w:t>.</w:t>
            </w:r>
          </w:p>
          <w:p w:rsidR="00B150DD" w:rsidRPr="00384901" w:rsidRDefault="00B150DD" w:rsidP="00BA0577">
            <w:pPr>
              <w:jc w:val="both"/>
              <w:rPr>
                <w:rFonts w:ascii="Comic Sans MS" w:hAnsi="Comic Sans MS" w:cs="Tahoma"/>
              </w:rPr>
            </w:pPr>
            <w:r w:rsidRPr="00384901">
              <w:rPr>
                <w:rFonts w:ascii="Comic Sans MS" w:hAnsi="Comic Sans MS" w:cs="Tahoma"/>
              </w:rPr>
              <w:t>Expli</w:t>
            </w:r>
            <w:r w:rsidR="0034699F" w:rsidRPr="00384901">
              <w:rPr>
                <w:rFonts w:ascii="Comic Sans MS" w:hAnsi="Comic Sans MS" w:cs="Tahoma"/>
              </w:rPr>
              <w:t xml:space="preserve">cation de l’expression </w:t>
            </w:r>
            <w:r w:rsidRPr="00384901">
              <w:rPr>
                <w:rFonts w:ascii="Comic Sans MS" w:hAnsi="Comic Sans MS" w:cs="Tahoma"/>
              </w:rPr>
              <w:t>manufacture royale</w:t>
            </w:r>
            <w:r w:rsidR="00384901">
              <w:rPr>
                <w:rFonts w:ascii="Comic Sans MS" w:hAnsi="Comic Sans MS" w:cs="Tahoma"/>
              </w:rPr>
              <w:t>.</w:t>
            </w:r>
          </w:p>
          <w:p w:rsidR="00B150DD" w:rsidRPr="00384901" w:rsidRDefault="00B150DD" w:rsidP="00BA0577">
            <w:pPr>
              <w:jc w:val="both"/>
              <w:rPr>
                <w:rFonts w:ascii="Comic Sans MS" w:hAnsi="Comic Sans MS" w:cs="Tahoma"/>
              </w:rPr>
            </w:pPr>
          </w:p>
          <w:p w:rsidR="00B150DD" w:rsidRPr="00384901" w:rsidRDefault="00B150DD" w:rsidP="00BA0577">
            <w:pPr>
              <w:pStyle w:val="Paragraphedeliste"/>
              <w:numPr>
                <w:ilvl w:val="0"/>
                <w:numId w:val="31"/>
              </w:numPr>
              <w:jc w:val="both"/>
              <w:rPr>
                <w:rFonts w:ascii="Comic Sans MS" w:hAnsi="Comic Sans MS" w:cs="Tahoma"/>
                <w:i/>
              </w:rPr>
            </w:pPr>
            <w:r w:rsidRPr="00384901">
              <w:rPr>
                <w:rFonts w:ascii="Comic Sans MS" w:hAnsi="Comic Sans MS" w:cs="Tahoma"/>
                <w:i/>
              </w:rPr>
              <w:t>Pourquoi une manufacture royale ?</w:t>
            </w:r>
          </w:p>
          <w:p w:rsidR="00B150DD" w:rsidRPr="00384901" w:rsidRDefault="005214AC" w:rsidP="00BA0577">
            <w:pPr>
              <w:jc w:val="both"/>
              <w:rPr>
                <w:rFonts w:ascii="Comic Sans MS" w:hAnsi="Comic Sans MS" w:cs="Tahoma"/>
              </w:rPr>
            </w:pPr>
            <w:r w:rsidRPr="00384901">
              <w:rPr>
                <w:rFonts w:ascii="Comic Sans MS" w:hAnsi="Comic Sans MS" w:cs="Tahoma"/>
              </w:rPr>
              <w:t xml:space="preserve">Etude du document A - </w:t>
            </w:r>
            <w:r w:rsidR="0034699F" w:rsidRPr="00384901">
              <w:rPr>
                <w:rFonts w:ascii="Comic Sans MS" w:hAnsi="Comic Sans MS" w:cs="Tahoma"/>
              </w:rPr>
              <w:t>Présentation de l’entête des lettres patentes.</w:t>
            </w:r>
          </w:p>
          <w:p w:rsidR="006A3904" w:rsidRPr="00384901" w:rsidRDefault="0034699F" w:rsidP="0034699F">
            <w:pPr>
              <w:jc w:val="center"/>
              <w:rPr>
                <w:rFonts w:ascii="Comic Sans MS" w:hAnsi="Comic Sans MS" w:cs="Tahoma"/>
              </w:rPr>
            </w:pPr>
            <w:r w:rsidRPr="00384901">
              <w:rPr>
                <w:rFonts w:ascii="Comic Sans MS" w:hAnsi="Comic Sans MS"/>
                <w:noProof/>
                <w:lang w:eastAsia="fr-FR"/>
              </w:rPr>
              <w:drawing>
                <wp:inline distT="0" distB="0" distL="0" distR="0">
                  <wp:extent cx="2889250" cy="1204817"/>
                  <wp:effectExtent l="1905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06D6F.tmp"/>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4263" cy="1206907"/>
                          </a:xfrm>
                          <a:prstGeom prst="rect">
                            <a:avLst/>
                          </a:prstGeom>
                        </pic:spPr>
                      </pic:pic>
                    </a:graphicData>
                  </a:graphic>
                </wp:inline>
              </w:drawing>
            </w:r>
          </w:p>
          <w:p w:rsidR="006A3904" w:rsidRPr="00384901" w:rsidRDefault="0034699F" w:rsidP="0034699F">
            <w:pPr>
              <w:jc w:val="center"/>
              <w:rPr>
                <w:rFonts w:ascii="Comic Sans MS" w:hAnsi="Comic Sans MS" w:cs="Tahoma"/>
              </w:rPr>
            </w:pPr>
            <w:r w:rsidRPr="00384901">
              <w:rPr>
                <w:rFonts w:ascii="Comic Sans MS" w:hAnsi="Comic Sans MS"/>
                <w:noProof/>
                <w:lang w:eastAsia="fr-FR"/>
              </w:rPr>
              <w:drawing>
                <wp:inline distT="0" distB="0" distL="0" distR="0">
                  <wp:extent cx="2857500" cy="106870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0AF4E.tmp"/>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0422" cy="1069798"/>
                          </a:xfrm>
                          <a:prstGeom prst="rect">
                            <a:avLst/>
                          </a:prstGeom>
                        </pic:spPr>
                      </pic:pic>
                    </a:graphicData>
                  </a:graphic>
                </wp:inline>
              </w:drawing>
            </w:r>
          </w:p>
          <w:p w:rsidR="0034699F" w:rsidRPr="00384901" w:rsidRDefault="0034699F" w:rsidP="00BA0577">
            <w:pPr>
              <w:jc w:val="both"/>
              <w:rPr>
                <w:rFonts w:ascii="Comic Sans MS" w:hAnsi="Comic Sans MS" w:cs="Tahoma"/>
              </w:rPr>
            </w:pPr>
            <w:r w:rsidRPr="00384901">
              <w:rPr>
                <w:rFonts w:ascii="Comic Sans MS" w:hAnsi="Comic Sans MS" w:cs="Tahoma"/>
              </w:rPr>
              <w:t>Analyse collective :</w:t>
            </w:r>
          </w:p>
          <w:p w:rsidR="0034699F" w:rsidRPr="00384901" w:rsidRDefault="0034699F" w:rsidP="00BA0577">
            <w:pPr>
              <w:pStyle w:val="Paragraphedeliste"/>
              <w:numPr>
                <w:ilvl w:val="0"/>
                <w:numId w:val="33"/>
              </w:numPr>
              <w:jc w:val="both"/>
              <w:rPr>
                <w:rFonts w:ascii="Comic Sans MS" w:hAnsi="Comic Sans MS" w:cs="Tahoma"/>
              </w:rPr>
            </w:pPr>
            <w:r w:rsidRPr="00384901">
              <w:rPr>
                <w:rFonts w:ascii="Comic Sans MS" w:hAnsi="Comic Sans MS" w:cs="Tahoma"/>
              </w:rPr>
              <w:t>Repérer que la manufacture royale sera au service de la Marine. Par conséquent</w:t>
            </w:r>
            <w:r w:rsidR="00BA0577">
              <w:rPr>
                <w:rFonts w:ascii="Comic Sans MS" w:hAnsi="Comic Sans MS" w:cs="Tahoma"/>
              </w:rPr>
              <w:t xml:space="preserve">, </w:t>
            </w:r>
            <w:r w:rsidRPr="00384901">
              <w:rPr>
                <w:rFonts w:ascii="Comic Sans MS" w:hAnsi="Comic Sans MS" w:cs="Tahoma"/>
              </w:rPr>
              <w:t xml:space="preserve"> les armes produites seront utilisées par les armées du roi.</w:t>
            </w:r>
          </w:p>
          <w:p w:rsidR="0034699F" w:rsidRPr="00384901" w:rsidRDefault="0034699F" w:rsidP="00BA0577">
            <w:pPr>
              <w:pStyle w:val="Paragraphedeliste"/>
              <w:numPr>
                <w:ilvl w:val="0"/>
                <w:numId w:val="33"/>
              </w:numPr>
              <w:jc w:val="both"/>
              <w:rPr>
                <w:rFonts w:ascii="Comic Sans MS" w:hAnsi="Comic Sans MS" w:cs="Tahoma"/>
              </w:rPr>
            </w:pPr>
            <w:r w:rsidRPr="00384901">
              <w:rPr>
                <w:rFonts w:ascii="Comic Sans MS" w:hAnsi="Comic Sans MS" w:cs="Tahoma"/>
              </w:rPr>
              <w:t>Repérer qu’une manufacture existe déjà à Tulle (Manufacture… établie dans la ville de Tulle).</w:t>
            </w:r>
          </w:p>
          <w:p w:rsidR="0034699F" w:rsidRPr="00384901" w:rsidRDefault="0034699F" w:rsidP="00BA0577">
            <w:pPr>
              <w:pStyle w:val="Paragraphedeliste"/>
              <w:numPr>
                <w:ilvl w:val="0"/>
                <w:numId w:val="33"/>
              </w:numPr>
              <w:jc w:val="both"/>
              <w:rPr>
                <w:rFonts w:ascii="Comic Sans MS" w:hAnsi="Comic Sans MS" w:cs="Tahoma"/>
              </w:rPr>
            </w:pPr>
            <w:r w:rsidRPr="00384901">
              <w:rPr>
                <w:rFonts w:ascii="Comic Sans MS" w:hAnsi="Comic Sans MS" w:cs="Tahoma"/>
              </w:rPr>
              <w:t>Repérer la date.</w:t>
            </w:r>
          </w:p>
          <w:p w:rsidR="0034699F" w:rsidRPr="00384901" w:rsidRDefault="0034699F" w:rsidP="00BA0577">
            <w:pPr>
              <w:jc w:val="both"/>
              <w:rPr>
                <w:rFonts w:ascii="Comic Sans MS" w:hAnsi="Comic Sans MS" w:cs="Tahoma"/>
              </w:rPr>
            </w:pPr>
          </w:p>
          <w:p w:rsidR="006A3904" w:rsidRPr="00384901" w:rsidRDefault="006A3904" w:rsidP="00BA0577">
            <w:pPr>
              <w:pStyle w:val="Paragraphedeliste"/>
              <w:numPr>
                <w:ilvl w:val="0"/>
                <w:numId w:val="31"/>
              </w:numPr>
              <w:jc w:val="both"/>
              <w:rPr>
                <w:rFonts w:ascii="Comic Sans MS" w:hAnsi="Comic Sans MS" w:cs="Tahoma"/>
                <w:i/>
              </w:rPr>
            </w:pPr>
            <w:r w:rsidRPr="00384901">
              <w:rPr>
                <w:rFonts w:ascii="Comic Sans MS" w:hAnsi="Comic Sans MS" w:cs="Tahoma"/>
                <w:i/>
              </w:rPr>
              <w:t xml:space="preserve">Pourquoi </w:t>
            </w:r>
            <w:r w:rsidR="0034699F" w:rsidRPr="00384901">
              <w:rPr>
                <w:rFonts w:ascii="Comic Sans MS" w:hAnsi="Comic Sans MS" w:cs="Tahoma"/>
                <w:i/>
              </w:rPr>
              <w:t>choisir</w:t>
            </w:r>
            <w:r w:rsidRPr="00384901">
              <w:rPr>
                <w:rFonts w:ascii="Comic Sans MS" w:hAnsi="Comic Sans MS" w:cs="Tahoma"/>
                <w:i/>
              </w:rPr>
              <w:t xml:space="preserve"> Tulle ?</w:t>
            </w:r>
          </w:p>
          <w:p w:rsidR="006A3904" w:rsidRPr="00384901" w:rsidRDefault="002B56C1" w:rsidP="00BA0577">
            <w:pPr>
              <w:jc w:val="both"/>
              <w:rPr>
                <w:rFonts w:ascii="Comic Sans MS" w:hAnsi="Comic Sans MS" w:cs="Tahoma"/>
                <w:i/>
              </w:rPr>
            </w:pPr>
            <w:r w:rsidRPr="00384901">
              <w:rPr>
                <w:rFonts w:ascii="Comic Sans MS" w:hAnsi="Comic Sans MS" w:cs="Tahoma"/>
              </w:rPr>
              <w:t>Etude du document</w:t>
            </w:r>
            <w:r w:rsidR="005214AC" w:rsidRPr="00384901">
              <w:rPr>
                <w:rFonts w:ascii="Comic Sans MS" w:hAnsi="Comic Sans MS" w:cs="Tahoma"/>
              </w:rPr>
              <w:t xml:space="preserve"> B -</w:t>
            </w:r>
            <w:r w:rsidRPr="00384901">
              <w:rPr>
                <w:rFonts w:ascii="Comic Sans MS" w:hAnsi="Comic Sans MS" w:cs="Tahoma"/>
              </w:rPr>
              <w:t xml:space="preserve"> </w:t>
            </w:r>
            <w:r w:rsidRPr="00384901">
              <w:rPr>
                <w:rFonts w:ascii="Comic Sans MS" w:hAnsi="Comic Sans MS" w:cs="Tahoma"/>
                <w:i/>
              </w:rPr>
              <w:t>Pourquoi la Manufacture royale d’armes est-elle implantée à Tulle ?</w:t>
            </w:r>
          </w:p>
          <w:p w:rsidR="001C1DDC" w:rsidRPr="00384901" w:rsidRDefault="002B56C1" w:rsidP="00BA0577">
            <w:pPr>
              <w:jc w:val="both"/>
              <w:rPr>
                <w:rFonts w:ascii="Comic Sans MS" w:hAnsi="Comic Sans MS" w:cs="Tahoma"/>
              </w:rPr>
            </w:pPr>
            <w:r w:rsidRPr="00384901">
              <w:rPr>
                <w:rFonts w:ascii="Comic Sans MS" w:hAnsi="Comic Sans MS" w:cs="Tahoma"/>
              </w:rPr>
              <w:t>Ce document est composé de deux parties :</w:t>
            </w:r>
          </w:p>
          <w:p w:rsidR="002B56C1" w:rsidRPr="00384901" w:rsidRDefault="002B56C1" w:rsidP="00BA0577">
            <w:pPr>
              <w:pStyle w:val="Paragraphedeliste"/>
              <w:numPr>
                <w:ilvl w:val="0"/>
                <w:numId w:val="37"/>
              </w:numPr>
              <w:jc w:val="both"/>
              <w:rPr>
                <w:rFonts w:ascii="Comic Sans MS" w:hAnsi="Comic Sans MS" w:cs="Tahoma"/>
              </w:rPr>
            </w:pPr>
            <w:r w:rsidRPr="00384901">
              <w:rPr>
                <w:rFonts w:ascii="Comic Sans MS" w:hAnsi="Comic Sans MS" w:cs="Tahoma"/>
              </w:rPr>
              <w:lastRenderedPageBreak/>
              <w:t xml:space="preserve">Partie </w:t>
            </w:r>
            <w:r w:rsidR="00583DFC" w:rsidRPr="00384901">
              <w:rPr>
                <w:rFonts w:ascii="Comic Sans MS" w:hAnsi="Comic Sans MS" w:cs="Tahoma"/>
              </w:rPr>
              <w:t>1</w:t>
            </w:r>
            <w:r w:rsidRPr="00384901">
              <w:rPr>
                <w:rFonts w:ascii="Comic Sans MS" w:hAnsi="Comic Sans MS" w:cs="Tahoma"/>
              </w:rPr>
              <w:t xml:space="preserve"> - </w:t>
            </w:r>
            <w:r w:rsidR="00583DFC" w:rsidRPr="00384901">
              <w:rPr>
                <w:rFonts w:ascii="Comic Sans MS" w:hAnsi="Comic Sans MS" w:cs="Tahoma"/>
              </w:rPr>
              <w:t xml:space="preserve">L’exploitation des compétences locales </w:t>
            </w:r>
          </w:p>
          <w:p w:rsidR="002B56C1" w:rsidRPr="00384901" w:rsidRDefault="002B56C1" w:rsidP="00BA0577">
            <w:pPr>
              <w:pStyle w:val="Paragraphedeliste"/>
              <w:numPr>
                <w:ilvl w:val="0"/>
                <w:numId w:val="37"/>
              </w:numPr>
              <w:jc w:val="both"/>
              <w:rPr>
                <w:rFonts w:ascii="Comic Sans MS" w:hAnsi="Comic Sans MS" w:cs="Tahoma"/>
              </w:rPr>
            </w:pPr>
            <w:r w:rsidRPr="00384901">
              <w:rPr>
                <w:rFonts w:ascii="Comic Sans MS" w:hAnsi="Comic Sans MS" w:cs="Tahoma"/>
              </w:rPr>
              <w:t xml:space="preserve">Partie 2 - </w:t>
            </w:r>
            <w:r w:rsidR="00583DFC" w:rsidRPr="00384901">
              <w:rPr>
                <w:rFonts w:ascii="Comic Sans MS" w:hAnsi="Comic Sans MS" w:cs="Tahoma"/>
              </w:rPr>
              <w:t>La situation géographique</w:t>
            </w:r>
          </w:p>
          <w:p w:rsidR="002B56C1" w:rsidRPr="00384901" w:rsidRDefault="002B56C1" w:rsidP="00BA0577">
            <w:pPr>
              <w:jc w:val="both"/>
              <w:rPr>
                <w:rFonts w:ascii="Comic Sans MS" w:hAnsi="Comic Sans MS" w:cs="Tahoma"/>
              </w:rPr>
            </w:pPr>
          </w:p>
          <w:p w:rsidR="00AA77CC" w:rsidRPr="00384901" w:rsidRDefault="00403E09" w:rsidP="00BA0577">
            <w:pPr>
              <w:pStyle w:val="Paragraphedeliste"/>
              <w:numPr>
                <w:ilvl w:val="0"/>
                <w:numId w:val="3"/>
              </w:numPr>
              <w:jc w:val="both"/>
              <w:rPr>
                <w:rFonts w:ascii="Comic Sans MS" w:hAnsi="Comic Sans MS" w:cs="Tahoma"/>
              </w:rPr>
            </w:pPr>
            <w:r w:rsidRPr="00384901">
              <w:rPr>
                <w:rFonts w:ascii="Comic Sans MS" w:hAnsi="Comic Sans MS" w:cs="Tahoma"/>
              </w:rPr>
              <w:t xml:space="preserve">Phase </w:t>
            </w:r>
            <w:r w:rsidR="00583DFC" w:rsidRPr="00384901">
              <w:rPr>
                <w:rFonts w:ascii="Comic Sans MS" w:hAnsi="Comic Sans MS" w:cs="Tahoma"/>
              </w:rPr>
              <w:t>3</w:t>
            </w:r>
            <w:r w:rsidR="00AA77CC" w:rsidRPr="00384901">
              <w:rPr>
                <w:rFonts w:ascii="Comic Sans MS" w:hAnsi="Comic Sans MS" w:cs="Tahoma"/>
              </w:rPr>
              <w:t xml:space="preserve"> : </w:t>
            </w:r>
            <w:r w:rsidR="00583DFC" w:rsidRPr="00384901">
              <w:rPr>
                <w:rFonts w:ascii="Comic Sans MS" w:hAnsi="Comic Sans MS" w:cs="Tahoma"/>
              </w:rPr>
              <w:t>synthèse</w:t>
            </w:r>
          </w:p>
          <w:p w:rsidR="00AF52E0" w:rsidRPr="00384901" w:rsidRDefault="00583DFC" w:rsidP="00BA0577">
            <w:pPr>
              <w:jc w:val="both"/>
              <w:rPr>
                <w:rFonts w:ascii="Comic Sans MS" w:hAnsi="Comic Sans MS" w:cs="Tahoma"/>
              </w:rPr>
            </w:pPr>
            <w:r w:rsidRPr="00384901">
              <w:rPr>
                <w:rFonts w:ascii="Comic Sans MS" w:hAnsi="Comic Sans MS" w:cs="Tahoma"/>
              </w:rPr>
              <w:t>Formulation de la trace écrite :</w:t>
            </w:r>
          </w:p>
          <w:p w:rsidR="00403E09" w:rsidRPr="00384901" w:rsidRDefault="00583DFC" w:rsidP="00BA0577">
            <w:pPr>
              <w:jc w:val="both"/>
              <w:rPr>
                <w:rFonts w:ascii="Comic Sans MS" w:hAnsi="Comic Sans MS" w:cs="Tahoma"/>
                <w:b/>
              </w:rPr>
            </w:pPr>
            <w:r w:rsidRPr="00384901">
              <w:rPr>
                <w:rFonts w:ascii="Comic Sans MS" w:hAnsi="Comic Sans MS" w:cs="Tahoma"/>
                <w:b/>
              </w:rPr>
              <w:t>Des ateliers liés à l’armement existaient à Tulle dès le XVI</w:t>
            </w:r>
            <w:r w:rsidRPr="00384901">
              <w:rPr>
                <w:rFonts w:ascii="Comic Sans MS" w:hAnsi="Comic Sans MS" w:cs="Tahoma"/>
                <w:b/>
                <w:vertAlign w:val="superscript"/>
              </w:rPr>
              <w:t>ème</w:t>
            </w:r>
            <w:r w:rsidRPr="00384901">
              <w:rPr>
                <w:rFonts w:ascii="Comic Sans MS" w:hAnsi="Comic Sans MS" w:cs="Tahoma"/>
                <w:b/>
              </w:rPr>
              <w:t xml:space="preserve"> siècle.</w:t>
            </w:r>
          </w:p>
          <w:p w:rsidR="00AF52E0" w:rsidRPr="00384901" w:rsidRDefault="00AF52E0" w:rsidP="00BA0577">
            <w:pPr>
              <w:jc w:val="both"/>
              <w:rPr>
                <w:rFonts w:ascii="Comic Sans MS" w:hAnsi="Comic Sans MS" w:cs="Tahoma"/>
                <w:b/>
              </w:rPr>
            </w:pPr>
            <w:r w:rsidRPr="00384901">
              <w:rPr>
                <w:rFonts w:ascii="Comic Sans MS" w:hAnsi="Comic Sans MS" w:cs="Tahoma"/>
                <w:b/>
              </w:rPr>
              <w:t>Leur implantation avait été favorisée par la proximité des matières premières et des cours d’eau.</w:t>
            </w:r>
          </w:p>
          <w:p w:rsidR="00AF52E0" w:rsidRPr="00384901" w:rsidRDefault="00AF52E0" w:rsidP="00BA0577">
            <w:pPr>
              <w:jc w:val="both"/>
              <w:rPr>
                <w:rFonts w:ascii="Comic Sans MS" w:hAnsi="Comic Sans MS" w:cs="Tahoma"/>
                <w:b/>
              </w:rPr>
            </w:pPr>
            <w:r w:rsidRPr="00384901">
              <w:rPr>
                <w:rFonts w:ascii="Comic Sans MS" w:hAnsi="Comic Sans MS" w:cs="Tahoma"/>
                <w:b/>
              </w:rPr>
              <w:t>Deux tullistes ont favorisé le regroupement de ces ateliers pour créer une manufacture à la fin du XVII</w:t>
            </w:r>
            <w:r w:rsidRPr="00384901">
              <w:rPr>
                <w:rFonts w:ascii="Comic Sans MS" w:hAnsi="Comic Sans MS" w:cs="Tahoma"/>
                <w:b/>
                <w:vertAlign w:val="superscript"/>
              </w:rPr>
              <w:t>ème</w:t>
            </w:r>
            <w:r w:rsidRPr="00384901">
              <w:rPr>
                <w:rFonts w:ascii="Comic Sans MS" w:hAnsi="Comic Sans MS" w:cs="Tahoma"/>
                <w:b/>
              </w:rPr>
              <w:t xml:space="preserve"> siècle.</w:t>
            </w:r>
          </w:p>
          <w:p w:rsidR="00583DFC" w:rsidRPr="00384901" w:rsidRDefault="00AF52E0" w:rsidP="00BA0577">
            <w:pPr>
              <w:jc w:val="both"/>
              <w:rPr>
                <w:rFonts w:ascii="Comic Sans MS" w:hAnsi="Comic Sans MS" w:cs="Tahoma"/>
              </w:rPr>
            </w:pPr>
            <w:r w:rsidRPr="00384901">
              <w:rPr>
                <w:rFonts w:ascii="Comic Sans MS" w:hAnsi="Comic Sans MS" w:cs="Tahoma"/>
                <w:b/>
              </w:rPr>
              <w:t>Celle-ci est devenue royale pour approvisionner les armées à la fin du XVIII</w:t>
            </w:r>
            <w:r w:rsidRPr="00384901">
              <w:rPr>
                <w:rFonts w:ascii="Comic Sans MS" w:hAnsi="Comic Sans MS" w:cs="Tahoma"/>
                <w:b/>
                <w:vertAlign w:val="superscript"/>
              </w:rPr>
              <w:t>ème</w:t>
            </w:r>
            <w:r w:rsidRPr="00384901">
              <w:rPr>
                <w:rFonts w:ascii="Comic Sans MS" w:hAnsi="Comic Sans MS" w:cs="Tahoma"/>
                <w:b/>
              </w:rPr>
              <w:t xml:space="preserve"> siècle.</w:t>
            </w:r>
            <w:r w:rsidRPr="00384901">
              <w:rPr>
                <w:rFonts w:ascii="Comic Sans MS" w:hAnsi="Comic Sans MS" w:cs="Tahoma"/>
              </w:rPr>
              <w:t xml:space="preserve"> </w:t>
            </w:r>
            <w:r w:rsidR="00583DFC" w:rsidRPr="00384901">
              <w:rPr>
                <w:rFonts w:ascii="Comic Sans MS" w:hAnsi="Comic Sans MS" w:cs="Tahoma"/>
              </w:rPr>
              <w:t xml:space="preserve"> </w:t>
            </w:r>
          </w:p>
        </w:tc>
        <w:tc>
          <w:tcPr>
            <w:tcW w:w="2268" w:type="dxa"/>
            <w:tcBorders>
              <w:top w:val="single" w:sz="4" w:space="0" w:color="auto"/>
              <w:left w:val="single" w:sz="4" w:space="0" w:color="auto"/>
              <w:bottom w:val="single" w:sz="4" w:space="0" w:color="auto"/>
              <w:right w:val="single" w:sz="4" w:space="0" w:color="auto"/>
            </w:tcBorders>
          </w:tcPr>
          <w:p w:rsidR="00C840C7" w:rsidRPr="00384901" w:rsidRDefault="00C840C7"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654215" w:rsidRPr="00384901" w:rsidRDefault="00654215" w:rsidP="003E4C28">
            <w:pPr>
              <w:rPr>
                <w:rFonts w:ascii="Comic Sans MS" w:hAnsi="Comic Sans MS"/>
              </w:rPr>
            </w:pPr>
          </w:p>
          <w:p w:rsidR="0028211F" w:rsidRPr="00384901" w:rsidRDefault="0028211F" w:rsidP="003E4C28">
            <w:pPr>
              <w:rPr>
                <w:rFonts w:ascii="Comic Sans MS" w:hAnsi="Comic Sans MS"/>
              </w:rPr>
            </w:pPr>
          </w:p>
          <w:p w:rsidR="001872E0" w:rsidRPr="00384901" w:rsidRDefault="001872E0" w:rsidP="003E4C28">
            <w:pPr>
              <w:rPr>
                <w:rFonts w:ascii="Comic Sans MS" w:hAnsi="Comic Sans MS"/>
                <w:b/>
              </w:rPr>
            </w:pPr>
          </w:p>
        </w:tc>
      </w:tr>
    </w:tbl>
    <w:p w:rsidR="00322EFB" w:rsidRPr="0096481B" w:rsidRDefault="00322EFB" w:rsidP="0012253A">
      <w:pPr>
        <w:rPr>
          <w:rFonts w:ascii="Comic Sans MS" w:hAnsi="Comic Sans MS"/>
          <w:sz w:val="24"/>
          <w:szCs w:val="24"/>
        </w:rPr>
      </w:pPr>
      <w:bookmarkStart w:id="0" w:name="_GoBack"/>
      <w:bookmarkEnd w:id="0"/>
    </w:p>
    <w:tbl>
      <w:tblPr>
        <w:tblStyle w:val="Grilledutableau"/>
        <w:tblW w:w="10205" w:type="dxa"/>
        <w:jc w:val="center"/>
        <w:tblBorders>
          <w:top w:val="single" w:sz="8" w:space="0" w:color="3366FF"/>
          <w:left w:val="single" w:sz="8" w:space="0" w:color="3366FF"/>
          <w:bottom w:val="single" w:sz="8" w:space="0" w:color="3366FF"/>
          <w:right w:val="single" w:sz="8" w:space="0" w:color="3366FF"/>
          <w:insideH w:val="single" w:sz="8" w:space="0" w:color="3366FF"/>
          <w:insideV w:val="single" w:sz="8" w:space="0" w:color="3366FF"/>
        </w:tblBorders>
        <w:tblLayout w:type="fixed"/>
        <w:tblCellMar>
          <w:top w:w="28" w:type="dxa"/>
          <w:left w:w="57" w:type="dxa"/>
          <w:bottom w:w="28" w:type="dxa"/>
          <w:right w:w="57" w:type="dxa"/>
        </w:tblCellMar>
        <w:tblLook w:val="04A0"/>
      </w:tblPr>
      <w:tblGrid>
        <w:gridCol w:w="7937"/>
        <w:gridCol w:w="2268"/>
      </w:tblGrid>
      <w:tr w:rsidR="00AF52E0" w:rsidRPr="00384901" w:rsidTr="00AE3794">
        <w:trPr>
          <w:trHeight w:val="283"/>
          <w:jc w:val="center"/>
        </w:trPr>
        <w:tc>
          <w:tcPr>
            <w:tcW w:w="10205" w:type="dxa"/>
            <w:gridSpan w:val="2"/>
            <w:tcBorders>
              <w:top w:val="single" w:sz="4" w:space="0" w:color="auto"/>
              <w:left w:val="single" w:sz="4" w:space="0" w:color="auto"/>
              <w:bottom w:val="single" w:sz="4" w:space="0" w:color="auto"/>
              <w:right w:val="single" w:sz="4" w:space="0" w:color="auto"/>
            </w:tcBorders>
          </w:tcPr>
          <w:p w:rsidR="00AF52E0" w:rsidRPr="00384901" w:rsidRDefault="00AF52E0" w:rsidP="00AF52E0">
            <w:pPr>
              <w:pStyle w:val="Paragraphedeliste"/>
              <w:numPr>
                <w:ilvl w:val="0"/>
                <w:numId w:val="25"/>
              </w:numPr>
              <w:rPr>
                <w:rFonts w:ascii="Comic Sans MS" w:hAnsi="Comic Sans MS"/>
                <w:b/>
              </w:rPr>
            </w:pPr>
            <w:r w:rsidRPr="00384901">
              <w:rPr>
                <w:rFonts w:ascii="Comic Sans MS" w:hAnsi="Comic Sans MS"/>
                <w:b/>
              </w:rPr>
              <w:t xml:space="preserve">Séance 2 – </w:t>
            </w:r>
            <w:r w:rsidRPr="00384901">
              <w:rPr>
                <w:rFonts w:ascii="Comic Sans MS" w:hAnsi="Comic Sans MS" w:cs="Tahoma"/>
                <w:b/>
              </w:rPr>
              <w:t xml:space="preserve">L’importance de la </w:t>
            </w:r>
            <w:r w:rsidRPr="00384901">
              <w:rPr>
                <w:rFonts w:ascii="Comic Sans MS" w:hAnsi="Comic Sans MS"/>
                <w:b/>
              </w:rPr>
              <w:t xml:space="preserve">Manufacture d’armes dans le tissu local </w:t>
            </w:r>
          </w:p>
          <w:p w:rsidR="00AF52E0" w:rsidRPr="00384901" w:rsidRDefault="00AF52E0" w:rsidP="008304AF">
            <w:pPr>
              <w:rPr>
                <w:rFonts w:ascii="Comic Sans MS" w:hAnsi="Comic Sans MS" w:cs="Times New Roman"/>
                <w:b/>
              </w:rPr>
            </w:pPr>
            <w:r w:rsidRPr="00384901">
              <w:rPr>
                <w:rFonts w:ascii="Comic Sans MS" w:hAnsi="Comic Sans MS" w:cs="Times New Roman"/>
                <w:b/>
              </w:rPr>
              <w:t xml:space="preserve">Objectif : comprendre </w:t>
            </w:r>
            <w:r w:rsidR="008304AF" w:rsidRPr="00384901">
              <w:rPr>
                <w:rFonts w:ascii="Comic Sans MS" w:hAnsi="Comic Sans MS" w:cs="Times New Roman"/>
                <w:b/>
              </w:rPr>
              <w:t>l’importance de la Manufacture d’armes dans le tissu local</w:t>
            </w:r>
            <w:r w:rsidRPr="00384901">
              <w:rPr>
                <w:rFonts w:ascii="Comic Sans MS" w:hAnsi="Comic Sans MS" w:cs="Times New Roman"/>
                <w:b/>
              </w:rPr>
              <w:t>.</w:t>
            </w:r>
          </w:p>
        </w:tc>
      </w:tr>
      <w:tr w:rsidR="00AF52E0" w:rsidRPr="00384901" w:rsidTr="00AE3794">
        <w:trPr>
          <w:trHeight w:val="1020"/>
          <w:jc w:val="center"/>
        </w:trPr>
        <w:tc>
          <w:tcPr>
            <w:tcW w:w="7937" w:type="dxa"/>
            <w:tcBorders>
              <w:top w:val="single" w:sz="4" w:space="0" w:color="auto"/>
              <w:left w:val="single" w:sz="4" w:space="0" w:color="auto"/>
              <w:bottom w:val="single" w:sz="4" w:space="0" w:color="auto"/>
              <w:right w:val="single" w:sz="4" w:space="0" w:color="auto"/>
            </w:tcBorders>
          </w:tcPr>
          <w:p w:rsidR="00AF52E0" w:rsidRPr="00384901" w:rsidRDefault="00AF52E0" w:rsidP="00BA0577">
            <w:pPr>
              <w:pStyle w:val="Paragraphedeliste"/>
              <w:numPr>
                <w:ilvl w:val="0"/>
                <w:numId w:val="28"/>
              </w:numPr>
              <w:jc w:val="both"/>
              <w:rPr>
                <w:rFonts w:ascii="Comic Sans MS" w:hAnsi="Comic Sans MS" w:cs="Tahoma"/>
              </w:rPr>
            </w:pPr>
            <w:r w:rsidRPr="00384901">
              <w:rPr>
                <w:rFonts w:ascii="Comic Sans MS" w:hAnsi="Comic Sans MS" w:cs="Tahoma"/>
              </w:rPr>
              <w:t>Phase 1 : problématisation de la séance</w:t>
            </w:r>
          </w:p>
          <w:p w:rsidR="00AF52E0" w:rsidRPr="00384901" w:rsidRDefault="00AF52E0" w:rsidP="00BA0577">
            <w:pPr>
              <w:jc w:val="both"/>
              <w:rPr>
                <w:rFonts w:ascii="Comic Sans MS" w:hAnsi="Comic Sans MS" w:cs="Tahoma"/>
              </w:rPr>
            </w:pPr>
            <w:r w:rsidRPr="00384901">
              <w:rPr>
                <w:rFonts w:ascii="Comic Sans MS" w:hAnsi="Comic Sans MS" w:cs="Tahoma"/>
              </w:rPr>
              <w:t xml:space="preserve">Ecriture au tableau de la question suivante : </w:t>
            </w:r>
            <w:r w:rsidRPr="00384901">
              <w:rPr>
                <w:rFonts w:ascii="Comic Sans MS" w:hAnsi="Comic Sans MS" w:cs="Tahoma"/>
                <w:i/>
              </w:rPr>
              <w:t xml:space="preserve">Pourquoi </w:t>
            </w:r>
            <w:r w:rsidR="00DD0EDC" w:rsidRPr="00384901">
              <w:rPr>
                <w:rFonts w:ascii="Comic Sans MS" w:hAnsi="Comic Sans MS" w:cs="Tahoma"/>
                <w:i/>
              </w:rPr>
              <w:t>la</w:t>
            </w:r>
            <w:r w:rsidRPr="00384901">
              <w:rPr>
                <w:rFonts w:ascii="Comic Sans MS" w:hAnsi="Comic Sans MS" w:cs="Tahoma"/>
                <w:i/>
              </w:rPr>
              <w:t xml:space="preserve"> Manufacture royale d’armes à Tulle </w:t>
            </w:r>
            <w:r w:rsidR="00DD0EDC" w:rsidRPr="00384901">
              <w:rPr>
                <w:rFonts w:ascii="Comic Sans MS" w:hAnsi="Comic Sans MS" w:cs="Tahoma"/>
                <w:i/>
              </w:rPr>
              <w:t xml:space="preserve">était-elle si importante pour la population </w:t>
            </w:r>
            <w:r w:rsidRPr="00384901">
              <w:rPr>
                <w:rFonts w:ascii="Comic Sans MS" w:hAnsi="Comic Sans MS" w:cs="Tahoma"/>
                <w:i/>
              </w:rPr>
              <w:t>?</w:t>
            </w:r>
          </w:p>
          <w:p w:rsidR="00AF52E0" w:rsidRPr="00384901" w:rsidRDefault="00AF52E0" w:rsidP="00BA0577">
            <w:pPr>
              <w:jc w:val="both"/>
              <w:rPr>
                <w:rFonts w:ascii="Comic Sans MS" w:hAnsi="Comic Sans MS" w:cs="Tahoma"/>
              </w:rPr>
            </w:pPr>
            <w:r w:rsidRPr="00384901">
              <w:rPr>
                <w:rFonts w:ascii="Comic Sans MS" w:hAnsi="Comic Sans MS" w:cs="Tahoma"/>
              </w:rPr>
              <w:t xml:space="preserve"> </w:t>
            </w:r>
          </w:p>
          <w:p w:rsidR="00336C06" w:rsidRPr="00384901" w:rsidRDefault="00336C06" w:rsidP="00BA0577">
            <w:pPr>
              <w:pStyle w:val="Paragraphedeliste"/>
              <w:numPr>
                <w:ilvl w:val="0"/>
                <w:numId w:val="3"/>
              </w:numPr>
              <w:jc w:val="both"/>
              <w:rPr>
                <w:rFonts w:ascii="Comic Sans MS" w:hAnsi="Comic Sans MS" w:cs="Tahoma"/>
              </w:rPr>
            </w:pPr>
            <w:r w:rsidRPr="00384901">
              <w:rPr>
                <w:rFonts w:ascii="Comic Sans MS" w:hAnsi="Comic Sans MS" w:cs="Tahoma"/>
              </w:rPr>
              <w:t>Phase 2 : recherche</w:t>
            </w:r>
          </w:p>
          <w:p w:rsidR="001C5B7D" w:rsidRPr="00384901" w:rsidRDefault="00336C06" w:rsidP="00BA0577">
            <w:pPr>
              <w:jc w:val="both"/>
              <w:rPr>
                <w:rFonts w:ascii="Comic Sans MS" w:hAnsi="Comic Sans MS" w:cs="Tahoma"/>
              </w:rPr>
            </w:pPr>
            <w:r w:rsidRPr="00384901">
              <w:rPr>
                <w:rFonts w:ascii="Comic Sans MS" w:hAnsi="Comic Sans MS" w:cs="Tahoma"/>
              </w:rPr>
              <w:t>Analyse du document C</w:t>
            </w:r>
            <w:r w:rsidR="001C5B7D" w:rsidRPr="00384901">
              <w:rPr>
                <w:rFonts w:ascii="Comic Sans MS" w:hAnsi="Comic Sans MS" w:cs="Tahoma"/>
              </w:rPr>
              <w:t> :</w:t>
            </w:r>
          </w:p>
          <w:p w:rsidR="001C5B7D" w:rsidRPr="00384901" w:rsidRDefault="001C5B7D" w:rsidP="00BA0577">
            <w:pPr>
              <w:jc w:val="both"/>
              <w:rPr>
                <w:rFonts w:ascii="Comic Sans MS" w:hAnsi="Comic Sans MS" w:cs="Tahoma"/>
              </w:rPr>
            </w:pPr>
            <w:r w:rsidRPr="00384901">
              <w:rPr>
                <w:rFonts w:ascii="Comic Sans MS" w:hAnsi="Comic Sans MS" w:cs="Tahoma"/>
              </w:rPr>
              <w:t>- identification de la période (</w:t>
            </w:r>
            <w:r w:rsidRPr="00384901">
              <w:rPr>
                <w:rFonts w:ascii="Comic Sans MS" w:hAnsi="Comic Sans MS" w:cs="Tahoma"/>
                <w:i/>
              </w:rPr>
              <w:t>fin du XIX</w:t>
            </w:r>
            <w:r w:rsidRPr="00384901">
              <w:rPr>
                <w:rFonts w:ascii="Comic Sans MS" w:hAnsi="Comic Sans MS" w:cs="Tahoma"/>
                <w:i/>
                <w:vertAlign w:val="superscript"/>
              </w:rPr>
              <w:t>ème</w:t>
            </w:r>
            <w:r w:rsidRPr="00384901">
              <w:rPr>
                <w:rFonts w:ascii="Comic Sans MS" w:hAnsi="Comic Sans MS" w:cs="Tahoma"/>
                <w:i/>
              </w:rPr>
              <w:t xml:space="preserve"> siècle</w:t>
            </w:r>
            <w:r w:rsidRPr="00384901">
              <w:rPr>
                <w:rFonts w:ascii="Comic Sans MS" w:hAnsi="Comic Sans MS" w:cs="Tahoma"/>
              </w:rPr>
              <w:t xml:space="preserve">)   </w:t>
            </w:r>
          </w:p>
          <w:p w:rsidR="001C5B7D" w:rsidRPr="00384901" w:rsidRDefault="001C5B7D" w:rsidP="00BA0577">
            <w:pPr>
              <w:jc w:val="both"/>
              <w:rPr>
                <w:rFonts w:ascii="Comic Sans MS" w:hAnsi="Comic Sans MS" w:cs="Tahoma"/>
              </w:rPr>
            </w:pPr>
            <w:r w:rsidRPr="00384901">
              <w:rPr>
                <w:rFonts w:ascii="Comic Sans MS" w:hAnsi="Comic Sans MS" w:cs="Tahoma"/>
              </w:rPr>
              <w:t xml:space="preserve">- </w:t>
            </w:r>
            <w:r w:rsidR="00336C06" w:rsidRPr="00384901">
              <w:rPr>
                <w:rFonts w:ascii="Comic Sans MS" w:hAnsi="Comic Sans MS" w:cs="Tahoma"/>
              </w:rPr>
              <w:t xml:space="preserve">description du plan pour </w:t>
            </w:r>
            <w:r w:rsidRPr="00384901">
              <w:rPr>
                <w:rFonts w:ascii="Comic Sans MS" w:hAnsi="Comic Sans MS" w:cs="Tahoma"/>
              </w:rPr>
              <w:t>observer que les différents ateliers sont regroupés</w:t>
            </w:r>
          </w:p>
          <w:p w:rsidR="001C5B7D" w:rsidRPr="00384901" w:rsidRDefault="001C5B7D" w:rsidP="00BA0577">
            <w:pPr>
              <w:jc w:val="both"/>
              <w:rPr>
                <w:rFonts w:ascii="Comic Sans MS" w:hAnsi="Comic Sans MS" w:cs="Tahoma"/>
              </w:rPr>
            </w:pPr>
            <w:r w:rsidRPr="00384901">
              <w:rPr>
                <w:rFonts w:ascii="Comic Sans MS" w:hAnsi="Comic Sans MS" w:cs="Tahoma"/>
              </w:rPr>
              <w:t>- repérage des différents corps de métiers. Chaque métier pourra être présenté à partir des connaissances des élèves, d’une recherche dans le dictionnaire…</w:t>
            </w:r>
          </w:p>
          <w:p w:rsidR="001C5B7D" w:rsidRPr="00384901" w:rsidRDefault="001C5B7D" w:rsidP="00BA0577">
            <w:pPr>
              <w:jc w:val="both"/>
              <w:rPr>
                <w:rFonts w:ascii="Comic Sans MS" w:hAnsi="Comic Sans MS" w:cs="Tahoma"/>
              </w:rPr>
            </w:pPr>
          </w:p>
          <w:p w:rsidR="001C5B7D" w:rsidRPr="00384901" w:rsidRDefault="001C5B7D" w:rsidP="00BA0577">
            <w:pPr>
              <w:jc w:val="both"/>
              <w:rPr>
                <w:rFonts w:ascii="Comic Sans MS" w:hAnsi="Comic Sans MS" w:cs="Tahoma"/>
              </w:rPr>
            </w:pPr>
            <w:r w:rsidRPr="00384901">
              <w:rPr>
                <w:rFonts w:ascii="Comic Sans MS" w:hAnsi="Comic Sans MS" w:cs="Tahoma"/>
              </w:rPr>
              <w:t>Analyse du document D :</w:t>
            </w:r>
          </w:p>
          <w:p w:rsidR="001C5B7D" w:rsidRPr="00384901" w:rsidRDefault="00AE3794" w:rsidP="00BA0577">
            <w:pPr>
              <w:ind w:left="360"/>
              <w:jc w:val="both"/>
              <w:rPr>
                <w:rFonts w:ascii="Comic Sans MS" w:hAnsi="Comic Sans MS" w:cs="Tahoma"/>
              </w:rPr>
            </w:pPr>
            <w:r w:rsidRPr="00384901">
              <w:rPr>
                <w:rFonts w:ascii="Comic Sans MS" w:hAnsi="Comic Sans MS" w:cs="Tahoma"/>
              </w:rPr>
              <w:t>1</w:t>
            </w:r>
            <w:r w:rsidR="001C5B7D" w:rsidRPr="00384901">
              <w:rPr>
                <w:rFonts w:ascii="Comic Sans MS" w:hAnsi="Comic Sans MS" w:cs="Tahoma"/>
              </w:rPr>
              <w:t xml:space="preserve">- </w:t>
            </w:r>
            <w:r w:rsidRPr="00384901">
              <w:rPr>
                <w:rFonts w:ascii="Comic Sans MS" w:hAnsi="Comic Sans MS" w:cs="Tahoma"/>
              </w:rPr>
              <w:t xml:space="preserve">lecture de la partie intitulée </w:t>
            </w:r>
            <w:r w:rsidRPr="00384901">
              <w:rPr>
                <w:rFonts w:ascii="Comic Sans MS" w:hAnsi="Comic Sans MS" w:cs="Tahoma"/>
                <w:b/>
                <w:u w:val="single"/>
              </w:rPr>
              <w:t>Le fusil d’infanterie Chassepot</w:t>
            </w:r>
          </w:p>
          <w:p w:rsidR="00AE3794" w:rsidRDefault="00AE3794" w:rsidP="00BA0577">
            <w:pPr>
              <w:pStyle w:val="Paragraphedeliste"/>
              <w:numPr>
                <w:ilvl w:val="0"/>
                <w:numId w:val="33"/>
              </w:numPr>
              <w:ind w:left="908" w:hanging="284"/>
              <w:jc w:val="both"/>
              <w:rPr>
                <w:rFonts w:ascii="Comic Sans MS" w:hAnsi="Comic Sans MS" w:cs="Tahoma"/>
              </w:rPr>
            </w:pPr>
            <w:r w:rsidRPr="00384901">
              <w:rPr>
                <w:rFonts w:ascii="Comic Sans MS" w:hAnsi="Comic Sans MS" w:cs="Tahoma"/>
              </w:rPr>
              <w:t>mise en évidence des liens entre la commande d’un nouveau fusil et la hausse des effectifs</w:t>
            </w:r>
          </w:p>
          <w:p w:rsidR="00322EFB" w:rsidRPr="00384901" w:rsidRDefault="00322EFB" w:rsidP="00BA0577">
            <w:pPr>
              <w:pStyle w:val="Paragraphedeliste"/>
              <w:ind w:left="908"/>
              <w:jc w:val="both"/>
              <w:rPr>
                <w:rFonts w:ascii="Comic Sans MS" w:hAnsi="Comic Sans MS" w:cs="Tahoma"/>
              </w:rPr>
            </w:pPr>
          </w:p>
          <w:p w:rsidR="00AE3794" w:rsidRPr="00384901" w:rsidRDefault="00AE3794" w:rsidP="00BA0577">
            <w:pPr>
              <w:ind w:left="360"/>
              <w:jc w:val="both"/>
              <w:rPr>
                <w:rFonts w:ascii="Comic Sans MS" w:hAnsi="Comic Sans MS" w:cs="Tahoma"/>
              </w:rPr>
            </w:pPr>
            <w:r w:rsidRPr="00384901">
              <w:rPr>
                <w:rFonts w:ascii="Comic Sans MS" w:hAnsi="Comic Sans MS" w:cs="Tahoma"/>
              </w:rPr>
              <w:t xml:space="preserve">2- lecture de la partie intitulée </w:t>
            </w:r>
            <w:r w:rsidRPr="00384901">
              <w:rPr>
                <w:rFonts w:ascii="Comic Sans MS" w:hAnsi="Comic Sans MS" w:cs="Tahoma"/>
                <w:b/>
                <w:u w:val="single"/>
              </w:rPr>
              <w:t>L’évolution des effectifs</w:t>
            </w:r>
          </w:p>
          <w:p w:rsidR="00AE3794" w:rsidRPr="00384901" w:rsidRDefault="00AE3794" w:rsidP="00BA0577">
            <w:pPr>
              <w:pStyle w:val="Paragraphedeliste"/>
              <w:numPr>
                <w:ilvl w:val="0"/>
                <w:numId w:val="33"/>
              </w:numPr>
              <w:tabs>
                <w:tab w:val="left" w:pos="908"/>
              </w:tabs>
              <w:ind w:left="908" w:hanging="284"/>
              <w:jc w:val="both"/>
              <w:rPr>
                <w:rFonts w:ascii="Comic Sans MS" w:hAnsi="Comic Sans MS" w:cs="Tahoma"/>
              </w:rPr>
            </w:pPr>
            <w:r w:rsidRPr="00384901">
              <w:rPr>
                <w:rFonts w:ascii="Comic Sans MS" w:hAnsi="Comic Sans MS" w:cs="Tahoma"/>
              </w:rPr>
              <w:t>mise en évidence des liens entre la situation militaire du pays et les effectifs (hausse en temps de guerre / baisse en temps de paix)</w:t>
            </w:r>
          </w:p>
          <w:p w:rsidR="00AE3794" w:rsidRPr="00384901" w:rsidRDefault="00AE3794" w:rsidP="00BA0577">
            <w:pPr>
              <w:pStyle w:val="Paragraphedeliste"/>
              <w:numPr>
                <w:ilvl w:val="0"/>
                <w:numId w:val="33"/>
              </w:numPr>
              <w:tabs>
                <w:tab w:val="left" w:pos="908"/>
              </w:tabs>
              <w:ind w:left="908" w:hanging="284"/>
              <w:jc w:val="both"/>
              <w:rPr>
                <w:rFonts w:ascii="Comic Sans MS" w:hAnsi="Comic Sans MS" w:cs="Tahoma"/>
              </w:rPr>
            </w:pPr>
            <w:r w:rsidRPr="00384901">
              <w:rPr>
                <w:rFonts w:ascii="Comic Sans MS" w:hAnsi="Comic Sans MS" w:cs="Tahoma"/>
              </w:rPr>
              <w:t>mise en évidence de l’importance du nombre d’emplois par rapport à la population totale (comparaison des effectifs de la Manufacture et la population)</w:t>
            </w:r>
          </w:p>
          <w:p w:rsidR="00336C06" w:rsidRPr="00384901" w:rsidRDefault="00336C06" w:rsidP="00BA0577">
            <w:pPr>
              <w:jc w:val="both"/>
              <w:rPr>
                <w:rFonts w:ascii="Comic Sans MS" w:hAnsi="Comic Sans MS" w:cs="Tahoma"/>
              </w:rPr>
            </w:pPr>
          </w:p>
          <w:p w:rsidR="00DD0EDC" w:rsidRPr="00384901" w:rsidRDefault="00DD0EDC" w:rsidP="00BA0577">
            <w:pPr>
              <w:pStyle w:val="Paragraphedeliste"/>
              <w:numPr>
                <w:ilvl w:val="0"/>
                <w:numId w:val="3"/>
              </w:numPr>
              <w:jc w:val="both"/>
              <w:rPr>
                <w:rFonts w:ascii="Comic Sans MS" w:hAnsi="Comic Sans MS" w:cs="Tahoma"/>
              </w:rPr>
            </w:pPr>
            <w:r w:rsidRPr="00384901">
              <w:rPr>
                <w:rFonts w:ascii="Comic Sans MS" w:hAnsi="Comic Sans MS" w:cs="Tahoma"/>
              </w:rPr>
              <w:t>Phase 3 : synthèse</w:t>
            </w:r>
          </w:p>
          <w:p w:rsidR="00DD0EDC" w:rsidRPr="00384901" w:rsidRDefault="00DD0EDC" w:rsidP="00BA0577">
            <w:pPr>
              <w:jc w:val="both"/>
              <w:rPr>
                <w:rFonts w:ascii="Comic Sans MS" w:hAnsi="Comic Sans MS" w:cs="Tahoma"/>
              </w:rPr>
            </w:pPr>
            <w:r w:rsidRPr="00384901">
              <w:rPr>
                <w:rFonts w:ascii="Comic Sans MS" w:hAnsi="Comic Sans MS" w:cs="Tahoma"/>
              </w:rPr>
              <w:t>Formulation de la trace écrite :</w:t>
            </w:r>
          </w:p>
          <w:p w:rsidR="00DD0EDC" w:rsidRPr="00384901" w:rsidRDefault="00DD0EDC" w:rsidP="00BA0577">
            <w:pPr>
              <w:jc w:val="both"/>
              <w:rPr>
                <w:rFonts w:ascii="Comic Sans MS" w:hAnsi="Comic Sans MS" w:cs="Tahoma"/>
                <w:b/>
              </w:rPr>
            </w:pPr>
            <w:r w:rsidRPr="00384901">
              <w:rPr>
                <w:rFonts w:ascii="Comic Sans MS" w:hAnsi="Comic Sans MS" w:cs="Tahoma"/>
                <w:b/>
              </w:rPr>
              <w:t xml:space="preserve">Elle offrait beaucoup d’emplois variés à la population de la région. Cependant le nombre d’employés variait en fonction des guerres et </w:t>
            </w:r>
            <w:r w:rsidR="005214AC" w:rsidRPr="00384901">
              <w:rPr>
                <w:rFonts w:ascii="Comic Sans MS" w:hAnsi="Comic Sans MS" w:cs="Tahoma"/>
                <w:b/>
              </w:rPr>
              <w:t xml:space="preserve">des </w:t>
            </w:r>
            <w:r w:rsidRPr="00384901">
              <w:rPr>
                <w:rFonts w:ascii="Comic Sans MS" w:hAnsi="Comic Sans MS" w:cs="Tahoma"/>
                <w:b/>
              </w:rPr>
              <w:t>inventions technologiques.</w:t>
            </w:r>
          </w:p>
        </w:tc>
        <w:tc>
          <w:tcPr>
            <w:tcW w:w="2268" w:type="dxa"/>
            <w:tcBorders>
              <w:top w:val="single" w:sz="4" w:space="0" w:color="auto"/>
              <w:left w:val="single" w:sz="4" w:space="0" w:color="auto"/>
              <w:bottom w:val="single" w:sz="4" w:space="0" w:color="auto"/>
              <w:right w:val="single" w:sz="4" w:space="0" w:color="auto"/>
            </w:tcBorders>
          </w:tcPr>
          <w:p w:rsidR="00AF52E0" w:rsidRPr="00384901" w:rsidRDefault="00AF52E0" w:rsidP="00AE3794">
            <w:pPr>
              <w:rPr>
                <w:rFonts w:ascii="Comic Sans MS" w:hAnsi="Comic Sans MS"/>
              </w:rPr>
            </w:pPr>
          </w:p>
          <w:p w:rsidR="00AF52E0" w:rsidRPr="00384901" w:rsidRDefault="00AF52E0" w:rsidP="00AE3794">
            <w:pPr>
              <w:rPr>
                <w:rFonts w:ascii="Comic Sans MS" w:hAnsi="Comic Sans MS"/>
              </w:rPr>
            </w:pPr>
          </w:p>
          <w:p w:rsidR="001C5B7D" w:rsidRPr="00384901" w:rsidRDefault="001C5B7D" w:rsidP="00AE3794">
            <w:pPr>
              <w:rPr>
                <w:rFonts w:ascii="Comic Sans MS" w:hAnsi="Comic Sans MS"/>
              </w:rPr>
            </w:pPr>
          </w:p>
          <w:p w:rsidR="001C5B7D" w:rsidRPr="00384901" w:rsidRDefault="001C5B7D" w:rsidP="00AE3794">
            <w:pPr>
              <w:rPr>
                <w:rFonts w:ascii="Comic Sans MS" w:hAnsi="Comic Sans MS"/>
              </w:rPr>
            </w:pPr>
          </w:p>
          <w:p w:rsidR="001C5B7D" w:rsidRPr="00384901" w:rsidRDefault="001C5B7D" w:rsidP="00AE3794">
            <w:pPr>
              <w:rPr>
                <w:rFonts w:ascii="Comic Sans MS" w:hAnsi="Comic Sans MS"/>
              </w:rPr>
            </w:pPr>
          </w:p>
          <w:p w:rsidR="001C5B7D" w:rsidRPr="00384901" w:rsidRDefault="001C5B7D" w:rsidP="00AE3794">
            <w:pPr>
              <w:rPr>
                <w:rFonts w:ascii="Comic Sans MS" w:hAnsi="Comic Sans MS"/>
              </w:rPr>
            </w:pPr>
          </w:p>
          <w:p w:rsidR="001C5B7D" w:rsidRPr="00384901" w:rsidRDefault="001C5B7D" w:rsidP="00AE3794">
            <w:pPr>
              <w:rPr>
                <w:rFonts w:ascii="Comic Sans MS" w:hAnsi="Comic Sans MS"/>
                <w:b/>
              </w:rPr>
            </w:pPr>
            <w:r w:rsidRPr="00384901">
              <w:rPr>
                <w:rFonts w:ascii="Comic Sans MS" w:hAnsi="Comic Sans MS"/>
                <w:b/>
              </w:rPr>
              <w:t>Faire dire aux élèves que la Manufacture offre</w:t>
            </w:r>
            <w:r w:rsidR="00B23356" w:rsidRPr="00384901">
              <w:rPr>
                <w:rFonts w:ascii="Comic Sans MS" w:hAnsi="Comic Sans MS"/>
                <w:b/>
              </w:rPr>
              <w:t xml:space="preserve"> </w:t>
            </w:r>
            <w:r w:rsidRPr="00384901">
              <w:rPr>
                <w:rFonts w:ascii="Comic Sans MS" w:hAnsi="Comic Sans MS"/>
                <w:b/>
              </w:rPr>
              <w:t xml:space="preserve"> des emplois variés à la population.</w:t>
            </w:r>
          </w:p>
          <w:p w:rsidR="00AE3794" w:rsidRPr="00384901" w:rsidRDefault="00AE3794" w:rsidP="00AE3794">
            <w:pPr>
              <w:rPr>
                <w:rFonts w:ascii="Comic Sans MS" w:hAnsi="Comic Sans MS"/>
                <w:b/>
              </w:rPr>
            </w:pPr>
          </w:p>
          <w:p w:rsidR="00AE3794" w:rsidRPr="00384901" w:rsidRDefault="00AE3794" w:rsidP="00AE3794">
            <w:pPr>
              <w:rPr>
                <w:rFonts w:ascii="Comic Sans MS" w:hAnsi="Comic Sans MS"/>
                <w:b/>
              </w:rPr>
            </w:pPr>
          </w:p>
          <w:p w:rsidR="00AE3794" w:rsidRDefault="00AE3794" w:rsidP="00AE3794">
            <w:pPr>
              <w:rPr>
                <w:rFonts w:ascii="Comic Sans MS" w:hAnsi="Comic Sans MS"/>
                <w:b/>
              </w:rPr>
            </w:pPr>
          </w:p>
          <w:p w:rsidR="00384901" w:rsidRPr="00384901" w:rsidRDefault="00384901" w:rsidP="00AE3794">
            <w:pPr>
              <w:rPr>
                <w:rFonts w:ascii="Comic Sans MS" w:hAnsi="Comic Sans MS"/>
                <w:b/>
              </w:rPr>
            </w:pPr>
          </w:p>
          <w:p w:rsidR="008304AF" w:rsidRPr="00384901" w:rsidRDefault="008304AF" w:rsidP="008304AF">
            <w:pPr>
              <w:rPr>
                <w:rFonts w:ascii="Comic Sans MS" w:hAnsi="Comic Sans MS" w:cs="Tahoma"/>
                <w:b/>
              </w:rPr>
            </w:pPr>
            <w:r w:rsidRPr="00384901">
              <w:rPr>
                <w:rFonts w:ascii="Comic Sans MS" w:hAnsi="Comic Sans MS" w:cs="Tahoma"/>
                <w:b/>
              </w:rPr>
              <w:t>Faire remarquer que même en temps de paix, le nombre des emplois reste très important et impacte nécessairement la vie de la commune.</w:t>
            </w:r>
          </w:p>
          <w:p w:rsidR="008304AF" w:rsidRPr="00384901" w:rsidRDefault="008304AF" w:rsidP="008304AF">
            <w:pPr>
              <w:rPr>
                <w:rFonts w:ascii="Comic Sans MS" w:hAnsi="Comic Sans MS" w:cs="Tahoma"/>
                <w:b/>
              </w:rPr>
            </w:pPr>
            <w:r w:rsidRPr="00384901">
              <w:rPr>
                <w:rFonts w:ascii="Comic Sans MS" w:hAnsi="Comic Sans MS" w:cs="Tahoma"/>
                <w:b/>
              </w:rPr>
              <w:t>On fera inférer les emplois indirects : commerces, écoles…</w:t>
            </w:r>
          </w:p>
          <w:p w:rsidR="00AE3794" w:rsidRPr="00384901" w:rsidRDefault="00AE3794" w:rsidP="00AE3794">
            <w:pPr>
              <w:rPr>
                <w:rFonts w:ascii="Comic Sans MS" w:hAnsi="Comic Sans MS"/>
                <w:b/>
              </w:rPr>
            </w:pPr>
          </w:p>
          <w:p w:rsidR="001C5B7D" w:rsidRPr="00384901" w:rsidRDefault="001C5B7D" w:rsidP="00AE3794">
            <w:pPr>
              <w:rPr>
                <w:rFonts w:ascii="Comic Sans MS" w:hAnsi="Comic Sans MS"/>
              </w:rPr>
            </w:pPr>
          </w:p>
          <w:p w:rsidR="00AF52E0" w:rsidRPr="00384901" w:rsidRDefault="00AF52E0" w:rsidP="00AE3794">
            <w:pPr>
              <w:rPr>
                <w:rFonts w:ascii="Comic Sans MS" w:hAnsi="Comic Sans MS"/>
                <w:b/>
              </w:rPr>
            </w:pPr>
          </w:p>
        </w:tc>
      </w:tr>
      <w:tr w:rsidR="008304AF" w:rsidRPr="00384901" w:rsidTr="005A45B0">
        <w:trPr>
          <w:trHeight w:val="283"/>
          <w:jc w:val="center"/>
        </w:trPr>
        <w:tc>
          <w:tcPr>
            <w:tcW w:w="10205" w:type="dxa"/>
            <w:gridSpan w:val="2"/>
            <w:tcBorders>
              <w:top w:val="single" w:sz="4" w:space="0" w:color="auto"/>
              <w:left w:val="single" w:sz="4" w:space="0" w:color="auto"/>
              <w:bottom w:val="single" w:sz="4" w:space="0" w:color="auto"/>
              <w:right w:val="single" w:sz="4" w:space="0" w:color="auto"/>
            </w:tcBorders>
          </w:tcPr>
          <w:p w:rsidR="002777E1" w:rsidRPr="00384901" w:rsidRDefault="008304AF" w:rsidP="002777E1">
            <w:pPr>
              <w:pStyle w:val="Paragraphedeliste"/>
              <w:numPr>
                <w:ilvl w:val="0"/>
                <w:numId w:val="25"/>
              </w:numPr>
              <w:rPr>
                <w:rFonts w:ascii="Comic Sans MS" w:hAnsi="Comic Sans MS" w:cs="Times New Roman"/>
                <w:b/>
              </w:rPr>
            </w:pPr>
            <w:r w:rsidRPr="00384901">
              <w:rPr>
                <w:rFonts w:ascii="Comic Sans MS" w:hAnsi="Comic Sans MS"/>
                <w:b/>
              </w:rPr>
              <w:t xml:space="preserve">Séance 3 – </w:t>
            </w:r>
            <w:r w:rsidRPr="00384901">
              <w:rPr>
                <w:rFonts w:ascii="Comic Sans MS" w:hAnsi="Comic Sans MS" w:cs="Tahoma"/>
                <w:b/>
              </w:rPr>
              <w:t>La vie des ouvriers</w:t>
            </w:r>
            <w:r w:rsidRPr="00384901">
              <w:rPr>
                <w:rFonts w:ascii="Comic Sans MS" w:hAnsi="Comic Sans MS"/>
                <w:b/>
              </w:rPr>
              <w:t xml:space="preserve"> de la Manufacture d’armes</w:t>
            </w:r>
          </w:p>
          <w:p w:rsidR="008304AF" w:rsidRPr="00384901" w:rsidRDefault="008304AF" w:rsidP="002777E1">
            <w:pPr>
              <w:rPr>
                <w:rFonts w:ascii="Comic Sans MS" w:hAnsi="Comic Sans MS" w:cs="Times New Roman"/>
                <w:b/>
              </w:rPr>
            </w:pPr>
            <w:r w:rsidRPr="00384901">
              <w:rPr>
                <w:rFonts w:ascii="Comic Sans MS" w:hAnsi="Comic Sans MS" w:cs="Times New Roman"/>
                <w:b/>
              </w:rPr>
              <w:t xml:space="preserve">Objectif : </w:t>
            </w:r>
            <w:r w:rsidR="002777E1" w:rsidRPr="00384901">
              <w:rPr>
                <w:rFonts w:ascii="Comic Sans MS" w:hAnsi="Comic Sans MS" w:cs="Times New Roman"/>
                <w:b/>
              </w:rPr>
              <w:t>identifier les conditions de vie des ouvriers</w:t>
            </w:r>
            <w:r w:rsidRPr="00384901">
              <w:rPr>
                <w:rFonts w:ascii="Comic Sans MS" w:hAnsi="Comic Sans MS" w:cs="Times New Roman"/>
                <w:b/>
              </w:rPr>
              <w:t>.</w:t>
            </w:r>
          </w:p>
        </w:tc>
      </w:tr>
      <w:tr w:rsidR="008304AF" w:rsidRPr="00384901" w:rsidTr="005A45B0">
        <w:trPr>
          <w:trHeight w:val="1020"/>
          <w:jc w:val="center"/>
        </w:trPr>
        <w:tc>
          <w:tcPr>
            <w:tcW w:w="7937" w:type="dxa"/>
            <w:tcBorders>
              <w:top w:val="single" w:sz="4" w:space="0" w:color="auto"/>
              <w:left w:val="single" w:sz="4" w:space="0" w:color="auto"/>
              <w:bottom w:val="single" w:sz="4" w:space="0" w:color="auto"/>
              <w:right w:val="single" w:sz="4" w:space="0" w:color="auto"/>
            </w:tcBorders>
          </w:tcPr>
          <w:p w:rsidR="008304AF" w:rsidRPr="00384901" w:rsidRDefault="008304AF" w:rsidP="00BA0577">
            <w:pPr>
              <w:pStyle w:val="Paragraphedeliste"/>
              <w:numPr>
                <w:ilvl w:val="0"/>
                <w:numId w:val="28"/>
              </w:numPr>
              <w:jc w:val="both"/>
              <w:rPr>
                <w:rFonts w:ascii="Comic Sans MS" w:hAnsi="Comic Sans MS" w:cs="Tahoma"/>
              </w:rPr>
            </w:pPr>
            <w:r w:rsidRPr="00384901">
              <w:rPr>
                <w:rFonts w:ascii="Comic Sans MS" w:hAnsi="Comic Sans MS" w:cs="Tahoma"/>
              </w:rPr>
              <w:lastRenderedPageBreak/>
              <w:t>Phase 1 : problématisation de la séance</w:t>
            </w:r>
          </w:p>
          <w:p w:rsidR="008304AF" w:rsidRPr="00384901" w:rsidRDefault="008304AF" w:rsidP="00BA0577">
            <w:pPr>
              <w:jc w:val="both"/>
              <w:rPr>
                <w:rFonts w:ascii="Comic Sans MS" w:hAnsi="Comic Sans MS" w:cs="Tahoma"/>
              </w:rPr>
            </w:pPr>
            <w:r w:rsidRPr="00384901">
              <w:rPr>
                <w:rFonts w:ascii="Comic Sans MS" w:hAnsi="Comic Sans MS" w:cs="Tahoma"/>
              </w:rPr>
              <w:t xml:space="preserve">Ecriture au tableau de la question suivante : </w:t>
            </w:r>
            <w:r w:rsidR="000B3AD0" w:rsidRPr="00384901">
              <w:rPr>
                <w:rFonts w:ascii="Comic Sans MS" w:hAnsi="Comic Sans MS" w:cs="Tahoma"/>
                <w:i/>
              </w:rPr>
              <w:t>Quelle était la vie des ouvriers de la Manufacture d’armes de Tulle</w:t>
            </w:r>
            <w:r w:rsidRPr="00384901">
              <w:rPr>
                <w:rFonts w:ascii="Comic Sans MS" w:hAnsi="Comic Sans MS" w:cs="Tahoma"/>
                <w:i/>
              </w:rPr>
              <w:t xml:space="preserve"> ?</w:t>
            </w:r>
          </w:p>
          <w:p w:rsidR="008304AF" w:rsidRPr="00384901" w:rsidRDefault="008304AF" w:rsidP="00BA0577">
            <w:pPr>
              <w:jc w:val="both"/>
              <w:rPr>
                <w:rFonts w:ascii="Comic Sans MS" w:hAnsi="Comic Sans MS" w:cs="Tahoma"/>
              </w:rPr>
            </w:pPr>
            <w:r w:rsidRPr="00384901">
              <w:rPr>
                <w:rFonts w:ascii="Comic Sans MS" w:hAnsi="Comic Sans MS" w:cs="Tahoma"/>
              </w:rPr>
              <w:t xml:space="preserve"> </w:t>
            </w:r>
          </w:p>
          <w:p w:rsidR="008304AF" w:rsidRPr="00384901" w:rsidRDefault="008304AF" w:rsidP="00BA0577">
            <w:pPr>
              <w:pStyle w:val="Paragraphedeliste"/>
              <w:numPr>
                <w:ilvl w:val="0"/>
                <w:numId w:val="3"/>
              </w:numPr>
              <w:jc w:val="both"/>
              <w:rPr>
                <w:rFonts w:ascii="Comic Sans MS" w:hAnsi="Comic Sans MS" w:cs="Tahoma"/>
              </w:rPr>
            </w:pPr>
            <w:r w:rsidRPr="00384901">
              <w:rPr>
                <w:rFonts w:ascii="Comic Sans MS" w:hAnsi="Comic Sans MS" w:cs="Tahoma"/>
              </w:rPr>
              <w:t>Phase 2 : recherche</w:t>
            </w:r>
          </w:p>
          <w:p w:rsidR="008304AF" w:rsidRPr="00384901" w:rsidRDefault="008304AF" w:rsidP="00BA0577">
            <w:pPr>
              <w:jc w:val="both"/>
              <w:rPr>
                <w:rFonts w:ascii="Comic Sans MS" w:hAnsi="Comic Sans MS" w:cs="Tahoma"/>
              </w:rPr>
            </w:pPr>
            <w:r w:rsidRPr="00384901">
              <w:rPr>
                <w:rFonts w:ascii="Comic Sans MS" w:hAnsi="Comic Sans MS" w:cs="Tahoma"/>
              </w:rPr>
              <w:t xml:space="preserve">Analyse du document </w:t>
            </w:r>
            <w:r w:rsidR="000B3AD0" w:rsidRPr="00384901">
              <w:rPr>
                <w:rFonts w:ascii="Comic Sans MS" w:hAnsi="Comic Sans MS" w:cs="Tahoma"/>
              </w:rPr>
              <w:t>E</w:t>
            </w:r>
            <w:r w:rsidR="002777E1" w:rsidRPr="00384901">
              <w:rPr>
                <w:rFonts w:ascii="Comic Sans MS" w:hAnsi="Comic Sans MS" w:cs="Tahoma"/>
              </w:rPr>
              <w:t xml:space="preserve"> – </w:t>
            </w:r>
            <w:r w:rsidR="002777E1" w:rsidRPr="00384901">
              <w:rPr>
                <w:rFonts w:ascii="Comic Sans MS" w:hAnsi="Comic Sans MS" w:cs="Tahoma"/>
                <w:b/>
              </w:rPr>
              <w:t>Les conditions de travail</w:t>
            </w:r>
            <w:r w:rsidR="00C92F9B" w:rsidRPr="00384901">
              <w:rPr>
                <w:rFonts w:ascii="Comic Sans MS" w:hAnsi="Comic Sans MS" w:cs="Tahoma"/>
                <w:b/>
              </w:rPr>
              <w:t xml:space="preserve"> en 1949</w:t>
            </w:r>
            <w:r w:rsidR="002777E1" w:rsidRPr="00384901">
              <w:rPr>
                <w:rFonts w:ascii="Comic Sans MS" w:hAnsi="Comic Sans MS" w:cs="Tahoma"/>
              </w:rPr>
              <w:t> : photos 1, 2 et 3 </w:t>
            </w:r>
          </w:p>
          <w:p w:rsidR="002777E1" w:rsidRPr="00384901" w:rsidRDefault="008304AF" w:rsidP="00BA0577">
            <w:pPr>
              <w:jc w:val="both"/>
              <w:rPr>
                <w:rFonts w:ascii="Comic Sans MS" w:hAnsi="Comic Sans MS" w:cs="Tahoma"/>
              </w:rPr>
            </w:pPr>
            <w:r w:rsidRPr="00384901">
              <w:rPr>
                <w:rFonts w:ascii="Comic Sans MS" w:hAnsi="Comic Sans MS" w:cs="Tahoma"/>
              </w:rPr>
              <w:t xml:space="preserve">- identification </w:t>
            </w:r>
            <w:r w:rsidR="002777E1" w:rsidRPr="00384901">
              <w:rPr>
                <w:rFonts w:ascii="Comic Sans MS" w:hAnsi="Comic Sans MS" w:cs="Tahoma"/>
              </w:rPr>
              <w:t>des dates : photo 1 (1949) et photos 2 et 3 (début XXI</w:t>
            </w:r>
            <w:r w:rsidR="002777E1" w:rsidRPr="00384901">
              <w:rPr>
                <w:rFonts w:ascii="Comic Sans MS" w:hAnsi="Comic Sans MS" w:cs="Tahoma"/>
                <w:vertAlign w:val="superscript"/>
              </w:rPr>
              <w:t>ème</w:t>
            </w:r>
            <w:r w:rsidR="002777E1" w:rsidRPr="00384901">
              <w:rPr>
                <w:rFonts w:ascii="Comic Sans MS" w:hAnsi="Comic Sans MS" w:cs="Tahoma"/>
              </w:rPr>
              <w:t>)</w:t>
            </w:r>
          </w:p>
          <w:p w:rsidR="002777E1" w:rsidRPr="00384901" w:rsidRDefault="008304AF" w:rsidP="00BA0577">
            <w:pPr>
              <w:jc w:val="both"/>
              <w:rPr>
                <w:rFonts w:ascii="Comic Sans MS" w:hAnsi="Comic Sans MS" w:cs="Tahoma"/>
              </w:rPr>
            </w:pPr>
            <w:r w:rsidRPr="00384901">
              <w:rPr>
                <w:rFonts w:ascii="Comic Sans MS" w:hAnsi="Comic Sans MS" w:cs="Tahoma"/>
              </w:rPr>
              <w:t xml:space="preserve">- </w:t>
            </w:r>
            <w:r w:rsidR="002777E1" w:rsidRPr="00384901">
              <w:rPr>
                <w:rFonts w:ascii="Comic Sans MS" w:hAnsi="Comic Sans MS" w:cs="Tahoma"/>
              </w:rPr>
              <w:t xml:space="preserve">comparaison des </w:t>
            </w:r>
            <w:r w:rsidR="002777E1" w:rsidRPr="00384901">
              <w:rPr>
                <w:rFonts w:ascii="Comic Sans MS" w:hAnsi="Comic Sans MS" w:cs="Tahoma"/>
                <w:u w:val="single"/>
              </w:rPr>
              <w:t>ateliers de travail</w:t>
            </w:r>
            <w:r w:rsidR="002777E1" w:rsidRPr="00384901">
              <w:rPr>
                <w:rFonts w:ascii="Comic Sans MS" w:hAnsi="Comic Sans MS" w:cs="Tahoma"/>
              </w:rPr>
              <w:t xml:space="preserve"> (photos 1 et 2)</w:t>
            </w:r>
          </w:p>
          <w:tbl>
            <w:tblPr>
              <w:tblStyle w:val="Grilledutableau"/>
              <w:tblW w:w="0" w:type="auto"/>
              <w:tblLayout w:type="fixed"/>
              <w:tblLook w:val="04A0"/>
            </w:tblPr>
            <w:tblGrid>
              <w:gridCol w:w="3904"/>
              <w:gridCol w:w="3904"/>
            </w:tblGrid>
            <w:tr w:rsidR="002777E1" w:rsidRPr="00384901" w:rsidTr="002777E1">
              <w:tc>
                <w:tcPr>
                  <w:tcW w:w="3904" w:type="dxa"/>
                </w:tcPr>
                <w:p w:rsidR="002777E1" w:rsidRPr="00384901" w:rsidRDefault="002777E1" w:rsidP="002777E1">
                  <w:pPr>
                    <w:jc w:val="center"/>
                    <w:rPr>
                      <w:rFonts w:ascii="Comic Sans MS" w:hAnsi="Comic Sans MS" w:cs="Tahoma"/>
                    </w:rPr>
                  </w:pPr>
                  <w:r w:rsidRPr="00384901">
                    <w:rPr>
                      <w:rFonts w:ascii="Comic Sans MS" w:hAnsi="Comic Sans MS" w:cs="Tahoma"/>
                    </w:rPr>
                    <w:t>Points communs</w:t>
                  </w:r>
                </w:p>
              </w:tc>
              <w:tc>
                <w:tcPr>
                  <w:tcW w:w="3904" w:type="dxa"/>
                </w:tcPr>
                <w:p w:rsidR="002777E1" w:rsidRPr="00384901" w:rsidRDefault="002777E1" w:rsidP="002777E1">
                  <w:pPr>
                    <w:jc w:val="center"/>
                    <w:rPr>
                      <w:rFonts w:ascii="Comic Sans MS" w:hAnsi="Comic Sans MS" w:cs="Tahoma"/>
                    </w:rPr>
                  </w:pPr>
                  <w:r w:rsidRPr="00384901">
                    <w:rPr>
                      <w:rFonts w:ascii="Comic Sans MS" w:hAnsi="Comic Sans MS" w:cs="Tahoma"/>
                    </w:rPr>
                    <w:t xml:space="preserve">Différences </w:t>
                  </w:r>
                </w:p>
              </w:tc>
            </w:tr>
            <w:tr w:rsidR="002777E1" w:rsidRPr="00384901" w:rsidTr="002777E1">
              <w:tc>
                <w:tcPr>
                  <w:tcW w:w="3904" w:type="dxa"/>
                </w:tcPr>
                <w:p w:rsidR="002777E1" w:rsidRPr="00384901" w:rsidRDefault="002777E1" w:rsidP="005A45B0">
                  <w:pPr>
                    <w:rPr>
                      <w:rFonts w:ascii="Comic Sans MS" w:hAnsi="Comic Sans MS" w:cs="Tahoma"/>
                    </w:rPr>
                  </w:pPr>
                  <w:r w:rsidRPr="00384901">
                    <w:rPr>
                      <w:rFonts w:ascii="Comic Sans MS" w:hAnsi="Comic Sans MS" w:cs="Tahoma"/>
                    </w:rPr>
                    <w:t>- Présence de machines</w:t>
                  </w:r>
                </w:p>
                <w:p w:rsidR="002777E1" w:rsidRPr="00384901" w:rsidRDefault="002777E1" w:rsidP="005A45B0">
                  <w:pPr>
                    <w:rPr>
                      <w:rFonts w:ascii="Comic Sans MS" w:hAnsi="Comic Sans MS" w:cs="Tahoma"/>
                    </w:rPr>
                  </w:pPr>
                  <w:r w:rsidRPr="00384901">
                    <w:rPr>
                      <w:rFonts w:ascii="Comic Sans MS" w:hAnsi="Comic Sans MS" w:cs="Tahoma"/>
                    </w:rPr>
                    <w:t>- Présence d’allées</w:t>
                  </w:r>
                </w:p>
                <w:p w:rsidR="002777E1" w:rsidRPr="00384901" w:rsidRDefault="002777E1" w:rsidP="005A45B0">
                  <w:pPr>
                    <w:rPr>
                      <w:rFonts w:ascii="Comic Sans MS" w:hAnsi="Comic Sans MS" w:cs="Tahoma"/>
                    </w:rPr>
                  </w:pPr>
                  <w:r w:rsidRPr="00384901">
                    <w:rPr>
                      <w:rFonts w:ascii="Comic Sans MS" w:hAnsi="Comic Sans MS" w:cs="Tahoma"/>
                    </w:rPr>
                    <w:t xml:space="preserve">- </w:t>
                  </w:r>
                  <w:r w:rsidR="005A45B0" w:rsidRPr="00384901">
                    <w:rPr>
                      <w:rFonts w:ascii="Comic Sans MS" w:hAnsi="Comic Sans MS" w:cs="Tahoma"/>
                    </w:rPr>
                    <w:t>Taille du bâtiment</w:t>
                  </w:r>
                </w:p>
              </w:tc>
              <w:tc>
                <w:tcPr>
                  <w:tcW w:w="3904" w:type="dxa"/>
                </w:tcPr>
                <w:p w:rsidR="002777E1" w:rsidRPr="00384901" w:rsidRDefault="005A45B0" w:rsidP="005A45B0">
                  <w:pPr>
                    <w:rPr>
                      <w:rFonts w:ascii="Comic Sans MS" w:hAnsi="Comic Sans MS" w:cs="Tahoma"/>
                    </w:rPr>
                  </w:pPr>
                  <w:r w:rsidRPr="00384901">
                    <w:rPr>
                      <w:rFonts w:ascii="Comic Sans MS" w:hAnsi="Comic Sans MS" w:cs="Tahoma"/>
                    </w:rPr>
                    <w:t>- Nombre d’ouvriers</w:t>
                  </w:r>
                </w:p>
                <w:p w:rsidR="005A45B0" w:rsidRPr="00384901" w:rsidRDefault="005A45B0" w:rsidP="005A45B0">
                  <w:pPr>
                    <w:rPr>
                      <w:rFonts w:ascii="Comic Sans MS" w:hAnsi="Comic Sans MS" w:cs="Tahoma"/>
                    </w:rPr>
                  </w:pPr>
                  <w:r w:rsidRPr="00384901">
                    <w:rPr>
                      <w:rFonts w:ascii="Comic Sans MS" w:hAnsi="Comic Sans MS" w:cs="Tahoma"/>
                    </w:rPr>
                    <w:t>- Place de travail pour chaque ouvrier</w:t>
                  </w:r>
                </w:p>
                <w:p w:rsidR="005A45B0" w:rsidRPr="00384901" w:rsidRDefault="005A45B0" w:rsidP="005A45B0">
                  <w:pPr>
                    <w:rPr>
                      <w:rFonts w:ascii="Comic Sans MS" w:hAnsi="Comic Sans MS" w:cs="Tahoma"/>
                    </w:rPr>
                  </w:pPr>
                  <w:r w:rsidRPr="00384901">
                    <w:rPr>
                      <w:rFonts w:ascii="Comic Sans MS" w:hAnsi="Comic Sans MS" w:cs="Tahoma"/>
                    </w:rPr>
                    <w:t xml:space="preserve">- Atmosphère </w:t>
                  </w:r>
                </w:p>
                <w:p w:rsidR="005A45B0" w:rsidRPr="00384901" w:rsidRDefault="005A45B0" w:rsidP="005A45B0">
                  <w:pPr>
                    <w:rPr>
                      <w:rFonts w:ascii="Comic Sans MS" w:hAnsi="Comic Sans MS" w:cs="Tahoma"/>
                    </w:rPr>
                  </w:pPr>
                  <w:r w:rsidRPr="00384901">
                    <w:rPr>
                      <w:rFonts w:ascii="Comic Sans MS" w:hAnsi="Comic Sans MS" w:cs="Tahoma"/>
                    </w:rPr>
                    <w:t xml:space="preserve">- Sécurité des postes de travail </w:t>
                  </w:r>
                </w:p>
              </w:tc>
            </w:tr>
          </w:tbl>
          <w:p w:rsidR="002777E1" w:rsidRPr="00384901" w:rsidRDefault="002777E1" w:rsidP="005A45B0">
            <w:pPr>
              <w:rPr>
                <w:rFonts w:ascii="Comic Sans MS" w:hAnsi="Comic Sans MS" w:cs="Tahoma"/>
              </w:rPr>
            </w:pPr>
          </w:p>
          <w:p w:rsidR="008304AF" w:rsidRPr="00384901" w:rsidRDefault="002777E1" w:rsidP="005A45B0">
            <w:pPr>
              <w:rPr>
                <w:rFonts w:ascii="Comic Sans MS" w:hAnsi="Comic Sans MS" w:cs="Tahoma"/>
              </w:rPr>
            </w:pPr>
            <w:r w:rsidRPr="00384901">
              <w:rPr>
                <w:rFonts w:ascii="Comic Sans MS" w:hAnsi="Comic Sans MS" w:cs="Tahoma"/>
              </w:rPr>
              <w:t xml:space="preserve">-comparaison </w:t>
            </w:r>
            <w:r w:rsidRPr="00384901">
              <w:rPr>
                <w:rFonts w:ascii="Comic Sans MS" w:hAnsi="Comic Sans MS" w:cs="Tahoma"/>
                <w:u w:val="single"/>
              </w:rPr>
              <w:t>des ouvriers</w:t>
            </w:r>
            <w:r w:rsidRPr="00384901">
              <w:rPr>
                <w:rFonts w:ascii="Comic Sans MS" w:hAnsi="Comic Sans MS" w:cs="Tahoma"/>
              </w:rPr>
              <w:t xml:space="preserve"> (photos 1 et 3)</w:t>
            </w:r>
            <w:r w:rsidR="008304AF" w:rsidRPr="00384901">
              <w:rPr>
                <w:rFonts w:ascii="Comic Sans MS" w:hAnsi="Comic Sans MS" w:cs="Tahoma"/>
              </w:rPr>
              <w:t xml:space="preserve"> </w:t>
            </w:r>
          </w:p>
          <w:tbl>
            <w:tblPr>
              <w:tblStyle w:val="Grilledutableau"/>
              <w:tblW w:w="0" w:type="auto"/>
              <w:tblLayout w:type="fixed"/>
              <w:tblLook w:val="04A0"/>
            </w:tblPr>
            <w:tblGrid>
              <w:gridCol w:w="3904"/>
              <w:gridCol w:w="3904"/>
            </w:tblGrid>
            <w:tr w:rsidR="005A45B0" w:rsidRPr="00384901" w:rsidTr="005A45B0">
              <w:tc>
                <w:tcPr>
                  <w:tcW w:w="3904" w:type="dxa"/>
                </w:tcPr>
                <w:p w:rsidR="005A45B0" w:rsidRPr="00384901" w:rsidRDefault="005A45B0" w:rsidP="005A45B0">
                  <w:pPr>
                    <w:jc w:val="center"/>
                    <w:rPr>
                      <w:rFonts w:ascii="Comic Sans MS" w:hAnsi="Comic Sans MS" w:cs="Tahoma"/>
                    </w:rPr>
                  </w:pPr>
                  <w:r w:rsidRPr="00384901">
                    <w:rPr>
                      <w:rFonts w:ascii="Comic Sans MS" w:hAnsi="Comic Sans MS" w:cs="Tahoma"/>
                    </w:rPr>
                    <w:t>Points communs</w:t>
                  </w:r>
                </w:p>
              </w:tc>
              <w:tc>
                <w:tcPr>
                  <w:tcW w:w="3904" w:type="dxa"/>
                </w:tcPr>
                <w:p w:rsidR="005A45B0" w:rsidRPr="00384901" w:rsidRDefault="005A45B0" w:rsidP="005A45B0">
                  <w:pPr>
                    <w:jc w:val="center"/>
                    <w:rPr>
                      <w:rFonts w:ascii="Comic Sans MS" w:hAnsi="Comic Sans MS" w:cs="Tahoma"/>
                    </w:rPr>
                  </w:pPr>
                  <w:r w:rsidRPr="00384901">
                    <w:rPr>
                      <w:rFonts w:ascii="Comic Sans MS" w:hAnsi="Comic Sans MS" w:cs="Tahoma"/>
                    </w:rPr>
                    <w:t xml:space="preserve">Différences </w:t>
                  </w:r>
                </w:p>
              </w:tc>
            </w:tr>
            <w:tr w:rsidR="005A45B0" w:rsidRPr="00384901" w:rsidTr="005A45B0">
              <w:tc>
                <w:tcPr>
                  <w:tcW w:w="3904" w:type="dxa"/>
                </w:tcPr>
                <w:p w:rsidR="005A45B0" w:rsidRPr="00384901" w:rsidRDefault="005A45B0" w:rsidP="005A45B0">
                  <w:pPr>
                    <w:rPr>
                      <w:rFonts w:ascii="Comic Sans MS" w:hAnsi="Comic Sans MS" w:cs="Tahoma"/>
                    </w:rPr>
                  </w:pPr>
                  <w:r w:rsidRPr="00384901">
                    <w:rPr>
                      <w:rFonts w:ascii="Comic Sans MS" w:hAnsi="Comic Sans MS" w:cs="Tahoma"/>
                    </w:rPr>
                    <w:t>- Port d’un vêtement de travail (le « bleu »)</w:t>
                  </w:r>
                </w:p>
              </w:tc>
              <w:tc>
                <w:tcPr>
                  <w:tcW w:w="3904" w:type="dxa"/>
                </w:tcPr>
                <w:p w:rsidR="005A45B0" w:rsidRPr="00384901" w:rsidRDefault="005A45B0" w:rsidP="005A45B0">
                  <w:pPr>
                    <w:rPr>
                      <w:rFonts w:ascii="Comic Sans MS" w:hAnsi="Comic Sans MS" w:cs="Tahoma"/>
                    </w:rPr>
                  </w:pPr>
                  <w:r w:rsidRPr="00384901">
                    <w:rPr>
                      <w:rFonts w:ascii="Comic Sans MS" w:hAnsi="Comic Sans MS" w:cs="Tahoma"/>
                    </w:rPr>
                    <w:t>- Port d’un équipement de protection</w:t>
                  </w:r>
                </w:p>
                <w:p w:rsidR="005A45B0" w:rsidRPr="00384901" w:rsidRDefault="005A45B0" w:rsidP="005A45B0">
                  <w:pPr>
                    <w:rPr>
                      <w:rFonts w:ascii="Comic Sans MS" w:hAnsi="Comic Sans MS" w:cs="Tahoma"/>
                    </w:rPr>
                  </w:pPr>
                  <w:r w:rsidRPr="00384901">
                    <w:rPr>
                      <w:rFonts w:ascii="Comic Sans MS" w:hAnsi="Comic Sans MS" w:cs="Tahoma"/>
                    </w:rPr>
                    <w:t xml:space="preserve">- Règlementation (Un ouvrier fume sur la photo 1.) </w:t>
                  </w:r>
                </w:p>
              </w:tc>
            </w:tr>
          </w:tbl>
          <w:p w:rsidR="008304AF" w:rsidRPr="00384901" w:rsidRDefault="008304AF" w:rsidP="005A45B0">
            <w:pPr>
              <w:rPr>
                <w:rFonts w:ascii="Comic Sans MS" w:hAnsi="Comic Sans MS" w:cs="Tahoma"/>
              </w:rPr>
            </w:pPr>
          </w:p>
          <w:p w:rsidR="008304AF" w:rsidRPr="00384901" w:rsidRDefault="008304AF" w:rsidP="005A45B0">
            <w:pPr>
              <w:rPr>
                <w:rFonts w:ascii="Comic Sans MS" w:hAnsi="Comic Sans MS" w:cs="Tahoma"/>
              </w:rPr>
            </w:pPr>
            <w:r w:rsidRPr="00384901">
              <w:rPr>
                <w:rFonts w:ascii="Comic Sans MS" w:hAnsi="Comic Sans MS" w:cs="Tahoma"/>
              </w:rPr>
              <w:t xml:space="preserve">Analyse du document </w:t>
            </w:r>
            <w:r w:rsidR="005A45B0" w:rsidRPr="00384901">
              <w:rPr>
                <w:rFonts w:ascii="Comic Sans MS" w:hAnsi="Comic Sans MS" w:cs="Tahoma"/>
              </w:rPr>
              <w:t>F</w:t>
            </w:r>
            <w:r w:rsidRPr="00384901">
              <w:rPr>
                <w:rFonts w:ascii="Comic Sans MS" w:hAnsi="Comic Sans MS" w:cs="Tahoma"/>
              </w:rPr>
              <w:t> :</w:t>
            </w:r>
          </w:p>
          <w:p w:rsidR="008304AF" w:rsidRPr="00384901" w:rsidRDefault="008304AF" w:rsidP="005A45B0">
            <w:pPr>
              <w:rPr>
                <w:rFonts w:ascii="Comic Sans MS" w:hAnsi="Comic Sans MS" w:cs="Tahoma"/>
              </w:rPr>
            </w:pPr>
            <w:r w:rsidRPr="00384901">
              <w:rPr>
                <w:rFonts w:ascii="Comic Sans MS" w:hAnsi="Comic Sans MS" w:cs="Tahoma"/>
              </w:rPr>
              <w:t xml:space="preserve">1- lecture </w:t>
            </w:r>
            <w:r w:rsidR="00C92F9B" w:rsidRPr="00384901">
              <w:rPr>
                <w:rFonts w:ascii="Comic Sans MS" w:hAnsi="Comic Sans MS" w:cs="Tahoma"/>
              </w:rPr>
              <w:t>du texte</w:t>
            </w:r>
            <w:r w:rsidRPr="00384901">
              <w:rPr>
                <w:rFonts w:ascii="Comic Sans MS" w:hAnsi="Comic Sans MS" w:cs="Tahoma"/>
              </w:rPr>
              <w:t xml:space="preserve"> </w:t>
            </w:r>
            <w:r w:rsidR="005A45B0" w:rsidRPr="00384901">
              <w:rPr>
                <w:rFonts w:ascii="Comic Sans MS" w:hAnsi="Comic Sans MS" w:cs="Tahoma"/>
                <w:b/>
                <w:u w:val="single"/>
              </w:rPr>
              <w:t>La vie de</w:t>
            </w:r>
            <w:r w:rsidR="00C92F9B" w:rsidRPr="00384901">
              <w:rPr>
                <w:rFonts w:ascii="Comic Sans MS" w:hAnsi="Comic Sans MS" w:cs="Tahoma"/>
                <w:b/>
                <w:u w:val="single"/>
              </w:rPr>
              <w:t>s</w:t>
            </w:r>
            <w:r w:rsidR="005A45B0" w:rsidRPr="00384901">
              <w:rPr>
                <w:rFonts w:ascii="Comic Sans MS" w:hAnsi="Comic Sans MS" w:cs="Tahoma"/>
                <w:b/>
                <w:u w:val="single"/>
              </w:rPr>
              <w:t xml:space="preserve"> ouvriers au XIX</w:t>
            </w:r>
            <w:r w:rsidR="005A45B0" w:rsidRPr="00384901">
              <w:rPr>
                <w:rFonts w:ascii="Comic Sans MS" w:hAnsi="Comic Sans MS" w:cs="Tahoma"/>
                <w:b/>
                <w:u w:val="single"/>
                <w:vertAlign w:val="superscript"/>
              </w:rPr>
              <w:t>ème</w:t>
            </w:r>
            <w:r w:rsidR="005A45B0" w:rsidRPr="00384901">
              <w:rPr>
                <w:rFonts w:ascii="Comic Sans MS" w:hAnsi="Comic Sans MS" w:cs="Tahoma"/>
                <w:b/>
                <w:u w:val="single"/>
              </w:rPr>
              <w:t xml:space="preserve"> siècle</w:t>
            </w:r>
          </w:p>
          <w:p w:rsidR="008304AF" w:rsidRPr="00384901" w:rsidRDefault="008304AF" w:rsidP="005A45B0">
            <w:pPr>
              <w:pStyle w:val="Paragraphedeliste"/>
              <w:numPr>
                <w:ilvl w:val="0"/>
                <w:numId w:val="33"/>
              </w:numPr>
              <w:rPr>
                <w:rFonts w:ascii="Comic Sans MS" w:hAnsi="Comic Sans MS" w:cs="Tahoma"/>
              </w:rPr>
            </w:pPr>
            <w:r w:rsidRPr="00384901">
              <w:rPr>
                <w:rFonts w:ascii="Comic Sans MS" w:hAnsi="Comic Sans MS" w:cs="Tahoma"/>
              </w:rPr>
              <w:t>mise en évidence de</w:t>
            </w:r>
            <w:r w:rsidR="00C92F9B" w:rsidRPr="00384901">
              <w:rPr>
                <w:rFonts w:ascii="Comic Sans MS" w:hAnsi="Comic Sans MS" w:cs="Tahoma"/>
              </w:rPr>
              <w:t xml:space="preserve"> la difficulté de</w:t>
            </w:r>
            <w:r w:rsidRPr="00384901">
              <w:rPr>
                <w:rFonts w:ascii="Comic Sans MS" w:hAnsi="Comic Sans MS" w:cs="Tahoma"/>
              </w:rPr>
              <w:t xml:space="preserve">s </w:t>
            </w:r>
            <w:r w:rsidR="00C92F9B" w:rsidRPr="00384901">
              <w:rPr>
                <w:rFonts w:ascii="Comic Sans MS" w:hAnsi="Comic Sans MS" w:cs="Tahoma"/>
              </w:rPr>
              <w:t>conditions de travail (durée ; locaux)</w:t>
            </w:r>
          </w:p>
          <w:p w:rsidR="00C92F9B" w:rsidRPr="00384901" w:rsidRDefault="00C92F9B" w:rsidP="005A45B0">
            <w:pPr>
              <w:pStyle w:val="Paragraphedeliste"/>
              <w:numPr>
                <w:ilvl w:val="0"/>
                <w:numId w:val="33"/>
              </w:numPr>
              <w:rPr>
                <w:rFonts w:ascii="Comic Sans MS" w:hAnsi="Comic Sans MS" w:cs="Tahoma"/>
              </w:rPr>
            </w:pPr>
            <w:r w:rsidRPr="00384901">
              <w:rPr>
                <w:rFonts w:ascii="Comic Sans MS" w:hAnsi="Comic Sans MS" w:cs="Tahoma"/>
              </w:rPr>
              <w:t>mise en évidence de la difficulté des conditions de vie (salaires bas ; absence de temps de repos ; logement)</w:t>
            </w:r>
          </w:p>
          <w:p w:rsidR="00C92F9B" w:rsidRPr="00384901" w:rsidRDefault="00C92F9B" w:rsidP="00C92F9B">
            <w:pPr>
              <w:pStyle w:val="Paragraphedeliste"/>
              <w:rPr>
                <w:rFonts w:ascii="Comic Sans MS" w:hAnsi="Comic Sans MS" w:cs="Tahoma"/>
              </w:rPr>
            </w:pPr>
          </w:p>
          <w:p w:rsidR="008304AF" w:rsidRPr="00384901" w:rsidRDefault="008304AF" w:rsidP="005A45B0">
            <w:pPr>
              <w:pStyle w:val="Paragraphedeliste"/>
              <w:numPr>
                <w:ilvl w:val="0"/>
                <w:numId w:val="3"/>
              </w:numPr>
              <w:rPr>
                <w:rFonts w:ascii="Comic Sans MS" w:hAnsi="Comic Sans MS" w:cs="Tahoma"/>
              </w:rPr>
            </w:pPr>
            <w:r w:rsidRPr="00384901">
              <w:rPr>
                <w:rFonts w:ascii="Comic Sans MS" w:hAnsi="Comic Sans MS" w:cs="Tahoma"/>
              </w:rPr>
              <w:t>Phase 3 : synthèse</w:t>
            </w:r>
          </w:p>
          <w:p w:rsidR="008304AF" w:rsidRPr="00384901" w:rsidRDefault="008304AF" w:rsidP="005A45B0">
            <w:pPr>
              <w:rPr>
                <w:rFonts w:ascii="Comic Sans MS" w:hAnsi="Comic Sans MS" w:cs="Tahoma"/>
              </w:rPr>
            </w:pPr>
            <w:r w:rsidRPr="00384901">
              <w:rPr>
                <w:rFonts w:ascii="Comic Sans MS" w:hAnsi="Comic Sans MS" w:cs="Tahoma"/>
              </w:rPr>
              <w:t>Formulation de la trace écrite :</w:t>
            </w:r>
          </w:p>
          <w:p w:rsidR="007544B3" w:rsidRPr="00384901" w:rsidRDefault="007544B3" w:rsidP="005A45B0">
            <w:pPr>
              <w:rPr>
                <w:rFonts w:ascii="Comic Sans MS" w:hAnsi="Comic Sans MS" w:cs="Tahoma"/>
                <w:b/>
              </w:rPr>
            </w:pPr>
            <w:r w:rsidRPr="00384901">
              <w:rPr>
                <w:rFonts w:ascii="Comic Sans MS" w:hAnsi="Comic Sans MS" w:cs="Tahoma"/>
                <w:b/>
              </w:rPr>
              <w:t>Les ouvriers ont des conditions de travail et de vie difficiles</w:t>
            </w:r>
            <w:r w:rsidR="005A45B0" w:rsidRPr="00384901">
              <w:rPr>
                <w:rFonts w:ascii="Comic Sans MS" w:hAnsi="Comic Sans MS" w:cs="Tahoma"/>
                <w:b/>
              </w:rPr>
              <w:t> : sécurité, temps de travail, salaires</w:t>
            </w:r>
            <w:r w:rsidRPr="00384901">
              <w:rPr>
                <w:rFonts w:ascii="Comic Sans MS" w:hAnsi="Comic Sans MS" w:cs="Tahoma"/>
                <w:b/>
              </w:rPr>
              <w:t xml:space="preserve">. </w:t>
            </w:r>
          </w:p>
          <w:p w:rsidR="00C92F9B" w:rsidRPr="00384901" w:rsidRDefault="00C92F9B" w:rsidP="005A45B0">
            <w:pPr>
              <w:rPr>
                <w:rFonts w:ascii="Comic Sans MS" w:hAnsi="Comic Sans MS" w:cs="Tahoma"/>
                <w:b/>
              </w:rPr>
            </w:pPr>
          </w:p>
          <w:p w:rsidR="00C92F9B" w:rsidRPr="00384901" w:rsidRDefault="00C92F9B" w:rsidP="00C92F9B">
            <w:pPr>
              <w:pStyle w:val="Paragraphedeliste"/>
              <w:numPr>
                <w:ilvl w:val="0"/>
                <w:numId w:val="3"/>
              </w:numPr>
              <w:rPr>
                <w:rFonts w:ascii="Comic Sans MS" w:hAnsi="Comic Sans MS" w:cs="Tahoma"/>
              </w:rPr>
            </w:pPr>
            <w:r w:rsidRPr="00384901">
              <w:rPr>
                <w:rFonts w:ascii="Comic Sans MS" w:hAnsi="Comic Sans MS" w:cs="Tahoma"/>
              </w:rPr>
              <w:t>Phase 4 : prolongements</w:t>
            </w:r>
          </w:p>
          <w:p w:rsidR="00C92F9B" w:rsidRPr="00384901" w:rsidRDefault="00C92F9B" w:rsidP="00C92F9B">
            <w:pPr>
              <w:rPr>
                <w:rFonts w:ascii="Comic Sans MS" w:hAnsi="Comic Sans MS" w:cs="Tahoma"/>
                <w:b/>
              </w:rPr>
            </w:pPr>
            <w:r w:rsidRPr="00384901">
              <w:rPr>
                <w:rFonts w:ascii="Comic Sans MS" w:hAnsi="Comic Sans MS" w:cs="Tahoma"/>
              </w:rPr>
              <w:t xml:space="preserve">Analyse du document G – </w:t>
            </w:r>
            <w:r w:rsidRPr="00384901">
              <w:rPr>
                <w:rFonts w:ascii="Comic Sans MS" w:hAnsi="Comic Sans MS" w:cs="Tahoma"/>
                <w:b/>
              </w:rPr>
              <w:t>La sortie des ouvriers (en 1908</w:t>
            </w:r>
            <w:r w:rsidR="005B58A0" w:rsidRPr="00384901">
              <w:rPr>
                <w:rFonts w:ascii="Comic Sans MS" w:hAnsi="Comic Sans MS" w:cs="Tahoma"/>
                <w:b/>
              </w:rPr>
              <w:t>)</w:t>
            </w:r>
          </w:p>
          <w:p w:rsidR="00C92F9B" w:rsidRPr="00384901" w:rsidRDefault="00C92F9B" w:rsidP="00C92F9B">
            <w:pPr>
              <w:rPr>
                <w:rFonts w:ascii="Comic Sans MS" w:hAnsi="Comic Sans MS" w:cs="Tahoma"/>
              </w:rPr>
            </w:pPr>
            <w:r w:rsidRPr="00384901">
              <w:rPr>
                <w:rFonts w:ascii="Comic Sans MS" w:hAnsi="Comic Sans MS" w:cs="Tahoma"/>
              </w:rPr>
              <w:t>- Les ouvriers rentrent à pied.</w:t>
            </w:r>
          </w:p>
          <w:p w:rsidR="00C92F9B" w:rsidRPr="00384901" w:rsidRDefault="00C92F9B" w:rsidP="00C92F9B">
            <w:pPr>
              <w:rPr>
                <w:rFonts w:ascii="Comic Sans MS" w:hAnsi="Comic Sans MS" w:cs="Tahoma"/>
              </w:rPr>
            </w:pPr>
            <w:r w:rsidRPr="00384901">
              <w:rPr>
                <w:rFonts w:ascii="Comic Sans MS" w:hAnsi="Comic Sans MS" w:cs="Tahoma"/>
              </w:rPr>
              <w:t>- Les ouvriers sont presque tous des hommes.</w:t>
            </w:r>
          </w:p>
          <w:p w:rsidR="00C92F9B" w:rsidRPr="00384901" w:rsidRDefault="00C92F9B" w:rsidP="00C92F9B">
            <w:pPr>
              <w:rPr>
                <w:rFonts w:ascii="Comic Sans MS" w:hAnsi="Comic Sans MS" w:cs="Tahoma"/>
              </w:rPr>
            </w:pPr>
            <w:r w:rsidRPr="00384901">
              <w:rPr>
                <w:rFonts w:ascii="Comic Sans MS" w:hAnsi="Comic Sans MS" w:cs="Tahoma"/>
              </w:rPr>
              <w:t>- Un transport collectif est organisé, tracté par des chevaux.</w:t>
            </w:r>
          </w:p>
          <w:p w:rsidR="005B58A0" w:rsidRPr="00384901" w:rsidRDefault="005B58A0" w:rsidP="00C92F9B">
            <w:pPr>
              <w:rPr>
                <w:rFonts w:ascii="Comic Sans MS" w:hAnsi="Comic Sans MS" w:cs="Tahoma"/>
              </w:rPr>
            </w:pPr>
          </w:p>
          <w:p w:rsidR="005B58A0" w:rsidRPr="00384901" w:rsidRDefault="005B58A0" w:rsidP="005B58A0">
            <w:pPr>
              <w:rPr>
                <w:rFonts w:ascii="Comic Sans MS" w:hAnsi="Comic Sans MS" w:cs="Tahoma"/>
                <w:b/>
              </w:rPr>
            </w:pPr>
            <w:r w:rsidRPr="00384901">
              <w:rPr>
                <w:rFonts w:ascii="Comic Sans MS" w:hAnsi="Comic Sans MS" w:cs="Tahoma"/>
              </w:rPr>
              <w:t xml:space="preserve">Analyse du document H – </w:t>
            </w:r>
            <w:r w:rsidRPr="00384901">
              <w:rPr>
                <w:rFonts w:ascii="Comic Sans MS" w:hAnsi="Comic Sans MS" w:cs="Tahoma"/>
                <w:b/>
              </w:rPr>
              <w:t>L’entrée de la Manufacture en 1916</w:t>
            </w:r>
          </w:p>
          <w:p w:rsidR="005B58A0" w:rsidRPr="00384901" w:rsidRDefault="005B58A0" w:rsidP="005B58A0">
            <w:pPr>
              <w:rPr>
                <w:rFonts w:ascii="Comic Sans MS" w:hAnsi="Comic Sans MS" w:cs="Tahoma"/>
              </w:rPr>
            </w:pPr>
            <w:r w:rsidRPr="00384901">
              <w:rPr>
                <w:rFonts w:ascii="Comic Sans MS" w:hAnsi="Comic Sans MS" w:cs="Tahoma"/>
              </w:rPr>
              <w:t>- L’entrée est gardée par des militaires (période de guerre).</w:t>
            </w:r>
          </w:p>
          <w:p w:rsidR="005B58A0" w:rsidRPr="00384901" w:rsidRDefault="005B58A0" w:rsidP="005B58A0">
            <w:pPr>
              <w:rPr>
                <w:rFonts w:ascii="Comic Sans MS" w:hAnsi="Comic Sans MS" w:cs="Tahoma"/>
                <w:b/>
              </w:rPr>
            </w:pPr>
            <w:r w:rsidRPr="00384901">
              <w:rPr>
                <w:rFonts w:ascii="Comic Sans MS" w:hAnsi="Comic Sans MS" w:cs="Tahoma"/>
              </w:rPr>
              <w:t>- Le train passe devant la Manufacture. La ligne a disparu.</w:t>
            </w:r>
          </w:p>
          <w:p w:rsidR="005B58A0" w:rsidRPr="00384901" w:rsidRDefault="005B58A0" w:rsidP="005B58A0">
            <w:pPr>
              <w:rPr>
                <w:rFonts w:ascii="Comic Sans MS" w:hAnsi="Comic Sans MS" w:cs="Tahoma"/>
                <w:b/>
              </w:rPr>
            </w:pPr>
          </w:p>
        </w:tc>
        <w:tc>
          <w:tcPr>
            <w:tcW w:w="2268" w:type="dxa"/>
            <w:tcBorders>
              <w:top w:val="single" w:sz="4" w:space="0" w:color="auto"/>
              <w:left w:val="single" w:sz="4" w:space="0" w:color="auto"/>
              <w:bottom w:val="single" w:sz="4" w:space="0" w:color="auto"/>
              <w:right w:val="single" w:sz="4" w:space="0" w:color="auto"/>
            </w:tcBorders>
          </w:tcPr>
          <w:p w:rsidR="008304AF" w:rsidRPr="00384901" w:rsidRDefault="008304AF" w:rsidP="005A45B0">
            <w:pPr>
              <w:rPr>
                <w:rFonts w:ascii="Comic Sans MS" w:hAnsi="Comic Sans MS"/>
              </w:rPr>
            </w:pPr>
          </w:p>
          <w:p w:rsidR="008304AF" w:rsidRPr="00384901" w:rsidRDefault="008304AF" w:rsidP="005A45B0">
            <w:pPr>
              <w:rPr>
                <w:rFonts w:ascii="Comic Sans MS" w:hAnsi="Comic Sans MS"/>
              </w:rPr>
            </w:pPr>
          </w:p>
          <w:p w:rsidR="008304AF" w:rsidRPr="00384901" w:rsidRDefault="008304AF" w:rsidP="005A45B0">
            <w:pPr>
              <w:rPr>
                <w:rFonts w:ascii="Comic Sans MS" w:hAnsi="Comic Sans MS"/>
              </w:rPr>
            </w:pPr>
          </w:p>
          <w:p w:rsidR="008304AF" w:rsidRPr="00384901" w:rsidRDefault="008304AF" w:rsidP="005A45B0">
            <w:pPr>
              <w:rPr>
                <w:rFonts w:ascii="Comic Sans MS" w:hAnsi="Comic Sans MS"/>
              </w:rPr>
            </w:pPr>
          </w:p>
          <w:p w:rsidR="008304AF" w:rsidRPr="00384901" w:rsidRDefault="008304AF" w:rsidP="005A45B0">
            <w:pPr>
              <w:rPr>
                <w:rFonts w:ascii="Comic Sans MS" w:hAnsi="Comic Sans MS"/>
              </w:rPr>
            </w:pPr>
          </w:p>
          <w:p w:rsidR="008304AF" w:rsidRPr="00384901" w:rsidRDefault="008304AF" w:rsidP="005A45B0">
            <w:pPr>
              <w:rPr>
                <w:rFonts w:ascii="Comic Sans MS" w:hAnsi="Comic Sans MS"/>
              </w:rPr>
            </w:pPr>
          </w:p>
          <w:p w:rsidR="008304AF" w:rsidRPr="00384901" w:rsidRDefault="002777E1" w:rsidP="005A45B0">
            <w:pPr>
              <w:rPr>
                <w:rFonts w:ascii="Comic Sans MS" w:hAnsi="Comic Sans MS"/>
                <w:b/>
              </w:rPr>
            </w:pPr>
            <w:r w:rsidRPr="00384901">
              <w:rPr>
                <w:rFonts w:ascii="Comic Sans MS" w:hAnsi="Comic Sans MS"/>
                <w:b/>
              </w:rPr>
              <w:t>On utilise le procédé de comparaison pour faire identifier les caractéristiques de la vie des ouvriers</w:t>
            </w:r>
            <w:r w:rsidR="00C92F9B" w:rsidRPr="00384901">
              <w:rPr>
                <w:rFonts w:ascii="Comic Sans MS" w:hAnsi="Comic Sans MS"/>
                <w:b/>
              </w:rPr>
              <w:t xml:space="preserve"> en 1949</w:t>
            </w:r>
            <w:r w:rsidRPr="00384901">
              <w:rPr>
                <w:rFonts w:ascii="Comic Sans MS" w:hAnsi="Comic Sans MS"/>
                <w:b/>
              </w:rPr>
              <w:t>.</w:t>
            </w:r>
          </w:p>
          <w:p w:rsidR="008304AF" w:rsidRPr="00384901" w:rsidRDefault="008304AF" w:rsidP="005A45B0">
            <w:pPr>
              <w:rPr>
                <w:rFonts w:ascii="Comic Sans MS" w:hAnsi="Comic Sans MS"/>
                <w:b/>
              </w:rPr>
            </w:pPr>
          </w:p>
          <w:p w:rsidR="008304AF" w:rsidRPr="00384901" w:rsidRDefault="008304AF" w:rsidP="005A45B0">
            <w:pPr>
              <w:rPr>
                <w:rFonts w:ascii="Comic Sans MS" w:hAnsi="Comic Sans MS"/>
                <w:b/>
              </w:rPr>
            </w:pPr>
          </w:p>
          <w:p w:rsidR="008304AF" w:rsidRPr="00384901" w:rsidRDefault="008304AF" w:rsidP="005A45B0">
            <w:pPr>
              <w:rPr>
                <w:rFonts w:ascii="Comic Sans MS" w:hAnsi="Comic Sans MS"/>
                <w:b/>
              </w:rPr>
            </w:pPr>
          </w:p>
          <w:p w:rsidR="008304AF" w:rsidRPr="00384901" w:rsidRDefault="008304AF" w:rsidP="005A45B0">
            <w:pPr>
              <w:rPr>
                <w:rFonts w:ascii="Comic Sans MS" w:hAnsi="Comic Sans MS"/>
                <w:b/>
              </w:rPr>
            </w:pPr>
          </w:p>
          <w:p w:rsidR="008304AF" w:rsidRPr="00384901" w:rsidRDefault="005A45B0" w:rsidP="005A45B0">
            <w:pPr>
              <w:rPr>
                <w:rFonts w:ascii="Comic Sans MS" w:hAnsi="Comic Sans MS"/>
                <w:b/>
              </w:rPr>
            </w:pPr>
            <w:r w:rsidRPr="00384901">
              <w:rPr>
                <w:rFonts w:ascii="Comic Sans MS" w:hAnsi="Comic Sans MS" w:cs="Tahoma"/>
                <w:b/>
              </w:rPr>
              <w:t>Faire remarquer que les conditions de travail étaient plus difficiles en 1949.</w:t>
            </w:r>
          </w:p>
          <w:p w:rsidR="008304AF" w:rsidRPr="00384901" w:rsidRDefault="008304AF" w:rsidP="005A45B0">
            <w:pPr>
              <w:rPr>
                <w:rFonts w:ascii="Comic Sans MS" w:hAnsi="Comic Sans MS"/>
              </w:rPr>
            </w:pPr>
          </w:p>
          <w:p w:rsidR="008304AF" w:rsidRPr="00384901" w:rsidRDefault="008304AF"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C92F9B" w:rsidRPr="00384901" w:rsidRDefault="00C92F9B" w:rsidP="005A45B0">
            <w:pPr>
              <w:rPr>
                <w:rFonts w:ascii="Comic Sans MS" w:hAnsi="Comic Sans MS"/>
                <w:b/>
              </w:rPr>
            </w:pPr>
          </w:p>
          <w:p w:rsidR="005B58A0" w:rsidRPr="00384901" w:rsidRDefault="005B58A0" w:rsidP="00C92F9B">
            <w:pPr>
              <w:rPr>
                <w:rFonts w:ascii="Comic Sans MS" w:hAnsi="Comic Sans MS" w:cs="Tahoma"/>
                <w:b/>
              </w:rPr>
            </w:pPr>
            <w:r w:rsidRPr="00384901">
              <w:rPr>
                <w:rFonts w:ascii="Comic Sans MS" w:hAnsi="Comic Sans MS" w:cs="Tahoma"/>
                <w:b/>
              </w:rPr>
              <w:t xml:space="preserve">Demander aux élèves de situer l’époque et le lieu. </w:t>
            </w:r>
          </w:p>
          <w:p w:rsidR="00C92F9B" w:rsidRPr="00384901" w:rsidRDefault="005B58A0" w:rsidP="00C92F9B">
            <w:pPr>
              <w:rPr>
                <w:rFonts w:ascii="Comic Sans MS" w:hAnsi="Comic Sans MS"/>
                <w:b/>
              </w:rPr>
            </w:pPr>
            <w:r w:rsidRPr="00384901">
              <w:rPr>
                <w:rFonts w:ascii="Comic Sans MS" w:hAnsi="Comic Sans MS" w:cs="Tahoma"/>
                <w:b/>
              </w:rPr>
              <w:t>Leur donner l’information (1908) dans un second temps.</w:t>
            </w:r>
            <w:r w:rsidR="00C92F9B" w:rsidRPr="00384901">
              <w:rPr>
                <w:rFonts w:ascii="Comic Sans MS" w:hAnsi="Comic Sans MS" w:cs="Tahoma"/>
                <w:b/>
              </w:rPr>
              <w:t xml:space="preserve"> </w:t>
            </w:r>
          </w:p>
          <w:p w:rsidR="005B58A0" w:rsidRPr="00384901" w:rsidRDefault="005B58A0" w:rsidP="005B58A0">
            <w:pPr>
              <w:rPr>
                <w:rFonts w:ascii="Comic Sans MS" w:hAnsi="Comic Sans MS" w:cs="Tahoma"/>
                <w:b/>
              </w:rPr>
            </w:pPr>
          </w:p>
          <w:p w:rsidR="005B58A0" w:rsidRPr="00384901" w:rsidRDefault="005B58A0" w:rsidP="005A45B0">
            <w:pPr>
              <w:rPr>
                <w:rFonts w:ascii="Comic Sans MS" w:hAnsi="Comic Sans MS"/>
                <w:b/>
              </w:rPr>
            </w:pPr>
            <w:r w:rsidRPr="00384901">
              <w:rPr>
                <w:rFonts w:ascii="Comic Sans MS" w:hAnsi="Comic Sans MS" w:cs="Tahoma"/>
                <w:b/>
              </w:rPr>
              <w:t>Le train permettait le transport des ouvriers et des marchandises.</w:t>
            </w:r>
          </w:p>
        </w:tc>
      </w:tr>
      <w:tr w:rsidR="005B58A0" w:rsidRPr="00384901" w:rsidTr="005B58A0">
        <w:trPr>
          <w:trHeight w:val="283"/>
          <w:jc w:val="center"/>
        </w:trPr>
        <w:tc>
          <w:tcPr>
            <w:tcW w:w="10205" w:type="dxa"/>
            <w:gridSpan w:val="2"/>
            <w:tcBorders>
              <w:top w:val="single" w:sz="4" w:space="0" w:color="auto"/>
              <w:left w:val="single" w:sz="4" w:space="0" w:color="auto"/>
              <w:bottom w:val="single" w:sz="4" w:space="0" w:color="auto"/>
              <w:right w:val="single" w:sz="4" w:space="0" w:color="auto"/>
            </w:tcBorders>
          </w:tcPr>
          <w:p w:rsidR="005B58A0" w:rsidRPr="00322EFB" w:rsidRDefault="005B58A0" w:rsidP="00322EFB">
            <w:pPr>
              <w:pStyle w:val="Paragraphedeliste"/>
              <w:numPr>
                <w:ilvl w:val="0"/>
                <w:numId w:val="25"/>
              </w:numPr>
              <w:rPr>
                <w:rFonts w:ascii="Comic Sans MS" w:hAnsi="Comic Sans MS" w:cs="Times New Roman"/>
                <w:b/>
                <w:szCs w:val="20"/>
              </w:rPr>
            </w:pPr>
            <w:r w:rsidRPr="00322EFB">
              <w:rPr>
                <w:rFonts w:ascii="Comic Sans MS" w:hAnsi="Comic Sans MS"/>
                <w:b/>
                <w:szCs w:val="20"/>
              </w:rPr>
              <w:t>Séance 4 – L’évolution des armes fabriquées à la Manufacture</w:t>
            </w:r>
          </w:p>
          <w:p w:rsidR="005B58A0" w:rsidRPr="00384901" w:rsidRDefault="005B58A0" w:rsidP="001017E8">
            <w:pPr>
              <w:rPr>
                <w:rFonts w:ascii="Comic Sans MS" w:hAnsi="Comic Sans MS" w:cs="Times New Roman"/>
                <w:b/>
                <w:szCs w:val="20"/>
              </w:rPr>
            </w:pPr>
            <w:r w:rsidRPr="00384901">
              <w:rPr>
                <w:rFonts w:ascii="Comic Sans MS" w:hAnsi="Comic Sans MS" w:cs="Times New Roman"/>
                <w:b/>
                <w:szCs w:val="20"/>
              </w:rPr>
              <w:t xml:space="preserve">Objectif : </w:t>
            </w:r>
            <w:r w:rsidR="001017E8" w:rsidRPr="00384901">
              <w:rPr>
                <w:rFonts w:ascii="Comic Sans MS" w:hAnsi="Comic Sans MS" w:cs="Times New Roman"/>
                <w:b/>
                <w:szCs w:val="20"/>
              </w:rPr>
              <w:t>prélever des informations dans un documentaire pour repérer les évolutions de la Manufacture</w:t>
            </w:r>
            <w:r w:rsidRPr="00384901">
              <w:rPr>
                <w:rFonts w:ascii="Comic Sans MS" w:hAnsi="Comic Sans MS" w:cs="Times New Roman"/>
                <w:b/>
                <w:szCs w:val="20"/>
              </w:rPr>
              <w:t>.</w:t>
            </w:r>
          </w:p>
        </w:tc>
      </w:tr>
      <w:tr w:rsidR="00183B11" w:rsidRPr="00384901" w:rsidTr="00183B11">
        <w:trPr>
          <w:trHeight w:val="283"/>
          <w:jc w:val="center"/>
        </w:trPr>
        <w:tc>
          <w:tcPr>
            <w:tcW w:w="1020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3B11" w:rsidRPr="00384901" w:rsidRDefault="00183B11" w:rsidP="00183B11">
            <w:pPr>
              <w:pStyle w:val="Paragraphedeliste"/>
              <w:ind w:left="0"/>
              <w:rPr>
                <w:rFonts w:ascii="Comic Sans MS" w:hAnsi="Comic Sans MS"/>
                <w:b/>
                <w:szCs w:val="16"/>
              </w:rPr>
            </w:pPr>
            <w:r w:rsidRPr="00384901">
              <w:rPr>
                <w:rFonts w:ascii="Comic Sans MS" w:hAnsi="Comic Sans MS"/>
                <w:b/>
                <w:szCs w:val="16"/>
              </w:rPr>
              <w:lastRenderedPageBreak/>
              <w:t xml:space="preserve">Cette séance est </w:t>
            </w:r>
            <w:r w:rsidR="00481539" w:rsidRPr="00384901">
              <w:rPr>
                <w:rFonts w:ascii="Comic Sans MS" w:hAnsi="Comic Sans MS"/>
                <w:b/>
                <w:szCs w:val="16"/>
              </w:rPr>
              <w:t xml:space="preserve">un prolongement de la séquence. </w:t>
            </w:r>
            <w:r w:rsidRPr="00384901">
              <w:rPr>
                <w:rFonts w:ascii="Comic Sans MS" w:hAnsi="Comic Sans MS"/>
                <w:b/>
                <w:szCs w:val="16"/>
              </w:rPr>
              <w:t>Elle ne donne pas lieu à apprentissage notionnel historique.</w:t>
            </w:r>
          </w:p>
        </w:tc>
      </w:tr>
      <w:tr w:rsidR="005B58A0" w:rsidRPr="00384901" w:rsidTr="005B58A0">
        <w:trPr>
          <w:trHeight w:val="1020"/>
          <w:jc w:val="center"/>
        </w:trPr>
        <w:tc>
          <w:tcPr>
            <w:tcW w:w="7937" w:type="dxa"/>
            <w:tcBorders>
              <w:top w:val="single" w:sz="4" w:space="0" w:color="auto"/>
              <w:left w:val="single" w:sz="4" w:space="0" w:color="auto"/>
              <w:bottom w:val="single" w:sz="4" w:space="0" w:color="auto"/>
              <w:right w:val="single" w:sz="4" w:space="0" w:color="auto"/>
            </w:tcBorders>
          </w:tcPr>
          <w:p w:rsidR="005B58A0" w:rsidRPr="00384901" w:rsidRDefault="005B58A0" w:rsidP="005B58A0">
            <w:pPr>
              <w:pStyle w:val="Paragraphedeliste"/>
              <w:numPr>
                <w:ilvl w:val="0"/>
                <w:numId w:val="28"/>
              </w:numPr>
              <w:rPr>
                <w:rFonts w:ascii="Comic Sans MS" w:hAnsi="Comic Sans MS" w:cs="Tahoma"/>
                <w:szCs w:val="28"/>
              </w:rPr>
            </w:pPr>
            <w:r w:rsidRPr="00384901">
              <w:rPr>
                <w:rFonts w:ascii="Comic Sans MS" w:hAnsi="Comic Sans MS" w:cs="Tahoma"/>
                <w:szCs w:val="28"/>
              </w:rPr>
              <w:t xml:space="preserve">Phase 1 : </w:t>
            </w:r>
          </w:p>
          <w:p w:rsidR="005B58A0" w:rsidRPr="00384901" w:rsidRDefault="001017E8" w:rsidP="005B58A0">
            <w:pPr>
              <w:rPr>
                <w:rFonts w:ascii="Comic Sans MS" w:hAnsi="Comic Sans MS" w:cs="Tahoma"/>
                <w:szCs w:val="28"/>
              </w:rPr>
            </w:pPr>
            <w:r w:rsidRPr="00384901">
              <w:rPr>
                <w:rFonts w:ascii="Comic Sans MS" w:hAnsi="Comic Sans MS" w:cs="Tahoma"/>
                <w:szCs w:val="28"/>
              </w:rPr>
              <w:t>Dire</w:t>
            </w:r>
            <w:r w:rsidR="005B58A0" w:rsidRPr="00384901">
              <w:rPr>
                <w:rFonts w:ascii="Comic Sans MS" w:hAnsi="Comic Sans MS" w:cs="Tahoma"/>
                <w:szCs w:val="28"/>
              </w:rPr>
              <w:t xml:space="preserve"> : </w:t>
            </w:r>
            <w:r w:rsidRPr="00384901">
              <w:rPr>
                <w:rFonts w:ascii="Comic Sans MS" w:hAnsi="Comic Sans MS" w:cs="Tahoma"/>
                <w:i/>
                <w:szCs w:val="28"/>
              </w:rPr>
              <w:t>Au cours de son histoire, la Manufacture a produit de nombreux fusils. Nous allons en étudier 3 parmi les principaux.</w:t>
            </w:r>
          </w:p>
          <w:p w:rsidR="005B58A0" w:rsidRPr="00384901" w:rsidRDefault="005B58A0" w:rsidP="005B58A0">
            <w:pPr>
              <w:rPr>
                <w:rFonts w:ascii="Comic Sans MS" w:hAnsi="Comic Sans MS" w:cs="Tahoma"/>
                <w:szCs w:val="28"/>
              </w:rPr>
            </w:pPr>
            <w:r w:rsidRPr="00384901">
              <w:rPr>
                <w:rFonts w:ascii="Comic Sans MS" w:hAnsi="Comic Sans MS" w:cs="Tahoma"/>
                <w:szCs w:val="28"/>
              </w:rPr>
              <w:t xml:space="preserve"> </w:t>
            </w:r>
          </w:p>
          <w:p w:rsidR="005B58A0" w:rsidRPr="00384901" w:rsidRDefault="005B58A0" w:rsidP="005B58A0">
            <w:pPr>
              <w:pStyle w:val="Paragraphedeliste"/>
              <w:numPr>
                <w:ilvl w:val="0"/>
                <w:numId w:val="3"/>
              </w:numPr>
              <w:rPr>
                <w:rFonts w:ascii="Comic Sans MS" w:hAnsi="Comic Sans MS" w:cs="Tahoma"/>
                <w:szCs w:val="28"/>
              </w:rPr>
            </w:pPr>
            <w:r w:rsidRPr="00384901">
              <w:rPr>
                <w:rFonts w:ascii="Comic Sans MS" w:hAnsi="Comic Sans MS" w:cs="Tahoma"/>
                <w:szCs w:val="28"/>
              </w:rPr>
              <w:t>Phase 2 : recherche</w:t>
            </w:r>
          </w:p>
          <w:p w:rsidR="005B58A0" w:rsidRPr="00384901" w:rsidRDefault="00EE62F5" w:rsidP="00183B11">
            <w:pPr>
              <w:rPr>
                <w:rFonts w:ascii="Comic Sans MS" w:hAnsi="Comic Sans MS" w:cs="Tahoma"/>
                <w:szCs w:val="28"/>
              </w:rPr>
            </w:pPr>
            <w:r w:rsidRPr="00384901">
              <w:rPr>
                <w:rFonts w:ascii="Comic Sans MS" w:hAnsi="Comic Sans MS" w:cs="Tahoma"/>
                <w:szCs w:val="28"/>
              </w:rPr>
              <w:t>Fiche questionnaire :</w:t>
            </w:r>
          </w:p>
          <w:p w:rsidR="00EE62F5" w:rsidRPr="00384901" w:rsidRDefault="00EE62F5" w:rsidP="00EE62F5">
            <w:pPr>
              <w:pStyle w:val="Paragraphedeliste"/>
              <w:numPr>
                <w:ilvl w:val="0"/>
                <w:numId w:val="43"/>
              </w:numPr>
              <w:rPr>
                <w:rFonts w:ascii="Comic Sans MS" w:hAnsi="Comic Sans MS" w:cs="Tahoma"/>
                <w:szCs w:val="28"/>
              </w:rPr>
            </w:pPr>
            <w:r w:rsidRPr="00384901">
              <w:rPr>
                <w:rFonts w:ascii="Comic Sans MS" w:hAnsi="Comic Sans MS" w:cs="Tahoma"/>
                <w:szCs w:val="28"/>
              </w:rPr>
              <w:t>Replace les noms des armes dans l’ordre chronologique.</w:t>
            </w:r>
          </w:p>
          <w:p w:rsidR="00EE62F5" w:rsidRPr="00384901" w:rsidRDefault="00EE62F5" w:rsidP="00EE62F5">
            <w:pPr>
              <w:pStyle w:val="Paragraphedeliste"/>
              <w:numPr>
                <w:ilvl w:val="0"/>
                <w:numId w:val="43"/>
              </w:numPr>
              <w:rPr>
                <w:rFonts w:ascii="Comic Sans MS" w:hAnsi="Comic Sans MS" w:cs="Tahoma"/>
                <w:szCs w:val="28"/>
              </w:rPr>
            </w:pPr>
            <w:r w:rsidRPr="00384901">
              <w:rPr>
                <w:rFonts w:ascii="Comic Sans MS" w:hAnsi="Comic Sans MS" w:cs="Tahoma"/>
                <w:szCs w:val="28"/>
              </w:rPr>
              <w:t>Cite deux autres manufactures d’armes en France.</w:t>
            </w:r>
          </w:p>
          <w:p w:rsidR="00EE62F5" w:rsidRPr="00384901" w:rsidRDefault="00EE62F5" w:rsidP="00EE62F5">
            <w:pPr>
              <w:pStyle w:val="Paragraphedeliste"/>
              <w:numPr>
                <w:ilvl w:val="0"/>
                <w:numId w:val="43"/>
              </w:numPr>
              <w:rPr>
                <w:rFonts w:ascii="Comic Sans MS" w:hAnsi="Comic Sans MS" w:cs="Tahoma"/>
                <w:szCs w:val="28"/>
              </w:rPr>
            </w:pPr>
            <w:r w:rsidRPr="00384901">
              <w:rPr>
                <w:rFonts w:ascii="Comic Sans MS" w:hAnsi="Comic Sans MS" w:cs="Tahoma"/>
                <w:szCs w:val="28"/>
              </w:rPr>
              <w:t>Quelle a été l’arme la plus produite par la Manufacture d’armes de Tulle ?</w:t>
            </w:r>
          </w:p>
          <w:p w:rsidR="00EE62F5" w:rsidRPr="00384901" w:rsidRDefault="00EE62F5" w:rsidP="00EE62F5">
            <w:pPr>
              <w:pStyle w:val="Paragraphedeliste"/>
              <w:numPr>
                <w:ilvl w:val="0"/>
                <w:numId w:val="43"/>
              </w:numPr>
              <w:rPr>
                <w:rFonts w:ascii="Comic Sans MS" w:hAnsi="Comic Sans MS" w:cs="Tahoma"/>
                <w:szCs w:val="28"/>
              </w:rPr>
            </w:pPr>
            <w:r w:rsidRPr="00384901">
              <w:rPr>
                <w:rFonts w:ascii="Comic Sans MS" w:hAnsi="Comic Sans MS" w:cs="Tahoma"/>
                <w:szCs w:val="28"/>
              </w:rPr>
              <w:t>Quelle était l’arme utilisée par les armées napoléoniennes ?</w:t>
            </w:r>
          </w:p>
          <w:p w:rsidR="00EE62F5" w:rsidRPr="00384901" w:rsidRDefault="00EE62F5" w:rsidP="00EE62F5">
            <w:pPr>
              <w:pStyle w:val="Paragraphedeliste"/>
              <w:numPr>
                <w:ilvl w:val="0"/>
                <w:numId w:val="43"/>
              </w:numPr>
              <w:rPr>
                <w:rFonts w:ascii="Comic Sans MS" w:hAnsi="Comic Sans MS" w:cs="Tahoma"/>
                <w:szCs w:val="28"/>
              </w:rPr>
            </w:pPr>
            <w:r w:rsidRPr="00384901">
              <w:rPr>
                <w:rFonts w:ascii="Comic Sans MS" w:hAnsi="Comic Sans MS" w:cs="Tahoma"/>
                <w:szCs w:val="28"/>
              </w:rPr>
              <w:t>Qui était Monsieur Lebel ?</w:t>
            </w:r>
          </w:p>
          <w:p w:rsidR="00EE62F5" w:rsidRPr="00384901" w:rsidRDefault="00EE62F5" w:rsidP="00EE62F5">
            <w:pPr>
              <w:pStyle w:val="Paragraphedeliste"/>
              <w:numPr>
                <w:ilvl w:val="0"/>
                <w:numId w:val="43"/>
              </w:numPr>
              <w:rPr>
                <w:rFonts w:ascii="Comic Sans MS" w:hAnsi="Comic Sans MS" w:cs="Tahoma"/>
                <w:szCs w:val="28"/>
              </w:rPr>
            </w:pPr>
            <w:r w:rsidRPr="00384901">
              <w:rPr>
                <w:rFonts w:ascii="Comic Sans MS" w:hAnsi="Comic Sans MS" w:cs="Tahoma"/>
                <w:szCs w:val="28"/>
              </w:rPr>
              <w:t>Que possédait le pistolet mitrailleur MAT 1949 assurant une meilleure sécurité ?</w:t>
            </w:r>
          </w:p>
          <w:p w:rsidR="00EE62F5" w:rsidRPr="00384901" w:rsidRDefault="00EE62F5" w:rsidP="00EE62F5">
            <w:pPr>
              <w:pStyle w:val="Paragraphedeliste"/>
              <w:numPr>
                <w:ilvl w:val="0"/>
                <w:numId w:val="43"/>
              </w:numPr>
              <w:rPr>
                <w:rFonts w:ascii="Comic Sans MS" w:hAnsi="Comic Sans MS" w:cs="Tahoma"/>
                <w:szCs w:val="28"/>
              </w:rPr>
            </w:pPr>
            <w:r w:rsidRPr="00384901">
              <w:rPr>
                <w:rFonts w:ascii="Comic Sans MS" w:hAnsi="Comic Sans MS" w:cs="Tahoma"/>
                <w:szCs w:val="28"/>
              </w:rPr>
              <w:t>Cite deux inconvénients majeurs du fusil d’infanterie 1777.</w:t>
            </w:r>
          </w:p>
          <w:p w:rsidR="00183B11" w:rsidRPr="00384901" w:rsidRDefault="00EE62F5" w:rsidP="00183B11">
            <w:pPr>
              <w:pStyle w:val="Paragraphedeliste"/>
              <w:numPr>
                <w:ilvl w:val="0"/>
                <w:numId w:val="43"/>
              </w:numPr>
              <w:rPr>
                <w:rFonts w:ascii="Comic Sans MS" w:hAnsi="Comic Sans MS" w:cs="Tahoma"/>
                <w:szCs w:val="28"/>
              </w:rPr>
            </w:pPr>
            <w:r w:rsidRPr="00384901">
              <w:rPr>
                <w:rFonts w:ascii="Comic Sans MS" w:hAnsi="Comic Sans MS" w:cs="Tahoma"/>
                <w:szCs w:val="28"/>
              </w:rPr>
              <w:t>Que</w:t>
            </w:r>
            <w:r w:rsidR="00183B11" w:rsidRPr="00384901">
              <w:rPr>
                <w:rFonts w:ascii="Comic Sans MS" w:hAnsi="Comic Sans MS" w:cs="Tahoma"/>
                <w:szCs w:val="28"/>
              </w:rPr>
              <w:t xml:space="preserve"> permet le</w:t>
            </w:r>
            <w:r w:rsidRPr="00384901">
              <w:rPr>
                <w:rFonts w:ascii="Comic Sans MS" w:hAnsi="Comic Sans MS" w:cs="Tahoma"/>
                <w:szCs w:val="28"/>
              </w:rPr>
              <w:t xml:space="preserve"> premier fusil à répétition ?</w:t>
            </w:r>
          </w:p>
          <w:p w:rsidR="00EE62F5" w:rsidRPr="00384901" w:rsidRDefault="00EE62F5" w:rsidP="00EE62F5">
            <w:pPr>
              <w:rPr>
                <w:rFonts w:ascii="Comic Sans MS" w:hAnsi="Comic Sans MS" w:cs="Tahoma"/>
                <w:szCs w:val="28"/>
              </w:rPr>
            </w:pPr>
          </w:p>
          <w:p w:rsidR="00183B11" w:rsidRPr="00384901" w:rsidRDefault="00183B11" w:rsidP="00EE62F5">
            <w:pPr>
              <w:rPr>
                <w:rFonts w:ascii="Comic Sans MS" w:hAnsi="Comic Sans MS" w:cs="Tahoma"/>
                <w:szCs w:val="28"/>
              </w:rPr>
            </w:pPr>
            <w:r w:rsidRPr="00384901">
              <w:rPr>
                <w:rFonts w:ascii="Comic Sans MS" w:hAnsi="Comic Sans MS" w:cs="Tahoma"/>
                <w:szCs w:val="28"/>
              </w:rPr>
              <w:t>- Distribution des documents I (</w:t>
            </w:r>
            <w:r w:rsidRPr="00384901">
              <w:rPr>
                <w:rFonts w:ascii="Comic Sans MS" w:hAnsi="Comic Sans MS" w:cs="Tahoma"/>
                <w:b/>
                <w:szCs w:val="28"/>
              </w:rPr>
              <w:t>Le fusil d’infanterie 1777</w:t>
            </w:r>
            <w:r w:rsidRPr="00384901">
              <w:rPr>
                <w:rFonts w:ascii="Comic Sans MS" w:hAnsi="Comic Sans MS" w:cs="Tahoma"/>
                <w:szCs w:val="28"/>
              </w:rPr>
              <w:t>), J (</w:t>
            </w:r>
            <w:r w:rsidRPr="00384901">
              <w:rPr>
                <w:rFonts w:ascii="Comic Sans MS" w:hAnsi="Comic Sans MS" w:cs="Tahoma"/>
                <w:b/>
                <w:szCs w:val="28"/>
              </w:rPr>
              <w:t>Le Lebel modèle 1886</w:t>
            </w:r>
            <w:r w:rsidR="00384901">
              <w:rPr>
                <w:rFonts w:ascii="Comic Sans MS" w:hAnsi="Comic Sans MS" w:cs="Tahoma"/>
                <w:szCs w:val="28"/>
              </w:rPr>
              <w:t>),</w:t>
            </w:r>
            <w:r w:rsidRPr="00384901">
              <w:rPr>
                <w:rFonts w:ascii="Comic Sans MS" w:hAnsi="Comic Sans MS" w:cs="Tahoma"/>
                <w:szCs w:val="28"/>
              </w:rPr>
              <w:t xml:space="preserve"> K (</w:t>
            </w:r>
            <w:r w:rsidRPr="00384901">
              <w:rPr>
                <w:rFonts w:ascii="Comic Sans MS" w:hAnsi="Comic Sans MS" w:cs="Tahoma"/>
                <w:b/>
                <w:szCs w:val="28"/>
              </w:rPr>
              <w:t>Le pistolet mitrailleur MAT 1949</w:t>
            </w:r>
            <w:r w:rsidRPr="00384901">
              <w:rPr>
                <w:rFonts w:ascii="Comic Sans MS" w:hAnsi="Comic Sans MS" w:cs="Tahoma"/>
                <w:szCs w:val="28"/>
              </w:rPr>
              <w:t xml:space="preserve">) et </w:t>
            </w:r>
            <w:r w:rsidR="00481539" w:rsidRPr="00384901">
              <w:rPr>
                <w:rFonts w:ascii="Comic Sans MS" w:hAnsi="Comic Sans MS" w:cs="Tahoma"/>
                <w:szCs w:val="28"/>
              </w:rPr>
              <w:t xml:space="preserve"> L</w:t>
            </w:r>
            <w:r w:rsidR="00B76156" w:rsidRPr="00384901">
              <w:rPr>
                <w:rFonts w:ascii="Comic Sans MS" w:hAnsi="Comic Sans MS" w:cs="Tahoma"/>
                <w:szCs w:val="28"/>
              </w:rPr>
              <w:t xml:space="preserve"> (</w:t>
            </w:r>
            <w:r w:rsidR="00481539" w:rsidRPr="00384901">
              <w:rPr>
                <w:rFonts w:ascii="Comic Sans MS" w:hAnsi="Comic Sans MS" w:cs="Tahoma"/>
                <w:szCs w:val="28"/>
              </w:rPr>
              <w:t>questionnaire)</w:t>
            </w:r>
            <w:r w:rsidR="00B76156" w:rsidRPr="00384901">
              <w:rPr>
                <w:rFonts w:ascii="Comic Sans MS" w:hAnsi="Comic Sans MS" w:cs="Tahoma"/>
                <w:szCs w:val="28"/>
              </w:rPr>
              <w:t>.</w:t>
            </w:r>
          </w:p>
          <w:p w:rsidR="00183B11" w:rsidRPr="00384901" w:rsidRDefault="00183B11" w:rsidP="00EE62F5">
            <w:pPr>
              <w:rPr>
                <w:rFonts w:ascii="Comic Sans MS" w:hAnsi="Comic Sans MS" w:cs="Tahoma"/>
                <w:szCs w:val="28"/>
              </w:rPr>
            </w:pPr>
          </w:p>
          <w:p w:rsidR="005B58A0" w:rsidRPr="00384901" w:rsidRDefault="005B58A0" w:rsidP="005B58A0">
            <w:pPr>
              <w:pStyle w:val="Paragraphedeliste"/>
              <w:numPr>
                <w:ilvl w:val="0"/>
                <w:numId w:val="3"/>
              </w:numPr>
              <w:rPr>
                <w:rFonts w:ascii="Comic Sans MS" w:hAnsi="Comic Sans MS" w:cs="Tahoma"/>
                <w:szCs w:val="28"/>
              </w:rPr>
            </w:pPr>
            <w:r w:rsidRPr="00384901">
              <w:rPr>
                <w:rFonts w:ascii="Comic Sans MS" w:hAnsi="Comic Sans MS" w:cs="Tahoma"/>
                <w:szCs w:val="28"/>
              </w:rPr>
              <w:t xml:space="preserve">Phase 3 : </w:t>
            </w:r>
            <w:r w:rsidR="00105267" w:rsidRPr="00384901">
              <w:rPr>
                <w:rFonts w:ascii="Comic Sans MS" w:hAnsi="Comic Sans MS" w:cs="Tahoma"/>
                <w:szCs w:val="28"/>
              </w:rPr>
              <w:t xml:space="preserve">correction </w:t>
            </w:r>
          </w:p>
          <w:p w:rsidR="005B58A0" w:rsidRPr="00384901" w:rsidRDefault="00105267" w:rsidP="00BA0577">
            <w:pPr>
              <w:rPr>
                <w:rFonts w:ascii="Comic Sans MS" w:hAnsi="Comic Sans MS" w:cs="Tahoma"/>
                <w:b/>
                <w:szCs w:val="24"/>
              </w:rPr>
            </w:pPr>
            <w:r w:rsidRPr="00384901">
              <w:rPr>
                <w:rFonts w:ascii="Comic Sans MS" w:hAnsi="Comic Sans MS" w:cs="Tahoma"/>
                <w:szCs w:val="28"/>
              </w:rPr>
              <w:t xml:space="preserve">Pour chaque question, faire </w:t>
            </w:r>
            <w:r w:rsidR="00EE62F5" w:rsidRPr="00384901">
              <w:rPr>
                <w:rFonts w:ascii="Comic Sans MS" w:hAnsi="Comic Sans MS" w:cs="Tahoma"/>
                <w:szCs w:val="28"/>
              </w:rPr>
              <w:t>localiser</w:t>
            </w:r>
            <w:r w:rsidR="00BA0577">
              <w:rPr>
                <w:rFonts w:ascii="Comic Sans MS" w:hAnsi="Comic Sans MS" w:cs="Tahoma"/>
                <w:szCs w:val="28"/>
              </w:rPr>
              <w:t xml:space="preserve"> dans le document </w:t>
            </w:r>
            <w:r w:rsidR="00EE62F5" w:rsidRPr="00384901">
              <w:rPr>
                <w:rFonts w:ascii="Comic Sans MS" w:hAnsi="Comic Sans MS" w:cs="Tahoma"/>
                <w:szCs w:val="28"/>
              </w:rPr>
              <w:t>et verbaliser la réponse.</w:t>
            </w:r>
            <w:r w:rsidR="005B58A0" w:rsidRPr="00384901">
              <w:rPr>
                <w:rFonts w:ascii="Comic Sans MS" w:hAnsi="Comic Sans MS" w:cs="Tahoma"/>
                <w:b/>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5B58A0" w:rsidRPr="00384901" w:rsidRDefault="005B58A0" w:rsidP="005B58A0">
            <w:pPr>
              <w:rPr>
                <w:rFonts w:ascii="Comic Sans MS" w:hAnsi="Comic Sans MS"/>
                <w:szCs w:val="28"/>
              </w:rPr>
            </w:pPr>
          </w:p>
          <w:p w:rsidR="005B58A0" w:rsidRPr="00384901" w:rsidRDefault="005B58A0" w:rsidP="005B58A0">
            <w:pPr>
              <w:rPr>
                <w:rFonts w:ascii="Comic Sans MS" w:hAnsi="Comic Sans MS"/>
                <w:szCs w:val="28"/>
              </w:rPr>
            </w:pPr>
          </w:p>
          <w:p w:rsidR="005B58A0" w:rsidRPr="00384901" w:rsidRDefault="005B58A0" w:rsidP="005B58A0">
            <w:pPr>
              <w:rPr>
                <w:rFonts w:ascii="Comic Sans MS" w:hAnsi="Comic Sans MS"/>
                <w:szCs w:val="28"/>
              </w:rPr>
            </w:pPr>
          </w:p>
          <w:p w:rsidR="005B58A0" w:rsidRPr="00384901" w:rsidRDefault="005B58A0" w:rsidP="005B58A0">
            <w:pPr>
              <w:rPr>
                <w:rFonts w:ascii="Comic Sans MS" w:hAnsi="Comic Sans MS"/>
                <w:szCs w:val="28"/>
              </w:rPr>
            </w:pPr>
          </w:p>
          <w:p w:rsidR="005B58A0" w:rsidRPr="00384901" w:rsidRDefault="00EE62F5" w:rsidP="005B58A0">
            <w:pPr>
              <w:rPr>
                <w:rFonts w:ascii="Comic Sans MS" w:hAnsi="Comic Sans MS"/>
                <w:b/>
                <w:szCs w:val="24"/>
              </w:rPr>
            </w:pPr>
            <w:r w:rsidRPr="00384901">
              <w:rPr>
                <w:rFonts w:ascii="Comic Sans MS" w:hAnsi="Comic Sans MS"/>
                <w:b/>
                <w:szCs w:val="24"/>
              </w:rPr>
              <w:t>Ce questionnaire permettra aux élèves de s’approprier les documents dans le cadre d’une activité dynamique.</w:t>
            </w:r>
          </w:p>
          <w:p w:rsidR="005B58A0" w:rsidRPr="00384901" w:rsidRDefault="005B58A0" w:rsidP="00EE62F5">
            <w:pPr>
              <w:rPr>
                <w:rFonts w:ascii="Comic Sans MS" w:hAnsi="Comic Sans MS"/>
                <w:b/>
                <w:szCs w:val="24"/>
              </w:rPr>
            </w:pPr>
          </w:p>
          <w:p w:rsidR="00183B11" w:rsidRPr="00384901" w:rsidRDefault="00183B11" w:rsidP="00EE62F5">
            <w:pPr>
              <w:rPr>
                <w:rFonts w:ascii="Comic Sans MS" w:hAnsi="Comic Sans MS"/>
                <w:b/>
                <w:szCs w:val="24"/>
              </w:rPr>
            </w:pPr>
          </w:p>
          <w:p w:rsidR="00183B11" w:rsidRPr="00384901" w:rsidRDefault="00183B11" w:rsidP="00EE62F5">
            <w:pPr>
              <w:rPr>
                <w:rFonts w:ascii="Comic Sans MS" w:hAnsi="Comic Sans MS"/>
                <w:b/>
                <w:szCs w:val="24"/>
              </w:rPr>
            </w:pPr>
          </w:p>
          <w:p w:rsidR="00183B11" w:rsidRPr="00384901" w:rsidRDefault="00183B11" w:rsidP="00EE62F5">
            <w:pPr>
              <w:rPr>
                <w:rFonts w:ascii="Comic Sans MS" w:hAnsi="Comic Sans MS"/>
                <w:b/>
                <w:szCs w:val="24"/>
              </w:rPr>
            </w:pPr>
          </w:p>
          <w:p w:rsidR="00183B11" w:rsidRDefault="00183B11" w:rsidP="00EE62F5">
            <w:pPr>
              <w:rPr>
                <w:rFonts w:ascii="Comic Sans MS" w:hAnsi="Comic Sans MS"/>
                <w:b/>
                <w:szCs w:val="24"/>
              </w:rPr>
            </w:pPr>
          </w:p>
          <w:p w:rsidR="00384901" w:rsidRPr="00384901" w:rsidRDefault="00384901" w:rsidP="00EE62F5">
            <w:pPr>
              <w:rPr>
                <w:rFonts w:ascii="Comic Sans MS" w:hAnsi="Comic Sans MS"/>
                <w:b/>
                <w:szCs w:val="24"/>
              </w:rPr>
            </w:pPr>
          </w:p>
          <w:p w:rsidR="00183B11" w:rsidRPr="00384901" w:rsidRDefault="00183B11" w:rsidP="00183B11">
            <w:pPr>
              <w:rPr>
                <w:rFonts w:ascii="Comic Sans MS" w:hAnsi="Comic Sans MS"/>
                <w:b/>
                <w:szCs w:val="24"/>
              </w:rPr>
            </w:pPr>
            <w:r w:rsidRPr="00384901">
              <w:rPr>
                <w:rFonts w:ascii="Comic Sans MS" w:hAnsi="Comic Sans MS"/>
                <w:b/>
                <w:szCs w:val="24"/>
              </w:rPr>
              <w:t>Chaque enseignant fera le choix du dispositif le mieux adapté (groupe ou individuel).</w:t>
            </w:r>
          </w:p>
        </w:tc>
      </w:tr>
    </w:tbl>
    <w:p w:rsidR="007B36FA" w:rsidRDefault="007B36F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12253A">
      <w:pPr>
        <w:rPr>
          <w:rFonts w:ascii="Comic Sans MS" w:hAnsi="Comic Sans MS"/>
        </w:rPr>
      </w:pPr>
    </w:p>
    <w:p w:rsidR="00965B8A" w:rsidRDefault="00965B8A" w:rsidP="00965B8A">
      <w:pPr>
        <w:jc w:val="center"/>
        <w:rPr>
          <w:rFonts w:ascii="Times New Roman" w:hAnsi="Times New Roman" w:cs="Times New Roman"/>
          <w:sz w:val="28"/>
          <w:szCs w:val="40"/>
        </w:rPr>
      </w:pPr>
    </w:p>
    <w:p w:rsidR="00965B8A" w:rsidRDefault="00965B8A" w:rsidP="00965B8A">
      <w:pPr>
        <w:jc w:val="center"/>
        <w:rPr>
          <w:rFonts w:ascii="Times New Roman" w:hAnsi="Times New Roman" w:cs="Times New Roman"/>
          <w:sz w:val="28"/>
          <w:szCs w:val="40"/>
        </w:rPr>
      </w:pPr>
    </w:p>
    <w:p w:rsidR="00965B8A" w:rsidRDefault="00965B8A" w:rsidP="00965B8A">
      <w:pPr>
        <w:jc w:val="center"/>
        <w:rPr>
          <w:rFonts w:ascii="Times New Roman" w:hAnsi="Times New Roman" w:cs="Times New Roman"/>
          <w:sz w:val="28"/>
          <w:szCs w:val="40"/>
        </w:rPr>
      </w:pPr>
    </w:p>
    <w:p w:rsidR="00965B8A" w:rsidRPr="00965B8A" w:rsidRDefault="00965B8A" w:rsidP="00803C5C">
      <w:pPr>
        <w:rPr>
          <w:rFonts w:ascii="Times New Roman" w:hAnsi="Times New Roman" w:cs="Times New Roman"/>
          <w:sz w:val="28"/>
          <w:szCs w:val="40"/>
        </w:rPr>
        <w:sectPr w:rsidR="00965B8A" w:rsidRPr="00965B8A" w:rsidSect="00965B8A">
          <w:footerReference w:type="default" r:id="rId11"/>
          <w:pgSz w:w="11906" w:h="16838"/>
          <w:pgMar w:top="567" w:right="964" w:bottom="964" w:left="964" w:header="709" w:footer="709" w:gutter="0"/>
          <w:cols w:space="708"/>
          <w:docGrid w:linePitch="360"/>
        </w:sectPr>
      </w:pPr>
    </w:p>
    <w:p w:rsidR="00965B8A" w:rsidRPr="008F1F79" w:rsidRDefault="00965B8A" w:rsidP="00965B8A">
      <w:pPr>
        <w:rPr>
          <w:rFonts w:cs="Times New Roman"/>
          <w:sz w:val="28"/>
          <w:szCs w:val="40"/>
        </w:rPr>
      </w:pPr>
      <w:r w:rsidRPr="008F1F79">
        <w:rPr>
          <w:rFonts w:cs="Times New Roman"/>
          <w:sz w:val="28"/>
          <w:szCs w:val="40"/>
        </w:rPr>
        <w:lastRenderedPageBreak/>
        <w:t>Séance 1 – Document A</w:t>
      </w:r>
    </w:p>
    <w:p w:rsidR="00965B8A" w:rsidRPr="008F1F79" w:rsidRDefault="00965B8A" w:rsidP="00965B8A">
      <w:pPr>
        <w:rPr>
          <w:rFonts w:cs="Times New Roman"/>
          <w:b/>
          <w:sz w:val="28"/>
          <w:szCs w:val="40"/>
        </w:rPr>
      </w:pPr>
      <w:r w:rsidRPr="008F1F79">
        <w:rPr>
          <w:rFonts w:cs="Times New Roman"/>
          <w:b/>
          <w:sz w:val="28"/>
          <w:szCs w:val="40"/>
        </w:rPr>
        <w:t>Entête des lettres patentes du roi</w:t>
      </w:r>
    </w:p>
    <w:p w:rsidR="00965B8A" w:rsidRPr="004C5242" w:rsidRDefault="00965B8A" w:rsidP="00965B8A">
      <w:pPr>
        <w:rPr>
          <w:sz w:val="32"/>
          <w:szCs w:val="32"/>
        </w:rPr>
      </w:pPr>
    </w:p>
    <w:p w:rsidR="00965B8A" w:rsidRDefault="00965B8A" w:rsidP="00965B8A">
      <w:pPr>
        <w:jc w:val="center"/>
      </w:pPr>
      <w:r w:rsidRPr="00A023D4">
        <w:rPr>
          <w:noProof/>
          <w:lang w:eastAsia="fr-FR"/>
        </w:rPr>
        <w:drawing>
          <wp:inline distT="0" distB="0" distL="0" distR="0">
            <wp:extent cx="5944235" cy="2482561"/>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06D6F.t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761" cy="2482363"/>
                    </a:xfrm>
                    <a:prstGeom prst="rect">
                      <a:avLst/>
                    </a:prstGeom>
                  </pic:spPr>
                </pic:pic>
              </a:graphicData>
            </a:graphic>
          </wp:inline>
        </w:drawing>
      </w:r>
    </w:p>
    <w:p w:rsidR="00965B8A" w:rsidRDefault="00965B8A" w:rsidP="00965B8A">
      <w:pPr>
        <w:jc w:val="center"/>
      </w:pPr>
      <w:r w:rsidRPr="00A023D4">
        <w:rPr>
          <w:noProof/>
          <w:lang w:eastAsia="fr-FR"/>
        </w:rPr>
        <w:drawing>
          <wp:inline distT="0" distB="0" distL="0" distR="0">
            <wp:extent cx="5924550" cy="230301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0AF4E.t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1033" cy="2305530"/>
                    </a:xfrm>
                    <a:prstGeom prst="rect">
                      <a:avLst/>
                    </a:prstGeom>
                  </pic:spPr>
                </pic:pic>
              </a:graphicData>
            </a:graphic>
          </wp:inline>
        </w:drawing>
      </w:r>
    </w:p>
    <w:p w:rsidR="00965B8A" w:rsidRDefault="00965B8A" w:rsidP="0012253A">
      <w:pPr>
        <w:rPr>
          <w:rFonts w:ascii="Comic Sans MS" w:hAnsi="Comic Sans MS"/>
        </w:rPr>
      </w:pPr>
    </w:p>
    <w:p w:rsidR="00965B8A" w:rsidRDefault="00965B8A" w:rsidP="0012253A">
      <w:pPr>
        <w:rPr>
          <w:rFonts w:ascii="Comic Sans MS" w:hAnsi="Comic Sans MS"/>
        </w:rPr>
        <w:sectPr w:rsidR="00965B8A" w:rsidSect="00965B8A">
          <w:pgSz w:w="16838" w:h="11906" w:orient="landscape"/>
          <w:pgMar w:top="964" w:right="964" w:bottom="964" w:left="964" w:header="709" w:footer="709" w:gutter="0"/>
          <w:cols w:space="708"/>
          <w:docGrid w:linePitch="360"/>
        </w:sectPr>
      </w:pPr>
    </w:p>
    <w:p w:rsidR="00965B8A" w:rsidRPr="00D17A3D" w:rsidRDefault="00965B8A" w:rsidP="00965B8A">
      <w:pPr>
        <w:jc w:val="center"/>
        <w:rPr>
          <w:rFonts w:cs="Times New Roman"/>
          <w:sz w:val="28"/>
        </w:rPr>
      </w:pPr>
      <w:r w:rsidRPr="00D17A3D">
        <w:rPr>
          <w:rFonts w:cs="Times New Roman"/>
          <w:sz w:val="28"/>
        </w:rPr>
        <w:lastRenderedPageBreak/>
        <w:t>Séance 1 - Document B</w:t>
      </w:r>
    </w:p>
    <w:p w:rsidR="00965B8A" w:rsidRPr="008F1F79" w:rsidRDefault="00965B8A" w:rsidP="00965B8A">
      <w:pPr>
        <w:pStyle w:val="Sansinterligne"/>
        <w:jc w:val="center"/>
        <w:rPr>
          <w:rFonts w:cs="Times New Roman"/>
          <w:b/>
          <w:sz w:val="28"/>
        </w:rPr>
      </w:pPr>
      <w:r w:rsidRPr="008F1F79">
        <w:rPr>
          <w:rFonts w:cs="Times New Roman"/>
          <w:b/>
          <w:sz w:val="28"/>
        </w:rPr>
        <w:t>Pourquoi la manufacture royale d’armes est-elle implantée à Tulle ?</w:t>
      </w:r>
    </w:p>
    <w:p w:rsidR="00965B8A" w:rsidRPr="00965B8A" w:rsidRDefault="00965B8A" w:rsidP="00965B8A">
      <w:pPr>
        <w:pStyle w:val="Sansinterligne"/>
        <w:jc w:val="center"/>
        <w:rPr>
          <w:rFonts w:ascii="Times New Roman" w:hAnsi="Times New Roman" w:cs="Times New Roman"/>
          <w:b/>
          <w:u w:val="thick"/>
        </w:rPr>
      </w:pPr>
    </w:p>
    <w:p w:rsidR="00965B8A" w:rsidRPr="00965B8A" w:rsidRDefault="00965B8A" w:rsidP="00965B8A">
      <w:pPr>
        <w:pStyle w:val="Sansinterligne"/>
        <w:jc w:val="center"/>
        <w:rPr>
          <w:rFonts w:cs="Times New Roman"/>
          <w:b/>
          <w:u w:val="thick"/>
        </w:rPr>
      </w:pPr>
    </w:p>
    <w:p w:rsidR="00965B8A" w:rsidRPr="00965B8A" w:rsidRDefault="00965B8A" w:rsidP="00965B8A">
      <w:pPr>
        <w:pStyle w:val="Sansinterligne"/>
        <w:jc w:val="center"/>
        <w:rPr>
          <w:rFonts w:cs="Times New Roman"/>
          <w:b/>
          <w:u w:val="thick"/>
        </w:rPr>
      </w:pPr>
      <w:r w:rsidRPr="00965B8A">
        <w:rPr>
          <w:rFonts w:cs="Times New Roman"/>
          <w:b/>
          <w:u w:val="thick"/>
        </w:rPr>
        <w:t>Partie 1</w:t>
      </w:r>
    </w:p>
    <w:p w:rsidR="00965B8A" w:rsidRPr="00965B8A" w:rsidRDefault="00965B8A" w:rsidP="00965B8A">
      <w:pPr>
        <w:pStyle w:val="Sansinterligne"/>
        <w:jc w:val="center"/>
        <w:rPr>
          <w:rFonts w:cs="Times New Roman"/>
          <w:b/>
        </w:rPr>
      </w:pPr>
    </w:p>
    <w:p w:rsidR="00965B8A" w:rsidRPr="00965B8A" w:rsidRDefault="00965B8A" w:rsidP="00965B8A">
      <w:pPr>
        <w:pStyle w:val="Sansinterligne"/>
        <w:rPr>
          <w:rFonts w:cs="Times New Roman"/>
        </w:rPr>
      </w:pPr>
      <w:r w:rsidRPr="00965B8A">
        <w:rPr>
          <w:rFonts w:cs="Times New Roman"/>
        </w:rPr>
        <w:t>Aux XVI</w:t>
      </w:r>
      <w:r w:rsidRPr="00965B8A">
        <w:rPr>
          <w:rFonts w:cs="Times New Roman"/>
          <w:vertAlign w:val="superscript"/>
        </w:rPr>
        <w:t>e</w:t>
      </w:r>
      <w:r w:rsidRPr="00965B8A">
        <w:rPr>
          <w:rFonts w:cs="Times New Roman"/>
        </w:rPr>
        <w:t xml:space="preserve"> et XVII</w:t>
      </w:r>
      <w:r w:rsidRPr="00965B8A">
        <w:rPr>
          <w:rFonts w:cs="Times New Roman"/>
          <w:vertAlign w:val="superscript"/>
        </w:rPr>
        <w:t>e</w:t>
      </w:r>
      <w:r w:rsidRPr="00965B8A">
        <w:rPr>
          <w:rFonts w:cs="Times New Roman"/>
        </w:rPr>
        <w:t xml:space="preserve"> siècles, il y a à Tulle, une activité économique dynamique, liée à l’armement, autour de multiples artisans (serruriers, serruriers-arquebusiers, canonniers) qui ont de nombreux ateliers.</w:t>
      </w:r>
    </w:p>
    <w:p w:rsidR="00965B8A" w:rsidRPr="00965B8A" w:rsidRDefault="00965B8A" w:rsidP="00965B8A">
      <w:pPr>
        <w:pStyle w:val="Sansinterligne"/>
        <w:rPr>
          <w:rFonts w:cs="Times New Roman"/>
          <w:shd w:val="clear" w:color="auto" w:fill="FFFFFF"/>
          <w:lang w:eastAsia="fr-FR"/>
        </w:rPr>
      </w:pPr>
      <w:r w:rsidRPr="00965B8A">
        <w:rPr>
          <w:rFonts w:cs="Times New Roman"/>
        </w:rPr>
        <w:t>C’est dans ce contexte que va apparaître une fabrique (manufacture), véritable « usine » à canons et à fusils. L’initiative en revient à</w:t>
      </w:r>
      <w:r w:rsidRPr="00965B8A">
        <w:rPr>
          <w:rFonts w:cs="Times New Roman"/>
          <w:b/>
        </w:rPr>
        <w:t xml:space="preserve"> </w:t>
      </w:r>
      <w:r w:rsidRPr="00965B8A">
        <w:rPr>
          <w:rFonts w:cs="Times New Roman"/>
          <w:shd w:val="clear" w:color="auto" w:fill="FFFFFF"/>
          <w:lang w:eastAsia="fr-FR"/>
        </w:rPr>
        <w:t>deux tullistes :</w:t>
      </w:r>
    </w:p>
    <w:p w:rsidR="00965B8A" w:rsidRPr="00965B8A" w:rsidRDefault="00965B8A" w:rsidP="00965B8A">
      <w:pPr>
        <w:pStyle w:val="Sansinterligne"/>
        <w:numPr>
          <w:ilvl w:val="0"/>
          <w:numId w:val="46"/>
        </w:numPr>
        <w:rPr>
          <w:rFonts w:cs="Times New Roman"/>
          <w:shd w:val="clear" w:color="auto" w:fill="FFFFFF"/>
          <w:lang w:eastAsia="fr-FR"/>
        </w:rPr>
      </w:pPr>
      <w:r w:rsidRPr="00965B8A">
        <w:rPr>
          <w:rFonts w:cs="Times New Roman"/>
          <w:shd w:val="clear" w:color="auto" w:fill="FFFFFF"/>
          <w:lang w:eastAsia="fr-FR"/>
        </w:rPr>
        <w:t>Un maître canonnier</w:t>
      </w:r>
      <w:r w:rsidRPr="00965B8A">
        <w:rPr>
          <w:rFonts w:cs="Times New Roman"/>
          <w:b/>
          <w:shd w:val="clear" w:color="auto" w:fill="FFFFFF"/>
          <w:lang w:eastAsia="fr-FR"/>
        </w:rPr>
        <w:t xml:space="preserve"> Michel Pauphile</w:t>
      </w:r>
      <w:r w:rsidRPr="00965B8A">
        <w:rPr>
          <w:rFonts w:cs="Times New Roman"/>
          <w:shd w:val="clear" w:color="auto" w:fill="FFFFFF"/>
          <w:lang w:eastAsia="fr-FR"/>
        </w:rPr>
        <w:t>. Il est issu d’une famille d’armuriers depuis au moins 1655. Cette famille possédait un moulin sur la Céronne (rivière passant à Tulle).  Michel en achète un autre et crée son atelier en 1690.</w:t>
      </w:r>
    </w:p>
    <w:p w:rsidR="00965B8A" w:rsidRPr="00965B8A" w:rsidRDefault="00965B8A" w:rsidP="00965B8A">
      <w:pPr>
        <w:pStyle w:val="Sansinterligne"/>
        <w:numPr>
          <w:ilvl w:val="0"/>
          <w:numId w:val="46"/>
        </w:numPr>
        <w:rPr>
          <w:rFonts w:cs="Times New Roman"/>
          <w:shd w:val="clear" w:color="auto" w:fill="FFFFFF"/>
          <w:lang w:eastAsia="fr-FR"/>
        </w:rPr>
      </w:pPr>
      <w:r w:rsidRPr="00965B8A">
        <w:rPr>
          <w:rFonts w:cs="Times New Roman"/>
          <w:shd w:val="clear" w:color="auto" w:fill="FFFFFF"/>
          <w:lang w:eastAsia="fr-FR"/>
        </w:rPr>
        <w:t xml:space="preserve">Le procureur du Roi au Présidial de Tulle </w:t>
      </w:r>
      <w:r w:rsidRPr="00965B8A">
        <w:rPr>
          <w:rFonts w:cs="Times New Roman"/>
          <w:b/>
          <w:shd w:val="clear" w:color="auto" w:fill="FFFFFF"/>
          <w:lang w:eastAsia="fr-FR"/>
        </w:rPr>
        <w:t>Martial Fénis de Lacombe.</w:t>
      </w:r>
    </w:p>
    <w:p w:rsidR="00965B8A" w:rsidRPr="00965B8A" w:rsidRDefault="00965B8A" w:rsidP="00965B8A">
      <w:pPr>
        <w:pStyle w:val="Sansinterligne"/>
        <w:rPr>
          <w:rFonts w:cs="Times New Roman"/>
          <w:shd w:val="clear" w:color="auto" w:fill="FFFFFF"/>
          <w:lang w:eastAsia="fr-FR"/>
        </w:rPr>
      </w:pPr>
      <w:r w:rsidRPr="00965B8A">
        <w:rPr>
          <w:rFonts w:cs="Times New Roman"/>
          <w:shd w:val="clear" w:color="auto" w:fill="FFFFFF"/>
          <w:lang w:eastAsia="fr-FR"/>
        </w:rPr>
        <w:t>L’un apportait le savoir-faire (et un moulin) et l’autre les financements (et un autre moulin situé  à proximité).</w:t>
      </w:r>
    </w:p>
    <w:p w:rsidR="00965B8A" w:rsidRPr="00965B8A" w:rsidRDefault="00965B8A" w:rsidP="00965B8A">
      <w:pPr>
        <w:pStyle w:val="Sansinterligne"/>
        <w:ind w:left="708"/>
        <w:rPr>
          <w:rFonts w:cs="Times New Roman"/>
          <w:b/>
          <w:color w:val="0070C0"/>
          <w:shd w:val="clear" w:color="auto" w:fill="FFFFFF"/>
          <w:lang w:eastAsia="fr-FR"/>
        </w:rPr>
      </w:pPr>
    </w:p>
    <w:p w:rsidR="00965B8A" w:rsidRPr="00965B8A" w:rsidRDefault="00965B8A" w:rsidP="00965B8A">
      <w:pPr>
        <w:pStyle w:val="Sansinterligne"/>
        <w:pBdr>
          <w:top w:val="single" w:sz="4" w:space="1" w:color="auto"/>
          <w:left w:val="single" w:sz="4" w:space="4" w:color="auto"/>
          <w:bottom w:val="single" w:sz="4" w:space="1" w:color="auto"/>
          <w:right w:val="single" w:sz="4" w:space="4" w:color="auto"/>
        </w:pBdr>
        <w:jc w:val="center"/>
        <w:rPr>
          <w:rFonts w:cs="Times New Roman"/>
          <w:b/>
          <w:color w:val="000000" w:themeColor="text1"/>
        </w:rPr>
      </w:pPr>
      <w:r w:rsidRPr="00965B8A">
        <w:rPr>
          <w:rFonts w:cs="Times New Roman"/>
          <w:b/>
          <w:color w:val="000000" w:themeColor="text1"/>
        </w:rPr>
        <w:t>Vocabulaire</w:t>
      </w:r>
    </w:p>
    <w:p w:rsidR="00965B8A" w:rsidRPr="00965B8A" w:rsidRDefault="00965B8A" w:rsidP="00965B8A">
      <w:pPr>
        <w:pStyle w:val="Sansinterligne"/>
        <w:pBdr>
          <w:top w:val="single" w:sz="4" w:space="1" w:color="auto"/>
          <w:left w:val="single" w:sz="4" w:space="4" w:color="auto"/>
          <w:bottom w:val="single" w:sz="4" w:space="1" w:color="auto"/>
          <w:right w:val="single" w:sz="4" w:space="4" w:color="auto"/>
        </w:pBdr>
        <w:rPr>
          <w:rFonts w:eastAsia="Times New Roman" w:cs="Times New Roman"/>
          <w:i/>
          <w:shd w:val="clear" w:color="auto" w:fill="FFFFFF"/>
          <w:lang w:eastAsia="fr-FR"/>
        </w:rPr>
      </w:pPr>
      <w:r w:rsidRPr="00965B8A">
        <w:rPr>
          <w:rFonts w:cs="Times New Roman"/>
          <w:b/>
          <w:i/>
        </w:rPr>
        <w:t xml:space="preserve">Un </w:t>
      </w:r>
      <w:r w:rsidRPr="00965B8A">
        <w:rPr>
          <w:rFonts w:cs="Times New Roman"/>
          <w:b/>
          <w:bCs/>
          <w:i/>
        </w:rPr>
        <w:t>Présidial</w:t>
      </w:r>
      <w:r w:rsidRPr="00965B8A">
        <w:rPr>
          <w:rFonts w:cs="Times New Roman"/>
          <w:i/>
        </w:rPr>
        <w:t xml:space="preserve">  est un tribunal de </w:t>
      </w:r>
      <w:hyperlink r:id="rId12" w:tooltip="Justice de l'Ancien Régime" w:history="1">
        <w:r w:rsidRPr="00965B8A">
          <w:rPr>
            <w:rStyle w:val="Lienhypertexte"/>
            <w:rFonts w:cs="Times New Roman"/>
            <w:i/>
          </w:rPr>
          <w:t>justice de l'Ancien Régime</w:t>
        </w:r>
      </w:hyperlink>
      <w:r w:rsidRPr="00965B8A">
        <w:rPr>
          <w:rFonts w:cs="Times New Roman"/>
          <w:i/>
        </w:rPr>
        <w:t xml:space="preserve"> créé au </w:t>
      </w:r>
      <w:hyperlink r:id="rId13" w:tooltip="XVIe siècle" w:history="1">
        <w:r w:rsidRPr="00965B8A">
          <w:rPr>
            <w:rStyle w:val="romain"/>
            <w:rFonts w:cs="Times New Roman"/>
            <w:i/>
          </w:rPr>
          <w:t>XVI</w:t>
        </w:r>
      </w:hyperlink>
      <w:r w:rsidRPr="00965B8A">
        <w:rPr>
          <w:rFonts w:cs="Times New Roman"/>
          <w:i/>
          <w:vertAlign w:val="superscript"/>
        </w:rPr>
        <w:t>ème</w:t>
      </w:r>
      <w:r w:rsidRPr="00965B8A">
        <w:rPr>
          <w:rFonts w:cs="Times New Roman"/>
          <w:i/>
        </w:rPr>
        <w:t xml:space="preserve"> siècle (1551)</w:t>
      </w:r>
      <w:r w:rsidRPr="00965B8A">
        <w:rPr>
          <w:rFonts w:eastAsia="Times New Roman" w:cs="Times New Roman"/>
          <w:i/>
          <w:shd w:val="clear" w:color="auto" w:fill="FFFFFF"/>
          <w:lang w:eastAsia="fr-FR"/>
        </w:rPr>
        <w:t xml:space="preserve"> par Henri II afin de renforcer le système judiciaire du Royaume. Celui de Tulle est crée en 1635.</w:t>
      </w:r>
    </w:p>
    <w:p w:rsidR="00965B8A" w:rsidRPr="00965B8A" w:rsidRDefault="00965B8A" w:rsidP="00965B8A">
      <w:pPr>
        <w:pStyle w:val="Sansinterligne"/>
        <w:rPr>
          <w:rFonts w:cs="Times New Roman"/>
          <w:shd w:val="clear" w:color="auto" w:fill="FFFFFF"/>
          <w:lang w:eastAsia="fr-FR"/>
        </w:rPr>
      </w:pPr>
    </w:p>
    <w:p w:rsidR="00965B8A" w:rsidRPr="00965B8A" w:rsidRDefault="00965B8A" w:rsidP="00965B8A">
      <w:pPr>
        <w:pStyle w:val="Sansinterligne"/>
        <w:rPr>
          <w:rFonts w:cs="Times New Roman"/>
        </w:rPr>
      </w:pPr>
      <w:r w:rsidRPr="00965B8A">
        <w:rPr>
          <w:rFonts w:cs="Times New Roman"/>
          <w:shd w:val="clear" w:color="auto" w:fill="FFFFFF"/>
          <w:lang w:eastAsia="fr-FR"/>
        </w:rPr>
        <w:t xml:space="preserve">Les deux hommes se mettent d’accord </w:t>
      </w:r>
      <w:r w:rsidRPr="00965B8A">
        <w:rPr>
          <w:rFonts w:cs="Times New Roman"/>
          <w:b/>
          <w:shd w:val="clear" w:color="auto" w:fill="FFFFFF"/>
          <w:lang w:eastAsia="fr-FR"/>
        </w:rPr>
        <w:t>en mai 1691</w:t>
      </w:r>
      <w:r w:rsidRPr="00965B8A">
        <w:rPr>
          <w:rFonts w:cs="Times New Roman"/>
          <w:shd w:val="clear" w:color="auto" w:fill="FFFFFF"/>
          <w:lang w:eastAsia="fr-FR"/>
        </w:rPr>
        <w:t xml:space="preserve"> pour fabriquer des fusils afin de répondre à une grosse commande reçue par Fénis de Lacombe  (27 000 canons de fusil pour la marine en 1690).</w:t>
      </w:r>
      <w:r w:rsidRPr="00965B8A">
        <w:rPr>
          <w:rFonts w:cs="Times New Roman"/>
        </w:rPr>
        <w:t xml:space="preserve"> </w:t>
      </w:r>
    </w:p>
    <w:p w:rsidR="00965B8A" w:rsidRPr="00965B8A" w:rsidRDefault="00965B8A" w:rsidP="00965B8A">
      <w:pPr>
        <w:pStyle w:val="Sansinterligne"/>
        <w:rPr>
          <w:rFonts w:cs="Times New Roman"/>
        </w:rPr>
      </w:pPr>
      <w:r w:rsidRPr="00965B8A">
        <w:rPr>
          <w:rFonts w:cs="Times New Roman"/>
        </w:rPr>
        <w:t xml:space="preserve">La manufacture se développe car les débouchés sont nombreux  auprès : </w:t>
      </w:r>
    </w:p>
    <w:p w:rsidR="00965B8A" w:rsidRPr="00965B8A" w:rsidRDefault="00965B8A" w:rsidP="00965B8A">
      <w:pPr>
        <w:pStyle w:val="Sansinterligne"/>
        <w:numPr>
          <w:ilvl w:val="0"/>
          <w:numId w:val="47"/>
        </w:numPr>
        <w:rPr>
          <w:rFonts w:cs="Times New Roman"/>
        </w:rPr>
      </w:pPr>
      <w:r w:rsidRPr="00965B8A">
        <w:rPr>
          <w:rFonts w:cs="Times New Roman"/>
        </w:rPr>
        <w:t>de la marine : fournitures d’armes au port de Rochefort,</w:t>
      </w:r>
    </w:p>
    <w:p w:rsidR="00965B8A" w:rsidRPr="00965B8A" w:rsidRDefault="00965B8A" w:rsidP="00965B8A">
      <w:pPr>
        <w:pStyle w:val="Sansinterligne"/>
        <w:numPr>
          <w:ilvl w:val="0"/>
          <w:numId w:val="47"/>
        </w:numPr>
        <w:rPr>
          <w:rFonts w:cs="Times New Roman"/>
        </w:rPr>
      </w:pPr>
      <w:r w:rsidRPr="00965B8A">
        <w:rPr>
          <w:rFonts w:cs="Times New Roman"/>
        </w:rPr>
        <w:t>des colonies : fourniture d’armes pour « les isles d’Amérique, Canada et autres colonies françaises » dès 1716……</w:t>
      </w:r>
    </w:p>
    <w:p w:rsidR="00965B8A" w:rsidRPr="00965B8A" w:rsidRDefault="00965B8A" w:rsidP="00965B8A">
      <w:pPr>
        <w:pStyle w:val="Sansinterligne"/>
        <w:rPr>
          <w:rFonts w:cs="Times New Roman"/>
        </w:rPr>
      </w:pPr>
    </w:p>
    <w:p w:rsidR="00965B8A" w:rsidRPr="00965B8A" w:rsidRDefault="00965B8A" w:rsidP="00965B8A">
      <w:pPr>
        <w:pStyle w:val="Sansinterligne"/>
        <w:rPr>
          <w:rFonts w:cs="Times New Roman"/>
        </w:rPr>
      </w:pPr>
    </w:p>
    <w:p w:rsidR="00965B8A" w:rsidRPr="00965B8A" w:rsidRDefault="00965B8A" w:rsidP="00965B8A">
      <w:pPr>
        <w:pStyle w:val="Sansinterligne"/>
        <w:jc w:val="center"/>
        <w:rPr>
          <w:rFonts w:cs="Times New Roman"/>
          <w:b/>
        </w:rPr>
      </w:pPr>
      <w:r w:rsidRPr="00965B8A">
        <w:rPr>
          <w:rFonts w:cs="Times New Roman"/>
          <w:b/>
        </w:rPr>
        <w:t>Partie 2</w:t>
      </w:r>
    </w:p>
    <w:p w:rsidR="00965B8A" w:rsidRDefault="00965B8A" w:rsidP="00965B8A">
      <w:pPr>
        <w:pStyle w:val="Sansinterligne"/>
        <w:rPr>
          <w:rFonts w:cs="Times New Roman"/>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6888"/>
      </w:tblGrid>
      <w:tr w:rsidR="00965B8A" w:rsidTr="00965B8A">
        <w:tc>
          <w:tcPr>
            <w:tcW w:w="3794" w:type="dxa"/>
          </w:tcPr>
          <w:p w:rsidR="00965B8A" w:rsidRPr="00965B8A" w:rsidRDefault="00965B8A" w:rsidP="00965B8A">
            <w:pPr>
              <w:pStyle w:val="Sansinterligne"/>
              <w:rPr>
                <w:rFonts w:cs="Times New Roman"/>
                <w:szCs w:val="28"/>
              </w:rPr>
            </w:pPr>
            <w:r w:rsidRPr="00965B8A">
              <w:rPr>
                <w:rFonts w:cs="Times New Roman"/>
                <w:szCs w:val="28"/>
              </w:rPr>
              <w:t>Les ateliers se développent à Tulle. On y trouve dès le XVI</w:t>
            </w:r>
            <w:r w:rsidRPr="00965B8A">
              <w:rPr>
                <w:rFonts w:cs="Times New Roman"/>
                <w:szCs w:val="28"/>
                <w:vertAlign w:val="superscript"/>
              </w:rPr>
              <w:t>e</w:t>
            </w:r>
            <w:r w:rsidRPr="00965B8A">
              <w:rPr>
                <w:rFonts w:cs="Times New Roman"/>
                <w:szCs w:val="28"/>
              </w:rPr>
              <w:t xml:space="preserve"> siècle, environs 200 ouvriers pour une population estimée à        5 000 habitants.  </w:t>
            </w:r>
            <w:r w:rsidRPr="00965B8A">
              <w:rPr>
                <w:rFonts w:cs="Times New Roman"/>
                <w:szCs w:val="28"/>
                <w:shd w:val="clear" w:color="auto" w:fill="FFFFFF"/>
                <w:lang w:eastAsia="fr-FR"/>
              </w:rPr>
              <w:t>La construction de moulins le long de la Céronne  explique, pour partie, la création de ces ateliers.</w:t>
            </w:r>
          </w:p>
          <w:p w:rsidR="00965B8A" w:rsidRPr="00965B8A" w:rsidRDefault="00965B8A" w:rsidP="00965B8A">
            <w:pPr>
              <w:pStyle w:val="Sansinterligne"/>
              <w:rPr>
                <w:rFonts w:cs="Times New Roman"/>
                <w:b/>
                <w:color w:val="000000" w:themeColor="text1"/>
                <w:szCs w:val="28"/>
              </w:rPr>
            </w:pPr>
            <w:r w:rsidRPr="00965B8A">
              <w:rPr>
                <w:rFonts w:cs="Times New Roman"/>
                <w:color w:val="000000" w:themeColor="text1"/>
                <w:szCs w:val="28"/>
              </w:rPr>
              <w:t>De plus, Tulle a une situation géographique idéale car on trouve à proximité  les matières premières indispensables à la bonne marche des ateliers (pour la fabrication des armes) :</w:t>
            </w:r>
            <w:r w:rsidRPr="00965B8A">
              <w:rPr>
                <w:rFonts w:cs="Times New Roman"/>
                <w:b/>
                <w:color w:val="000000" w:themeColor="text1"/>
                <w:szCs w:val="28"/>
              </w:rPr>
              <w:t xml:space="preserve"> </w:t>
            </w:r>
          </w:p>
          <w:p w:rsidR="00965B8A" w:rsidRPr="00965B8A" w:rsidRDefault="00965B8A" w:rsidP="00965B8A">
            <w:pPr>
              <w:pStyle w:val="Sansinterligne"/>
              <w:numPr>
                <w:ilvl w:val="0"/>
                <w:numId w:val="46"/>
              </w:numPr>
              <w:ind w:left="708"/>
              <w:rPr>
                <w:rFonts w:cs="Times New Roman"/>
                <w:b/>
                <w:color w:val="000000" w:themeColor="text1"/>
                <w:szCs w:val="28"/>
              </w:rPr>
            </w:pPr>
            <w:r w:rsidRPr="00965B8A">
              <w:rPr>
                <w:rFonts w:eastAsia="Gulim" w:cs="Times New Roman"/>
                <w:color w:val="000000" w:themeColor="text1"/>
                <w:szCs w:val="28"/>
              </w:rPr>
              <w:t xml:space="preserve">le </w:t>
            </w:r>
            <w:r w:rsidRPr="00965B8A">
              <w:rPr>
                <w:rFonts w:cs="Times New Roman"/>
                <w:color w:val="000000" w:themeColor="text1"/>
                <w:szCs w:val="28"/>
              </w:rPr>
              <w:t>grès fin et le fer que l’on ramène du Périgord et de Corrèze,</w:t>
            </w:r>
          </w:p>
          <w:p w:rsidR="00965B8A" w:rsidRPr="00965B8A" w:rsidRDefault="00965B8A" w:rsidP="00965B8A">
            <w:pPr>
              <w:pStyle w:val="Sansinterligne"/>
              <w:numPr>
                <w:ilvl w:val="0"/>
                <w:numId w:val="46"/>
              </w:numPr>
              <w:ind w:left="708"/>
              <w:rPr>
                <w:rFonts w:cs="Times New Roman"/>
                <w:b/>
                <w:color w:val="000000" w:themeColor="text1"/>
                <w:szCs w:val="28"/>
              </w:rPr>
            </w:pPr>
            <w:r w:rsidRPr="00965B8A">
              <w:rPr>
                <w:rFonts w:cs="Times New Roman"/>
                <w:color w:val="000000" w:themeColor="text1"/>
                <w:szCs w:val="28"/>
              </w:rPr>
              <w:t>le bois de noyer pour les montures et les crosses en Corrèze, ainsi que le charbon de bois et de terre</w:t>
            </w:r>
            <w:r w:rsidRPr="00965B8A">
              <w:rPr>
                <w:rFonts w:cs="Times New Roman"/>
                <w:b/>
                <w:color w:val="000000" w:themeColor="text1"/>
                <w:szCs w:val="28"/>
              </w:rPr>
              <w:t>.</w:t>
            </w:r>
          </w:p>
          <w:p w:rsidR="00965B8A" w:rsidRDefault="00965B8A" w:rsidP="00965B8A">
            <w:pPr>
              <w:pStyle w:val="Sansinterligne"/>
              <w:rPr>
                <w:rFonts w:cs="Times New Roman"/>
                <w:sz w:val="28"/>
                <w:szCs w:val="28"/>
              </w:rPr>
            </w:pPr>
          </w:p>
        </w:tc>
        <w:tc>
          <w:tcPr>
            <w:tcW w:w="6888" w:type="dxa"/>
          </w:tcPr>
          <w:p w:rsidR="00965B8A" w:rsidRDefault="00965B8A" w:rsidP="00965B8A">
            <w:pPr>
              <w:pStyle w:val="Sansinterligne"/>
              <w:rPr>
                <w:rFonts w:cs="Times New Roman"/>
                <w:sz w:val="28"/>
                <w:szCs w:val="28"/>
              </w:rPr>
            </w:pPr>
            <w:r w:rsidRPr="00965B8A">
              <w:rPr>
                <w:rFonts w:cs="Times New Roman"/>
                <w:noProof/>
                <w:sz w:val="28"/>
                <w:szCs w:val="28"/>
                <w:lang w:eastAsia="fr-FR"/>
              </w:rPr>
              <w:drawing>
                <wp:inline distT="0" distB="0" distL="0" distR="0">
                  <wp:extent cx="3971925" cy="3280486"/>
                  <wp:effectExtent l="19050" t="0" r="9525" b="0"/>
                  <wp:docPr id="2" name="il_fi" descr="http://www.centraliens.net/groupes-regionaux/province/bordeaux-sud-ouest/images/carte_groupe_bordeaux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entraliens.net/groupes-regionaux/province/bordeaux-sud-ouest/images/carte_groupe_bordeaux_v4.png"/>
                          <pic:cNvPicPr>
                            <a:picLocks noChangeAspect="1" noChangeArrowheads="1"/>
                          </pic:cNvPicPr>
                        </pic:nvPicPr>
                        <pic:blipFill>
                          <a:blip r:embed="rId14" cstate="print"/>
                          <a:srcRect/>
                          <a:stretch>
                            <a:fillRect/>
                          </a:stretch>
                        </pic:blipFill>
                        <pic:spPr bwMode="auto">
                          <a:xfrm>
                            <a:off x="0" y="0"/>
                            <a:ext cx="3987156" cy="3293065"/>
                          </a:xfrm>
                          <a:prstGeom prst="rect">
                            <a:avLst/>
                          </a:prstGeom>
                          <a:noFill/>
                          <a:ln w="9525">
                            <a:noFill/>
                            <a:miter lim="800000"/>
                            <a:headEnd/>
                            <a:tailEnd/>
                          </a:ln>
                        </pic:spPr>
                      </pic:pic>
                    </a:graphicData>
                  </a:graphic>
                </wp:inline>
              </w:drawing>
            </w:r>
          </w:p>
        </w:tc>
      </w:tr>
    </w:tbl>
    <w:p w:rsidR="00965B8A" w:rsidRDefault="00965B8A" w:rsidP="00965B8A">
      <w:pPr>
        <w:pStyle w:val="Sansinterligne"/>
        <w:rPr>
          <w:rFonts w:cs="Times New Roman"/>
          <w:sz w:val="28"/>
          <w:szCs w:val="28"/>
        </w:rPr>
      </w:pPr>
    </w:p>
    <w:p w:rsidR="00D17A3D" w:rsidRDefault="00D17A3D" w:rsidP="00965B8A">
      <w:pPr>
        <w:pStyle w:val="Sansinterligne"/>
        <w:rPr>
          <w:rFonts w:cs="Times New Roman"/>
          <w:sz w:val="28"/>
          <w:szCs w:val="28"/>
        </w:rPr>
        <w:sectPr w:rsidR="00D17A3D" w:rsidSect="00BA0577">
          <w:pgSz w:w="11906" w:h="16838"/>
          <w:pgMar w:top="720" w:right="720" w:bottom="720" w:left="720" w:header="708" w:footer="708" w:gutter="0"/>
          <w:cols w:space="708"/>
          <w:docGrid w:linePitch="360"/>
        </w:sectPr>
      </w:pPr>
    </w:p>
    <w:p w:rsidR="00D17A3D" w:rsidRPr="008F1F79" w:rsidRDefault="00D17A3D" w:rsidP="00D17A3D">
      <w:pPr>
        <w:jc w:val="center"/>
        <w:rPr>
          <w:rFonts w:cs="Times New Roman"/>
          <w:sz w:val="28"/>
          <w:szCs w:val="40"/>
        </w:rPr>
      </w:pPr>
      <w:r w:rsidRPr="008F1F79">
        <w:rPr>
          <w:rFonts w:cs="Times New Roman"/>
          <w:sz w:val="28"/>
          <w:szCs w:val="40"/>
        </w:rPr>
        <w:lastRenderedPageBreak/>
        <w:t>Séance 2 - Document C</w:t>
      </w:r>
    </w:p>
    <w:p w:rsidR="00D17A3D" w:rsidRPr="008F1F79" w:rsidRDefault="00D17A3D" w:rsidP="00D17A3D">
      <w:pPr>
        <w:jc w:val="center"/>
        <w:rPr>
          <w:rFonts w:cs="Times New Roman"/>
          <w:b/>
          <w:sz w:val="28"/>
          <w:szCs w:val="40"/>
        </w:rPr>
      </w:pPr>
      <w:r w:rsidRPr="008F1F79">
        <w:rPr>
          <w:rFonts w:cs="Times New Roman"/>
          <w:b/>
          <w:sz w:val="28"/>
          <w:szCs w:val="40"/>
        </w:rPr>
        <w:t>Plan de la manufacture d’armes de Tulle en 1898</w:t>
      </w:r>
    </w:p>
    <w:p w:rsidR="00D17A3D" w:rsidRPr="00D17A3D" w:rsidRDefault="00D17A3D" w:rsidP="00D17A3D">
      <w:pPr>
        <w:jc w:val="center"/>
        <w:rPr>
          <w:rFonts w:ascii="Times New Roman" w:hAnsi="Times New Roman" w:cs="Times New Roman"/>
          <w:b/>
          <w:sz w:val="28"/>
          <w:szCs w:val="40"/>
          <w:u w:val="single"/>
        </w:rPr>
      </w:pPr>
    </w:p>
    <w:p w:rsidR="00D17A3D" w:rsidRPr="00DE707B" w:rsidRDefault="00D17A3D" w:rsidP="00D17A3D">
      <w:pPr>
        <w:pStyle w:val="Sansinterligne"/>
        <w:jc w:val="center"/>
        <w:rPr>
          <w:rFonts w:ascii="Garamond" w:hAnsi="Garamond"/>
          <w:sz w:val="40"/>
          <w:szCs w:val="28"/>
        </w:rPr>
      </w:pPr>
      <w:r>
        <w:rPr>
          <w:rFonts w:ascii="Garamond" w:hAnsi="Garamond" w:cstheme="minorHAnsi"/>
          <w:b/>
          <w:noProof/>
          <w:sz w:val="28"/>
          <w:szCs w:val="28"/>
          <w:u w:val="thick"/>
          <w:lang w:eastAsia="fr-FR"/>
        </w:rPr>
        <w:drawing>
          <wp:inline distT="0" distB="0" distL="0" distR="0">
            <wp:extent cx="6800850" cy="4619728"/>
            <wp:effectExtent l="19050" t="0" r="0" b="0"/>
            <wp:docPr id="4" name="Image 1" descr="F:\tulle sud\culture humaniste\séquence manu\Plan de la manufacture en 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lle sud\culture humaniste\séquence manu\Plan de la manufacture en 1898.jpg"/>
                    <pic:cNvPicPr>
                      <a:picLocks noChangeAspect="1" noChangeArrowheads="1"/>
                    </pic:cNvPicPr>
                  </pic:nvPicPr>
                  <pic:blipFill>
                    <a:blip r:embed="rId15" cstate="print"/>
                    <a:srcRect/>
                    <a:stretch>
                      <a:fillRect/>
                    </a:stretch>
                  </pic:blipFill>
                  <pic:spPr bwMode="auto">
                    <a:xfrm>
                      <a:off x="0" y="0"/>
                      <a:ext cx="6798473" cy="4618113"/>
                    </a:xfrm>
                    <a:prstGeom prst="rect">
                      <a:avLst/>
                    </a:prstGeom>
                    <a:noFill/>
                    <a:ln w="9525">
                      <a:noFill/>
                      <a:miter lim="800000"/>
                      <a:headEnd/>
                      <a:tailEnd/>
                    </a:ln>
                  </pic:spPr>
                </pic:pic>
              </a:graphicData>
            </a:graphic>
          </wp:inline>
        </w:drawing>
      </w:r>
    </w:p>
    <w:p w:rsidR="00D17A3D" w:rsidRDefault="00D17A3D" w:rsidP="00965B8A">
      <w:pPr>
        <w:pStyle w:val="Sansinterligne"/>
        <w:rPr>
          <w:rFonts w:cs="Times New Roman"/>
          <w:sz w:val="28"/>
          <w:szCs w:val="28"/>
        </w:rPr>
      </w:pPr>
    </w:p>
    <w:p w:rsidR="00D17A3D" w:rsidRDefault="00D17A3D" w:rsidP="00965B8A">
      <w:pPr>
        <w:pStyle w:val="Sansinterligne"/>
        <w:rPr>
          <w:rFonts w:cs="Times New Roman"/>
          <w:sz w:val="28"/>
          <w:szCs w:val="28"/>
        </w:rPr>
        <w:sectPr w:rsidR="00D17A3D" w:rsidSect="00D17A3D">
          <w:pgSz w:w="16838" w:h="11906" w:orient="landscape"/>
          <w:pgMar w:top="720" w:right="720" w:bottom="720" w:left="720" w:header="708" w:footer="708" w:gutter="0"/>
          <w:cols w:space="708"/>
          <w:docGrid w:linePitch="360"/>
        </w:sectPr>
      </w:pPr>
    </w:p>
    <w:p w:rsidR="00D17A3D" w:rsidRDefault="005A771B" w:rsidP="00965B8A">
      <w:pPr>
        <w:pStyle w:val="Sansinterligne"/>
        <w:rPr>
          <w:rFonts w:cs="Times New Roman"/>
          <w:sz w:val="28"/>
          <w:szCs w:val="28"/>
        </w:rPr>
      </w:pPr>
      <w:r>
        <w:rPr>
          <w:rFonts w:cs="Times New Roman"/>
          <w:sz w:val="28"/>
          <w:szCs w:val="28"/>
        </w:rPr>
        <w:lastRenderedPageBreak/>
        <w:t>Séance 2 – Document D</w:t>
      </w:r>
    </w:p>
    <w:p w:rsidR="000E5ADC" w:rsidRDefault="000E5ADC" w:rsidP="00965B8A">
      <w:pPr>
        <w:pStyle w:val="Sansinterligne"/>
        <w:rPr>
          <w:rFonts w:cs="Times New Roman"/>
          <w:sz w:val="28"/>
          <w:szCs w:val="28"/>
        </w:rPr>
      </w:pPr>
    </w:p>
    <w:p w:rsidR="005A771B" w:rsidRPr="000E5ADC" w:rsidRDefault="005A771B" w:rsidP="00965B8A">
      <w:pPr>
        <w:pStyle w:val="Sansinterligne"/>
        <w:rPr>
          <w:rFonts w:cs="Times New Roman"/>
          <w:b/>
          <w:sz w:val="28"/>
          <w:szCs w:val="28"/>
        </w:rPr>
      </w:pPr>
      <w:r w:rsidRPr="000E5ADC">
        <w:rPr>
          <w:rFonts w:cs="Times New Roman"/>
          <w:b/>
          <w:sz w:val="28"/>
          <w:szCs w:val="28"/>
        </w:rPr>
        <w:t xml:space="preserve">Le fusil d’infanterie Chassepot, Modèle </w:t>
      </w:r>
      <w:r w:rsidRPr="000E5ADC">
        <w:rPr>
          <w:rFonts w:cs="Times New Roman"/>
          <w:b/>
          <w:color w:val="000000" w:themeColor="text1"/>
          <w:sz w:val="28"/>
          <w:szCs w:val="28"/>
        </w:rPr>
        <w:t>1866</w:t>
      </w:r>
    </w:p>
    <w:p w:rsidR="005A771B" w:rsidRDefault="005A771B" w:rsidP="00965B8A">
      <w:pPr>
        <w:pStyle w:val="Sansinterligne"/>
        <w:rPr>
          <w:rFonts w:cs="Times New Roman"/>
          <w:sz w:val="28"/>
          <w:szCs w:val="28"/>
        </w:rPr>
      </w:pPr>
    </w:p>
    <w:p w:rsidR="005A771B" w:rsidRPr="000E5ADC" w:rsidRDefault="005A771B" w:rsidP="00965B8A">
      <w:pPr>
        <w:pStyle w:val="Sansinterligne"/>
        <w:rPr>
          <w:rFonts w:cs="Times New Roman"/>
          <w:szCs w:val="28"/>
        </w:rPr>
      </w:pPr>
      <w:r w:rsidRPr="000E5ADC">
        <w:rPr>
          <w:rFonts w:cs="Times New Roman"/>
          <w:szCs w:val="28"/>
        </w:rPr>
        <w:t>Il s’agit d’un fusil à chargement par la culasse, dont le 1</w:t>
      </w:r>
      <w:r w:rsidRPr="000E5ADC">
        <w:rPr>
          <w:rFonts w:cs="Times New Roman"/>
          <w:szCs w:val="28"/>
          <w:vertAlign w:val="superscript"/>
        </w:rPr>
        <w:t>er</w:t>
      </w:r>
      <w:r w:rsidRPr="000E5ADC">
        <w:rPr>
          <w:rFonts w:cs="Times New Roman"/>
          <w:szCs w:val="28"/>
        </w:rPr>
        <w:t xml:space="preserve"> modèle est mis au point par les Prussiens.</w:t>
      </w:r>
    </w:p>
    <w:p w:rsidR="005A771B" w:rsidRDefault="005A771B" w:rsidP="00965B8A">
      <w:pPr>
        <w:pStyle w:val="Sansinterligne"/>
        <w:rPr>
          <w:rFonts w:cs="Times New Roman"/>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4146"/>
      </w:tblGrid>
      <w:tr w:rsidR="005A771B" w:rsidTr="000E5ADC">
        <w:tc>
          <w:tcPr>
            <w:tcW w:w="6487" w:type="dxa"/>
            <w:vAlign w:val="center"/>
          </w:tcPr>
          <w:p w:rsidR="005A771B" w:rsidRPr="000E5ADC" w:rsidRDefault="005A771B" w:rsidP="000E5ADC">
            <w:pPr>
              <w:pStyle w:val="Sansinterligne"/>
              <w:jc w:val="center"/>
              <w:rPr>
                <w:rFonts w:cs="Times New Roman"/>
                <w:b/>
                <w:sz w:val="28"/>
                <w:szCs w:val="28"/>
              </w:rPr>
            </w:pPr>
            <w:r w:rsidRPr="000E5ADC">
              <w:rPr>
                <w:rFonts w:cs="Times New Roman"/>
                <w:b/>
                <w:noProof/>
                <w:sz w:val="28"/>
                <w:szCs w:val="28"/>
                <w:lang w:eastAsia="fr-FR"/>
              </w:rPr>
              <w:drawing>
                <wp:inline distT="0" distB="0" distL="0" distR="0">
                  <wp:extent cx="3798560" cy="1400175"/>
                  <wp:effectExtent l="19050" t="0" r="0" b="0"/>
                  <wp:docPr id="7" name="Image 5" descr="C:\Users\David\Downloads\fusil chassepot Mod. 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ownloads\fusil chassepot Mod. 1866.JPG"/>
                          <pic:cNvPicPr>
                            <a:picLocks noChangeAspect="1" noChangeArrowheads="1"/>
                          </pic:cNvPicPr>
                        </pic:nvPicPr>
                        <pic:blipFill>
                          <a:blip r:embed="rId16" cstate="screen"/>
                          <a:srcRect/>
                          <a:stretch>
                            <a:fillRect/>
                          </a:stretch>
                        </pic:blipFill>
                        <pic:spPr bwMode="auto">
                          <a:xfrm>
                            <a:off x="0" y="0"/>
                            <a:ext cx="3797702" cy="1399859"/>
                          </a:xfrm>
                          <a:prstGeom prst="rect">
                            <a:avLst/>
                          </a:prstGeom>
                          <a:noFill/>
                          <a:ln w="9525">
                            <a:noFill/>
                            <a:miter lim="800000"/>
                            <a:headEnd/>
                            <a:tailEnd/>
                          </a:ln>
                        </pic:spPr>
                      </pic:pic>
                    </a:graphicData>
                  </a:graphic>
                </wp:inline>
              </w:drawing>
            </w:r>
          </w:p>
        </w:tc>
        <w:tc>
          <w:tcPr>
            <w:tcW w:w="4146" w:type="dxa"/>
          </w:tcPr>
          <w:p w:rsidR="005A771B" w:rsidRDefault="005A771B" w:rsidP="005A771B">
            <w:pPr>
              <w:pStyle w:val="Sansinterligne"/>
              <w:jc w:val="center"/>
              <w:rPr>
                <w:rFonts w:cs="Times New Roman"/>
                <w:sz w:val="28"/>
                <w:szCs w:val="28"/>
              </w:rPr>
            </w:pPr>
            <w:r w:rsidRPr="005A771B">
              <w:rPr>
                <w:rFonts w:cs="Times New Roman"/>
                <w:noProof/>
                <w:sz w:val="28"/>
                <w:szCs w:val="28"/>
                <w:lang w:eastAsia="fr-FR"/>
              </w:rPr>
              <w:drawing>
                <wp:inline distT="0" distB="0" distL="0" distR="0">
                  <wp:extent cx="1447712" cy="2000250"/>
                  <wp:effectExtent l="19050" t="0" r="88" b="0"/>
                  <wp:docPr id="11" name="Image 10" descr="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O"/>
                          <pic:cNvPicPr>
                            <a:picLocks noChangeAspect="1" noChangeArrowheads="1"/>
                          </pic:cNvPicPr>
                        </pic:nvPicPr>
                        <pic:blipFill>
                          <a:blip r:embed="rId17" cstate="screen">
                            <a:lum bright="-6000" contrast="12000"/>
                          </a:blip>
                          <a:srcRect/>
                          <a:stretch>
                            <a:fillRect/>
                          </a:stretch>
                        </pic:blipFill>
                        <pic:spPr bwMode="auto">
                          <a:xfrm>
                            <a:off x="0" y="0"/>
                            <a:ext cx="1451975" cy="2006140"/>
                          </a:xfrm>
                          <a:prstGeom prst="rect">
                            <a:avLst/>
                          </a:prstGeom>
                          <a:noFill/>
                          <a:ln w="9525">
                            <a:noFill/>
                            <a:miter lim="800000"/>
                            <a:headEnd/>
                            <a:tailEnd/>
                          </a:ln>
                        </pic:spPr>
                      </pic:pic>
                    </a:graphicData>
                  </a:graphic>
                </wp:inline>
              </w:drawing>
            </w:r>
          </w:p>
        </w:tc>
      </w:tr>
      <w:tr w:rsidR="005A771B" w:rsidRPr="000E5ADC" w:rsidTr="000E5ADC">
        <w:tc>
          <w:tcPr>
            <w:tcW w:w="10633" w:type="dxa"/>
            <w:gridSpan w:val="2"/>
          </w:tcPr>
          <w:p w:rsidR="005A771B" w:rsidRPr="000E5ADC" w:rsidRDefault="005A771B" w:rsidP="000E5ADC">
            <w:pPr>
              <w:pStyle w:val="Sansinterligne"/>
              <w:jc w:val="center"/>
              <w:rPr>
                <w:rFonts w:cs="Times New Roman"/>
                <w:b/>
                <w:szCs w:val="28"/>
              </w:rPr>
            </w:pPr>
            <w:r w:rsidRPr="000E5ADC">
              <w:rPr>
                <w:rFonts w:cs="Times New Roman"/>
                <w:b/>
                <w:szCs w:val="28"/>
              </w:rPr>
              <w:t>Chassepot 1866</w:t>
            </w:r>
          </w:p>
          <w:p w:rsidR="005A771B" w:rsidRPr="000E5ADC" w:rsidRDefault="005A771B" w:rsidP="000E5ADC">
            <w:pPr>
              <w:pStyle w:val="Sansinterligne"/>
              <w:jc w:val="center"/>
              <w:rPr>
                <w:rFonts w:cs="Times New Roman"/>
                <w:b/>
                <w:szCs w:val="28"/>
              </w:rPr>
            </w:pPr>
            <w:r w:rsidRPr="000E5ADC">
              <w:rPr>
                <w:rFonts w:cs="Times New Roman"/>
                <w:b/>
                <w:szCs w:val="28"/>
              </w:rPr>
              <w:t>« Troupe de ligne portant équipement et armement de campagne »</w:t>
            </w:r>
          </w:p>
          <w:p w:rsidR="000E5ADC" w:rsidRPr="000E5ADC" w:rsidRDefault="000E5ADC" w:rsidP="000E5ADC">
            <w:pPr>
              <w:pStyle w:val="Sansinterligne"/>
              <w:jc w:val="center"/>
              <w:rPr>
                <w:rFonts w:cs="Times New Roman"/>
                <w:b/>
                <w:szCs w:val="28"/>
              </w:rPr>
            </w:pPr>
            <w:r w:rsidRPr="000E5ADC">
              <w:rPr>
                <w:rFonts w:cs="Times New Roman"/>
                <w:b/>
                <w:szCs w:val="28"/>
              </w:rPr>
              <w:t>Modèle réglementaire déployé dans tous les régiments avant la guerre de 1870</w:t>
            </w:r>
          </w:p>
          <w:p w:rsidR="000E5ADC" w:rsidRPr="000E5ADC" w:rsidRDefault="000E5ADC" w:rsidP="000E5ADC">
            <w:pPr>
              <w:pStyle w:val="Sansinterligne"/>
              <w:jc w:val="center"/>
              <w:rPr>
                <w:rFonts w:cs="Times New Roman"/>
                <w:b/>
                <w:i/>
                <w:sz w:val="28"/>
                <w:szCs w:val="28"/>
              </w:rPr>
            </w:pPr>
            <w:r w:rsidRPr="000E5ADC">
              <w:rPr>
                <w:rFonts w:cs="Times New Roman"/>
                <w:b/>
                <w:i/>
                <w:szCs w:val="28"/>
              </w:rPr>
              <w:t>In site Internet « military-photos.com » – l’armement de l’infanterie</w:t>
            </w:r>
          </w:p>
        </w:tc>
      </w:tr>
    </w:tbl>
    <w:p w:rsidR="005A771B" w:rsidRDefault="005A771B" w:rsidP="00965B8A">
      <w:pPr>
        <w:pStyle w:val="Sansinterligne"/>
        <w:rPr>
          <w:rFonts w:cs="Times New Roman"/>
          <w:sz w:val="28"/>
          <w:szCs w:val="28"/>
        </w:rPr>
      </w:pPr>
    </w:p>
    <w:p w:rsidR="000E5ADC" w:rsidRPr="00A7314A" w:rsidRDefault="000E5ADC" w:rsidP="000E5ADC">
      <w:pPr>
        <w:rPr>
          <w:sz w:val="28"/>
          <w:szCs w:val="28"/>
          <w:shd w:val="clear" w:color="auto" w:fill="FFFFFF"/>
          <w:lang w:eastAsia="fr-FR"/>
        </w:rPr>
      </w:pPr>
      <w:r w:rsidRPr="00A7314A">
        <w:rPr>
          <w:sz w:val="28"/>
          <w:szCs w:val="28"/>
          <w:shd w:val="clear" w:color="auto" w:fill="FFFFFF"/>
          <w:lang w:eastAsia="fr-FR"/>
        </w:rPr>
        <w:t>En octobre 1866, la Manufacture reçoit du Ministère de la guerre une comma</w:t>
      </w:r>
      <w:r>
        <w:rPr>
          <w:sz w:val="28"/>
          <w:szCs w:val="28"/>
          <w:shd w:val="clear" w:color="auto" w:fill="FFFFFF"/>
          <w:lang w:eastAsia="fr-FR"/>
        </w:rPr>
        <w:t>nde de 50 000 fusils Chassepot.</w:t>
      </w:r>
      <w:r w:rsidRPr="00A7314A">
        <w:rPr>
          <w:sz w:val="28"/>
          <w:szCs w:val="28"/>
          <w:shd w:val="clear" w:color="auto" w:fill="FFFFFF"/>
          <w:lang w:eastAsia="fr-FR"/>
        </w:rPr>
        <w:t xml:space="preserve"> L’importance de la commande est telle qu’elle nécessite des transformations dans le travail au sein de la Manu :</w:t>
      </w:r>
      <w:r w:rsidRPr="00A7314A">
        <w:rPr>
          <w:b/>
          <w:sz w:val="28"/>
          <w:szCs w:val="28"/>
          <w:shd w:val="clear" w:color="auto" w:fill="FFFFFF"/>
          <w:lang w:eastAsia="fr-FR"/>
        </w:rPr>
        <w:t xml:space="preserve"> </w:t>
      </w:r>
    </w:p>
    <w:p w:rsidR="000E5ADC" w:rsidRPr="00A7314A" w:rsidRDefault="000E5ADC" w:rsidP="000E5ADC">
      <w:pPr>
        <w:pStyle w:val="Paragraphedeliste"/>
        <w:numPr>
          <w:ilvl w:val="0"/>
          <w:numId w:val="48"/>
        </w:numPr>
        <w:rPr>
          <w:sz w:val="28"/>
          <w:szCs w:val="28"/>
          <w:shd w:val="clear" w:color="auto" w:fill="FFFFFF"/>
          <w:lang w:eastAsia="fr-FR"/>
        </w:rPr>
      </w:pPr>
      <w:r w:rsidRPr="00A7314A">
        <w:rPr>
          <w:sz w:val="28"/>
          <w:szCs w:val="28"/>
          <w:shd w:val="clear" w:color="auto" w:fill="FFFFFF"/>
          <w:lang w:eastAsia="fr-FR"/>
        </w:rPr>
        <w:t>instauration du travail de nuit,</w:t>
      </w:r>
    </w:p>
    <w:p w:rsidR="000E5ADC" w:rsidRPr="00A7314A" w:rsidRDefault="000E5ADC" w:rsidP="000E5ADC">
      <w:pPr>
        <w:pStyle w:val="Paragraphedeliste"/>
        <w:numPr>
          <w:ilvl w:val="0"/>
          <w:numId w:val="48"/>
        </w:numPr>
        <w:rPr>
          <w:sz w:val="28"/>
          <w:szCs w:val="28"/>
          <w:shd w:val="clear" w:color="auto" w:fill="FFFFFF"/>
          <w:lang w:eastAsia="fr-FR"/>
        </w:rPr>
      </w:pPr>
      <w:r w:rsidRPr="00A7314A">
        <w:rPr>
          <w:sz w:val="28"/>
          <w:szCs w:val="28"/>
          <w:shd w:val="clear" w:color="auto" w:fill="FFFFFF"/>
          <w:lang w:eastAsia="fr-FR"/>
        </w:rPr>
        <w:t xml:space="preserve">hausse des effectifs (750 en 1866, 1181 en 1867), </w:t>
      </w:r>
    </w:p>
    <w:p w:rsidR="000E5ADC" w:rsidRDefault="000E5ADC" w:rsidP="000E5ADC">
      <w:pPr>
        <w:pStyle w:val="Paragraphedeliste"/>
        <w:numPr>
          <w:ilvl w:val="0"/>
          <w:numId w:val="48"/>
        </w:numPr>
        <w:rPr>
          <w:sz w:val="28"/>
          <w:szCs w:val="28"/>
          <w:shd w:val="clear" w:color="auto" w:fill="FFFFFF"/>
          <w:lang w:eastAsia="fr-FR"/>
        </w:rPr>
      </w:pPr>
      <w:r w:rsidRPr="00A7314A">
        <w:rPr>
          <w:sz w:val="28"/>
          <w:szCs w:val="28"/>
          <w:shd w:val="clear" w:color="auto" w:fill="FFFFFF"/>
          <w:lang w:eastAsia="fr-FR"/>
        </w:rPr>
        <w:t>achat de machines-outils modernes.</w:t>
      </w:r>
    </w:p>
    <w:p w:rsidR="000E5ADC" w:rsidRPr="000E5ADC" w:rsidRDefault="000E5ADC" w:rsidP="000E5ADC">
      <w:pPr>
        <w:pStyle w:val="Paragraphedeliste"/>
        <w:rPr>
          <w:sz w:val="28"/>
          <w:szCs w:val="28"/>
          <w:shd w:val="clear" w:color="auto" w:fill="FFFFFF"/>
          <w:lang w:eastAsia="fr-FR"/>
        </w:rPr>
      </w:pPr>
    </w:p>
    <w:p w:rsidR="000E5ADC" w:rsidRPr="000E5ADC" w:rsidRDefault="000E5ADC" w:rsidP="000E5ADC">
      <w:pPr>
        <w:pStyle w:val="Paragraphedeliste"/>
        <w:rPr>
          <w:sz w:val="28"/>
          <w:szCs w:val="28"/>
          <w:shd w:val="clear" w:color="auto" w:fill="FFFFFF"/>
          <w:lang w:eastAsia="fr-FR"/>
        </w:rPr>
      </w:pPr>
    </w:p>
    <w:p w:rsidR="000E5ADC" w:rsidRPr="000E5ADC" w:rsidRDefault="000E5ADC" w:rsidP="000E5ADC">
      <w:pPr>
        <w:rPr>
          <w:szCs w:val="28"/>
          <w:shd w:val="clear" w:color="auto" w:fill="FFFFFF"/>
          <w:lang w:eastAsia="fr-FR"/>
        </w:rPr>
      </w:pPr>
      <w:r w:rsidRPr="000E5ADC">
        <w:rPr>
          <w:b/>
          <w:sz w:val="28"/>
          <w:szCs w:val="28"/>
        </w:rPr>
        <w:t>L’évolution des effectifs</w:t>
      </w:r>
    </w:p>
    <w:p w:rsidR="000E5ADC" w:rsidRPr="000E5ADC" w:rsidRDefault="000E5ADC" w:rsidP="000E5ADC">
      <w:pPr>
        <w:pStyle w:val="Sansinterligne"/>
        <w:rPr>
          <w:rFonts w:cstheme="minorHAnsi"/>
          <w:szCs w:val="26"/>
        </w:rPr>
      </w:pPr>
      <w:r w:rsidRPr="000E5ADC">
        <w:rPr>
          <w:rFonts w:cstheme="minorHAnsi"/>
          <w:szCs w:val="26"/>
        </w:rPr>
        <w:t>Les effectifs ont chuté à 704 employés en 1886, conséquence d’une mauvaise situation économique. De plus, les opérations militaires sont alors peu nombreuses.</w:t>
      </w:r>
    </w:p>
    <w:p w:rsidR="000E5ADC" w:rsidRPr="000E5ADC" w:rsidRDefault="000E5ADC" w:rsidP="000E5ADC">
      <w:pPr>
        <w:pStyle w:val="Sansinterligne"/>
        <w:rPr>
          <w:rFonts w:cstheme="minorHAnsi"/>
          <w:szCs w:val="26"/>
        </w:rPr>
      </w:pPr>
      <w:r w:rsidRPr="000E5ADC">
        <w:rPr>
          <w:rFonts w:cstheme="minorHAnsi"/>
          <w:szCs w:val="26"/>
        </w:rPr>
        <w:t>Les effectifs ne remontent vraiment que dans les premières années du XX</w:t>
      </w:r>
      <w:r w:rsidRPr="000E5ADC">
        <w:rPr>
          <w:rFonts w:cstheme="minorHAnsi"/>
          <w:szCs w:val="26"/>
          <w:vertAlign w:val="superscript"/>
        </w:rPr>
        <w:t>e</w:t>
      </w:r>
      <w:r w:rsidRPr="000E5ADC">
        <w:rPr>
          <w:rFonts w:cstheme="minorHAnsi"/>
          <w:szCs w:val="26"/>
        </w:rPr>
        <w:t xml:space="preserve"> siècle. </w:t>
      </w:r>
    </w:p>
    <w:tbl>
      <w:tblPr>
        <w:tblStyle w:val="Grilledutableau"/>
        <w:tblpPr w:leftFromText="141" w:rightFromText="141" w:vertAnchor="text" w:horzAnchor="margin" w:tblpY="227"/>
        <w:tblW w:w="0" w:type="auto"/>
        <w:tblLook w:val="04A0"/>
      </w:tblPr>
      <w:tblGrid>
        <w:gridCol w:w="3535"/>
        <w:gridCol w:w="3535"/>
        <w:gridCol w:w="3536"/>
      </w:tblGrid>
      <w:tr w:rsidR="000E5ADC" w:rsidRPr="00847BA0" w:rsidTr="00BA0577">
        <w:tc>
          <w:tcPr>
            <w:tcW w:w="3535" w:type="dxa"/>
          </w:tcPr>
          <w:p w:rsidR="000E5ADC" w:rsidRPr="00847BA0" w:rsidRDefault="000E5ADC" w:rsidP="00BA0577">
            <w:pPr>
              <w:jc w:val="center"/>
              <w:rPr>
                <w:b/>
                <w:sz w:val="24"/>
                <w:szCs w:val="28"/>
              </w:rPr>
            </w:pPr>
            <w:r w:rsidRPr="00847BA0">
              <w:rPr>
                <w:b/>
                <w:sz w:val="24"/>
                <w:szCs w:val="28"/>
              </w:rPr>
              <w:t xml:space="preserve">Année </w:t>
            </w:r>
          </w:p>
        </w:tc>
        <w:tc>
          <w:tcPr>
            <w:tcW w:w="3535" w:type="dxa"/>
          </w:tcPr>
          <w:p w:rsidR="000E5ADC" w:rsidRPr="00847BA0" w:rsidRDefault="000E5ADC" w:rsidP="00BA0577">
            <w:pPr>
              <w:jc w:val="center"/>
              <w:rPr>
                <w:b/>
                <w:sz w:val="24"/>
                <w:szCs w:val="28"/>
              </w:rPr>
            </w:pPr>
            <w:r w:rsidRPr="00847BA0">
              <w:rPr>
                <w:b/>
                <w:sz w:val="24"/>
                <w:szCs w:val="28"/>
              </w:rPr>
              <w:t>Effectifs de la manufacture</w:t>
            </w:r>
          </w:p>
        </w:tc>
        <w:tc>
          <w:tcPr>
            <w:tcW w:w="3536" w:type="dxa"/>
          </w:tcPr>
          <w:p w:rsidR="000E5ADC" w:rsidRPr="00847BA0" w:rsidRDefault="000E5ADC" w:rsidP="00BA0577">
            <w:pPr>
              <w:jc w:val="center"/>
              <w:rPr>
                <w:b/>
                <w:sz w:val="24"/>
                <w:szCs w:val="28"/>
              </w:rPr>
            </w:pPr>
            <w:r w:rsidRPr="00847BA0">
              <w:rPr>
                <w:b/>
                <w:sz w:val="24"/>
                <w:szCs w:val="28"/>
              </w:rPr>
              <w:t>Population Tulle</w:t>
            </w:r>
          </w:p>
        </w:tc>
      </w:tr>
      <w:tr w:rsidR="000E5ADC" w:rsidRPr="00847BA0" w:rsidTr="00BA0577">
        <w:tc>
          <w:tcPr>
            <w:tcW w:w="3535" w:type="dxa"/>
          </w:tcPr>
          <w:p w:rsidR="000E5ADC" w:rsidRPr="00847BA0" w:rsidRDefault="000E5ADC" w:rsidP="00BA0577">
            <w:pPr>
              <w:jc w:val="center"/>
              <w:rPr>
                <w:sz w:val="24"/>
                <w:szCs w:val="28"/>
              </w:rPr>
            </w:pPr>
            <w:r w:rsidRPr="00847BA0">
              <w:rPr>
                <w:sz w:val="24"/>
                <w:szCs w:val="28"/>
              </w:rPr>
              <w:t>1914</w:t>
            </w:r>
          </w:p>
        </w:tc>
        <w:tc>
          <w:tcPr>
            <w:tcW w:w="3535" w:type="dxa"/>
          </w:tcPr>
          <w:p w:rsidR="000E5ADC" w:rsidRPr="00847BA0" w:rsidRDefault="000E5ADC" w:rsidP="00BA0577">
            <w:pPr>
              <w:jc w:val="center"/>
              <w:rPr>
                <w:sz w:val="24"/>
                <w:szCs w:val="28"/>
              </w:rPr>
            </w:pPr>
            <w:r w:rsidRPr="00847BA0">
              <w:rPr>
                <w:sz w:val="24"/>
                <w:szCs w:val="28"/>
              </w:rPr>
              <w:t>954</w:t>
            </w:r>
          </w:p>
        </w:tc>
        <w:tc>
          <w:tcPr>
            <w:tcW w:w="3536" w:type="dxa"/>
            <w:vMerge w:val="restart"/>
          </w:tcPr>
          <w:p w:rsidR="000E5ADC" w:rsidRPr="00847BA0" w:rsidRDefault="000E5ADC" w:rsidP="00BA0577">
            <w:pPr>
              <w:jc w:val="center"/>
              <w:rPr>
                <w:sz w:val="24"/>
                <w:szCs w:val="28"/>
              </w:rPr>
            </w:pPr>
          </w:p>
          <w:p w:rsidR="000E5ADC" w:rsidRPr="00847BA0" w:rsidRDefault="000E5ADC" w:rsidP="00BA0577">
            <w:pPr>
              <w:jc w:val="center"/>
              <w:rPr>
                <w:sz w:val="24"/>
                <w:szCs w:val="28"/>
              </w:rPr>
            </w:pPr>
          </w:p>
          <w:p w:rsidR="000E5ADC" w:rsidRPr="00847BA0" w:rsidRDefault="000E5ADC" w:rsidP="00BA0577">
            <w:pPr>
              <w:jc w:val="center"/>
              <w:rPr>
                <w:sz w:val="24"/>
                <w:szCs w:val="28"/>
              </w:rPr>
            </w:pPr>
            <w:r w:rsidRPr="00847BA0">
              <w:rPr>
                <w:sz w:val="24"/>
                <w:szCs w:val="28"/>
              </w:rPr>
              <w:t>15 000 environ</w:t>
            </w:r>
          </w:p>
        </w:tc>
      </w:tr>
      <w:tr w:rsidR="000E5ADC" w:rsidRPr="00847BA0" w:rsidTr="00BA0577">
        <w:tc>
          <w:tcPr>
            <w:tcW w:w="3535" w:type="dxa"/>
          </w:tcPr>
          <w:p w:rsidR="000E5ADC" w:rsidRPr="00847BA0" w:rsidRDefault="000E5ADC" w:rsidP="00BA0577">
            <w:pPr>
              <w:jc w:val="center"/>
              <w:rPr>
                <w:sz w:val="24"/>
                <w:szCs w:val="28"/>
              </w:rPr>
            </w:pPr>
            <w:r w:rsidRPr="00847BA0">
              <w:rPr>
                <w:sz w:val="24"/>
                <w:szCs w:val="28"/>
              </w:rPr>
              <w:t>1915</w:t>
            </w:r>
          </w:p>
        </w:tc>
        <w:tc>
          <w:tcPr>
            <w:tcW w:w="3535" w:type="dxa"/>
          </w:tcPr>
          <w:p w:rsidR="000E5ADC" w:rsidRPr="00847BA0" w:rsidRDefault="000E5ADC" w:rsidP="00BA0577">
            <w:pPr>
              <w:jc w:val="center"/>
              <w:rPr>
                <w:sz w:val="24"/>
                <w:szCs w:val="28"/>
              </w:rPr>
            </w:pPr>
            <w:r w:rsidRPr="00847BA0">
              <w:rPr>
                <w:sz w:val="24"/>
                <w:szCs w:val="28"/>
              </w:rPr>
              <w:t>3 429</w:t>
            </w:r>
          </w:p>
        </w:tc>
        <w:tc>
          <w:tcPr>
            <w:tcW w:w="3536" w:type="dxa"/>
            <w:vMerge/>
          </w:tcPr>
          <w:p w:rsidR="000E5ADC" w:rsidRPr="00847BA0" w:rsidRDefault="000E5ADC" w:rsidP="00BA0577">
            <w:pPr>
              <w:jc w:val="center"/>
              <w:rPr>
                <w:sz w:val="24"/>
                <w:szCs w:val="28"/>
              </w:rPr>
            </w:pPr>
          </w:p>
        </w:tc>
      </w:tr>
      <w:tr w:rsidR="000E5ADC" w:rsidRPr="00847BA0" w:rsidTr="00BA0577">
        <w:tc>
          <w:tcPr>
            <w:tcW w:w="3535" w:type="dxa"/>
          </w:tcPr>
          <w:p w:rsidR="000E5ADC" w:rsidRPr="00847BA0" w:rsidRDefault="000E5ADC" w:rsidP="00BA0577">
            <w:pPr>
              <w:jc w:val="center"/>
              <w:rPr>
                <w:sz w:val="24"/>
                <w:szCs w:val="28"/>
              </w:rPr>
            </w:pPr>
            <w:r w:rsidRPr="00847BA0">
              <w:rPr>
                <w:sz w:val="24"/>
                <w:szCs w:val="28"/>
              </w:rPr>
              <w:t>1916</w:t>
            </w:r>
          </w:p>
        </w:tc>
        <w:tc>
          <w:tcPr>
            <w:tcW w:w="3535" w:type="dxa"/>
          </w:tcPr>
          <w:p w:rsidR="000E5ADC" w:rsidRPr="00847BA0" w:rsidRDefault="000E5ADC" w:rsidP="00BA0577">
            <w:pPr>
              <w:jc w:val="center"/>
              <w:rPr>
                <w:sz w:val="24"/>
                <w:szCs w:val="28"/>
              </w:rPr>
            </w:pPr>
            <w:r w:rsidRPr="00847BA0">
              <w:rPr>
                <w:sz w:val="24"/>
                <w:szCs w:val="28"/>
              </w:rPr>
              <w:t>3 777</w:t>
            </w:r>
          </w:p>
        </w:tc>
        <w:tc>
          <w:tcPr>
            <w:tcW w:w="3536" w:type="dxa"/>
            <w:vMerge/>
          </w:tcPr>
          <w:p w:rsidR="000E5ADC" w:rsidRPr="00847BA0" w:rsidRDefault="000E5ADC" w:rsidP="00BA0577">
            <w:pPr>
              <w:jc w:val="center"/>
              <w:rPr>
                <w:sz w:val="24"/>
                <w:szCs w:val="28"/>
              </w:rPr>
            </w:pPr>
          </w:p>
        </w:tc>
      </w:tr>
      <w:tr w:rsidR="000E5ADC" w:rsidRPr="00847BA0" w:rsidTr="00BA0577">
        <w:tc>
          <w:tcPr>
            <w:tcW w:w="3535" w:type="dxa"/>
          </w:tcPr>
          <w:p w:rsidR="000E5ADC" w:rsidRPr="00847BA0" w:rsidRDefault="000E5ADC" w:rsidP="00BA0577">
            <w:pPr>
              <w:jc w:val="center"/>
              <w:rPr>
                <w:sz w:val="24"/>
                <w:szCs w:val="28"/>
              </w:rPr>
            </w:pPr>
            <w:r w:rsidRPr="00847BA0">
              <w:rPr>
                <w:sz w:val="24"/>
                <w:szCs w:val="28"/>
              </w:rPr>
              <w:t>1917</w:t>
            </w:r>
          </w:p>
        </w:tc>
        <w:tc>
          <w:tcPr>
            <w:tcW w:w="3535" w:type="dxa"/>
          </w:tcPr>
          <w:p w:rsidR="000E5ADC" w:rsidRPr="00847BA0" w:rsidRDefault="000E5ADC" w:rsidP="00BA0577">
            <w:pPr>
              <w:jc w:val="center"/>
              <w:rPr>
                <w:sz w:val="24"/>
                <w:szCs w:val="28"/>
              </w:rPr>
            </w:pPr>
            <w:r w:rsidRPr="00847BA0">
              <w:rPr>
                <w:sz w:val="24"/>
                <w:szCs w:val="28"/>
              </w:rPr>
              <w:t>4 683</w:t>
            </w:r>
          </w:p>
        </w:tc>
        <w:tc>
          <w:tcPr>
            <w:tcW w:w="3536" w:type="dxa"/>
            <w:vMerge/>
          </w:tcPr>
          <w:p w:rsidR="000E5ADC" w:rsidRPr="00847BA0" w:rsidRDefault="000E5ADC" w:rsidP="00BA0577">
            <w:pPr>
              <w:jc w:val="center"/>
              <w:rPr>
                <w:sz w:val="24"/>
                <w:szCs w:val="28"/>
              </w:rPr>
            </w:pPr>
          </w:p>
        </w:tc>
      </w:tr>
      <w:tr w:rsidR="000E5ADC" w:rsidRPr="00847BA0" w:rsidTr="00BA0577">
        <w:tc>
          <w:tcPr>
            <w:tcW w:w="3535" w:type="dxa"/>
          </w:tcPr>
          <w:p w:rsidR="000E5ADC" w:rsidRPr="00847BA0" w:rsidRDefault="000E5ADC" w:rsidP="00BA0577">
            <w:pPr>
              <w:jc w:val="center"/>
              <w:rPr>
                <w:sz w:val="24"/>
                <w:szCs w:val="28"/>
              </w:rPr>
            </w:pPr>
            <w:r w:rsidRPr="00847BA0">
              <w:rPr>
                <w:sz w:val="24"/>
                <w:szCs w:val="28"/>
              </w:rPr>
              <w:t>1918</w:t>
            </w:r>
          </w:p>
        </w:tc>
        <w:tc>
          <w:tcPr>
            <w:tcW w:w="3535" w:type="dxa"/>
          </w:tcPr>
          <w:p w:rsidR="000E5ADC" w:rsidRPr="00847BA0" w:rsidRDefault="000E5ADC" w:rsidP="00BA0577">
            <w:pPr>
              <w:jc w:val="center"/>
              <w:rPr>
                <w:sz w:val="24"/>
                <w:szCs w:val="28"/>
              </w:rPr>
            </w:pPr>
            <w:r w:rsidRPr="00847BA0">
              <w:rPr>
                <w:sz w:val="24"/>
                <w:szCs w:val="28"/>
              </w:rPr>
              <w:t>4 570</w:t>
            </w:r>
          </w:p>
        </w:tc>
        <w:tc>
          <w:tcPr>
            <w:tcW w:w="3536" w:type="dxa"/>
            <w:vMerge/>
          </w:tcPr>
          <w:p w:rsidR="000E5ADC" w:rsidRPr="00847BA0" w:rsidRDefault="000E5ADC" w:rsidP="00BA0577">
            <w:pPr>
              <w:jc w:val="center"/>
              <w:rPr>
                <w:sz w:val="24"/>
                <w:szCs w:val="28"/>
              </w:rPr>
            </w:pPr>
          </w:p>
        </w:tc>
      </w:tr>
    </w:tbl>
    <w:p w:rsidR="000E5ADC" w:rsidRPr="00A7314A" w:rsidRDefault="000E5ADC" w:rsidP="000E5ADC">
      <w:pPr>
        <w:pStyle w:val="Sansinterligne"/>
        <w:rPr>
          <w:rFonts w:cstheme="minorHAnsi"/>
          <w:sz w:val="28"/>
          <w:szCs w:val="26"/>
        </w:rPr>
      </w:pPr>
    </w:p>
    <w:p w:rsidR="000E5ADC" w:rsidRPr="000E5ADC" w:rsidRDefault="000E5ADC" w:rsidP="000E5ADC">
      <w:pPr>
        <w:pStyle w:val="Sansinterligne"/>
        <w:rPr>
          <w:sz w:val="32"/>
          <w:szCs w:val="28"/>
        </w:rPr>
      </w:pPr>
      <w:r w:rsidRPr="000E5ADC">
        <w:rPr>
          <w:rFonts w:cstheme="minorHAnsi"/>
          <w:szCs w:val="26"/>
        </w:rPr>
        <w:t>En 1917, les femmes représentent plus de 25% des employés. Les effectifs redescendent  très vite à l’issue du conflit (963 en janvier 1920).</w:t>
      </w:r>
    </w:p>
    <w:p w:rsidR="000E5ADC" w:rsidRDefault="000E5ADC" w:rsidP="00965B8A">
      <w:pPr>
        <w:pStyle w:val="Sansinterligne"/>
        <w:rPr>
          <w:rFonts w:cs="Times New Roman"/>
          <w:sz w:val="28"/>
          <w:szCs w:val="28"/>
        </w:rPr>
      </w:pPr>
    </w:p>
    <w:p w:rsidR="008F1F79" w:rsidRPr="000E5ADC" w:rsidRDefault="008F1F79" w:rsidP="00965B8A">
      <w:pPr>
        <w:pStyle w:val="Sansinterligne"/>
        <w:rPr>
          <w:rFonts w:cs="Times New Roman"/>
          <w:sz w:val="28"/>
          <w:szCs w:val="28"/>
        </w:rPr>
      </w:pPr>
    </w:p>
    <w:p w:rsidR="008F1F79" w:rsidRDefault="008F1F79" w:rsidP="00965B8A">
      <w:pPr>
        <w:pStyle w:val="Sansinterligne"/>
        <w:rPr>
          <w:rFonts w:cs="Times New Roman"/>
          <w:sz w:val="28"/>
          <w:szCs w:val="28"/>
        </w:rPr>
        <w:sectPr w:rsidR="008F1F79" w:rsidSect="00D17A3D">
          <w:pgSz w:w="11906" w:h="16838"/>
          <w:pgMar w:top="720" w:right="720" w:bottom="720" w:left="720" w:header="708" w:footer="708" w:gutter="0"/>
          <w:cols w:space="708"/>
          <w:docGrid w:linePitch="360"/>
        </w:sectPr>
      </w:pPr>
    </w:p>
    <w:p w:rsidR="008F1F79" w:rsidRPr="008F1F79" w:rsidRDefault="00BA0577" w:rsidP="008F1F79">
      <w:pPr>
        <w:rPr>
          <w:rFonts w:cs="Times New Roman"/>
          <w:sz w:val="28"/>
          <w:szCs w:val="40"/>
        </w:rPr>
      </w:pPr>
      <w:r>
        <w:rPr>
          <w:rFonts w:cstheme="minorHAnsi"/>
          <w:b/>
          <w:noProof/>
          <w:sz w:val="36"/>
          <w:szCs w:val="28"/>
          <w:u w:val="thick"/>
          <w:lang w:eastAsia="fr-FR"/>
        </w:rPr>
        <w:lastRenderedPageBreak/>
        <w:pict>
          <v:shapetype id="_x0000_t202" coordsize="21600,21600" o:spt="202" path="m,l,21600r21600,l21600,xe">
            <v:stroke joinstyle="miter"/>
            <v:path gradientshapeok="t" o:connecttype="rect"/>
          </v:shapetype>
          <v:shape id="_x0000_s1026" type="#_x0000_t202" style="position:absolute;margin-left:384pt;margin-top:-18.2pt;width:381.75pt;height:298.7pt;z-index:251658240">
            <v:textbox style="mso-next-textbox:#_x0000_s1026">
              <w:txbxContent>
                <w:p w:rsidR="00BA0577" w:rsidRPr="00575401" w:rsidRDefault="00BA0577" w:rsidP="008F1F79">
                  <w:pPr>
                    <w:jc w:val="center"/>
                    <w:rPr>
                      <w:b/>
                      <w:sz w:val="28"/>
                    </w:rPr>
                  </w:pPr>
                  <w:r w:rsidRPr="00575401">
                    <w:rPr>
                      <w:b/>
                      <w:sz w:val="28"/>
                    </w:rPr>
                    <w:t>Photo 1</w:t>
                  </w:r>
                </w:p>
                <w:p w:rsidR="00BA0577" w:rsidRDefault="00BA0577" w:rsidP="008F1F79">
                  <w:pPr>
                    <w:jc w:val="center"/>
                  </w:pPr>
                  <w:r>
                    <w:rPr>
                      <w:noProof/>
                      <w:lang w:eastAsia="fr-FR"/>
                    </w:rPr>
                    <w:drawing>
                      <wp:inline distT="0" distB="0" distL="0" distR="0">
                        <wp:extent cx="4457700" cy="3139087"/>
                        <wp:effectExtent l="19050" t="0" r="0" b="0"/>
                        <wp:docPr id="13" name="Image 1" descr="F:\tulle sud\culture humaniste\séquence manu\vue atelier 1949 -fabrication arme p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lle sud\culture humaniste\séquence manu\vue atelier 1949 -fabrication arme pm49.jpg"/>
                                <pic:cNvPicPr>
                                  <a:picLocks noChangeAspect="1" noChangeArrowheads="1"/>
                                </pic:cNvPicPr>
                              </pic:nvPicPr>
                              <pic:blipFill>
                                <a:blip r:embed="rId18"/>
                                <a:srcRect/>
                                <a:stretch>
                                  <a:fillRect/>
                                </a:stretch>
                              </pic:blipFill>
                              <pic:spPr bwMode="auto">
                                <a:xfrm>
                                  <a:off x="0" y="0"/>
                                  <a:ext cx="4463098" cy="3142889"/>
                                </a:xfrm>
                                <a:prstGeom prst="rect">
                                  <a:avLst/>
                                </a:prstGeom>
                                <a:noFill/>
                                <a:ln w="9525">
                                  <a:noFill/>
                                  <a:miter lim="800000"/>
                                  <a:headEnd/>
                                  <a:tailEnd/>
                                </a:ln>
                              </pic:spPr>
                            </pic:pic>
                          </a:graphicData>
                        </a:graphic>
                      </wp:inline>
                    </w:drawing>
                  </w:r>
                </w:p>
                <w:p w:rsidR="00BA0577" w:rsidRPr="00575401" w:rsidRDefault="00BA0577" w:rsidP="008F1F79">
                  <w:pPr>
                    <w:jc w:val="center"/>
                    <w:rPr>
                      <w:b/>
                      <w:sz w:val="28"/>
                      <w:szCs w:val="28"/>
                      <w:shd w:val="clear" w:color="auto" w:fill="FFFFFF"/>
                      <w:lang w:eastAsia="fr-FR"/>
                    </w:rPr>
                  </w:pPr>
                  <w:r w:rsidRPr="00575401">
                    <w:rPr>
                      <w:b/>
                      <w:sz w:val="28"/>
                      <w:szCs w:val="28"/>
                      <w:shd w:val="clear" w:color="auto" w:fill="FFFFFF"/>
                      <w:lang w:eastAsia="fr-FR"/>
                    </w:rPr>
                    <w:t>Atelier de la manufacture d’armes à Tulle</w:t>
                  </w:r>
                  <w:r>
                    <w:rPr>
                      <w:b/>
                      <w:sz w:val="28"/>
                      <w:szCs w:val="28"/>
                      <w:shd w:val="clear" w:color="auto" w:fill="FFFFFF"/>
                      <w:lang w:eastAsia="fr-FR"/>
                    </w:rPr>
                    <w:t xml:space="preserve"> - </w:t>
                  </w:r>
                  <w:r w:rsidRPr="00575401">
                    <w:rPr>
                      <w:b/>
                      <w:sz w:val="28"/>
                      <w:szCs w:val="28"/>
                      <w:shd w:val="clear" w:color="auto" w:fill="FFFFFF"/>
                      <w:lang w:eastAsia="fr-FR"/>
                    </w:rPr>
                    <w:t>1949</w:t>
                  </w:r>
                </w:p>
              </w:txbxContent>
            </v:textbox>
          </v:shape>
        </w:pict>
      </w:r>
      <w:r w:rsidR="008F1F79" w:rsidRPr="008F1F79">
        <w:rPr>
          <w:rFonts w:cs="Times New Roman"/>
          <w:sz w:val="28"/>
          <w:szCs w:val="40"/>
        </w:rPr>
        <w:t>Séance 3 - Document E</w:t>
      </w:r>
    </w:p>
    <w:p w:rsidR="008F1F79" w:rsidRPr="008F1F79" w:rsidRDefault="008F1F79" w:rsidP="008F1F79">
      <w:pPr>
        <w:pStyle w:val="Sansinterligne"/>
        <w:rPr>
          <w:rFonts w:cstheme="minorHAnsi"/>
          <w:b/>
          <w:sz w:val="28"/>
          <w:szCs w:val="28"/>
        </w:rPr>
      </w:pPr>
      <w:r w:rsidRPr="008F1F79">
        <w:rPr>
          <w:rFonts w:cstheme="minorHAnsi"/>
          <w:b/>
          <w:sz w:val="28"/>
          <w:szCs w:val="28"/>
        </w:rPr>
        <w:t>Les conditions de travail en 1949</w:t>
      </w:r>
    </w:p>
    <w:p w:rsidR="008F1F79" w:rsidRDefault="00BA0577" w:rsidP="008F1F79">
      <w:pPr>
        <w:pStyle w:val="Sansinterligne"/>
        <w:jc w:val="center"/>
        <w:rPr>
          <w:rFonts w:cstheme="minorHAnsi"/>
          <w:b/>
          <w:sz w:val="36"/>
          <w:szCs w:val="28"/>
          <w:u w:val="thick"/>
        </w:rPr>
      </w:pPr>
      <w:r>
        <w:rPr>
          <w:rFonts w:cstheme="minorHAnsi"/>
          <w:b/>
          <w:noProof/>
          <w:sz w:val="36"/>
          <w:szCs w:val="28"/>
          <w:u w:val="thick"/>
          <w:lang w:eastAsia="fr-FR"/>
        </w:rPr>
        <w:pict>
          <v:shape id="_x0000_s1027" type="#_x0000_t202" style="position:absolute;left:0;text-align:left;margin-left:1.5pt;margin-top:2.25pt;width:354.75pt;height:217.5pt;z-index:251659264">
            <v:textbox style="mso-next-textbox:#_x0000_s1027">
              <w:txbxContent>
                <w:p w:rsidR="00BA0577" w:rsidRPr="00575401" w:rsidRDefault="00BA0577" w:rsidP="008F1F79">
                  <w:pPr>
                    <w:jc w:val="center"/>
                    <w:rPr>
                      <w:b/>
                      <w:sz w:val="28"/>
                    </w:rPr>
                  </w:pPr>
                  <w:r>
                    <w:rPr>
                      <w:b/>
                      <w:sz w:val="28"/>
                    </w:rPr>
                    <w:t>Photo 3</w:t>
                  </w:r>
                </w:p>
                <w:p w:rsidR="00BA0577" w:rsidRDefault="00BA0577" w:rsidP="008F1F79">
                  <w:pPr>
                    <w:jc w:val="center"/>
                  </w:pPr>
                  <w:r>
                    <w:rPr>
                      <w:rFonts w:ascii="Arial" w:hAnsi="Arial" w:cs="Arial"/>
                      <w:noProof/>
                      <w:color w:val="666666"/>
                      <w:sz w:val="19"/>
                      <w:szCs w:val="19"/>
                      <w:lang w:eastAsia="fr-FR"/>
                    </w:rPr>
                    <w:drawing>
                      <wp:inline distT="0" distB="0" distL="0" distR="0">
                        <wp:extent cx="4229100" cy="2174325"/>
                        <wp:effectExtent l="19050" t="0" r="0" b="0"/>
                        <wp:docPr id="14" name="Image 2" descr="Atelier chaudronnerie soudure - 42 F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elier chaudronnerie soudure - 42 Feurs"/>
                                <pic:cNvPicPr>
                                  <a:picLocks noChangeAspect="1" noChangeArrowheads="1"/>
                                </pic:cNvPicPr>
                              </pic:nvPicPr>
                              <pic:blipFill>
                                <a:blip r:embed="rId19"/>
                                <a:srcRect/>
                                <a:stretch>
                                  <a:fillRect/>
                                </a:stretch>
                              </pic:blipFill>
                              <pic:spPr bwMode="auto">
                                <a:xfrm>
                                  <a:off x="0" y="0"/>
                                  <a:ext cx="4236537" cy="2178149"/>
                                </a:xfrm>
                                <a:prstGeom prst="rect">
                                  <a:avLst/>
                                </a:prstGeom>
                                <a:noFill/>
                                <a:ln w="9525">
                                  <a:noFill/>
                                  <a:miter lim="800000"/>
                                  <a:headEnd/>
                                  <a:tailEnd/>
                                </a:ln>
                              </pic:spPr>
                            </pic:pic>
                          </a:graphicData>
                        </a:graphic>
                      </wp:inline>
                    </w:drawing>
                  </w:r>
                </w:p>
                <w:p w:rsidR="00BA0577" w:rsidRPr="00575401" w:rsidRDefault="00BA0577" w:rsidP="008F1F79">
                  <w:pPr>
                    <w:jc w:val="center"/>
                    <w:rPr>
                      <w:b/>
                      <w:sz w:val="28"/>
                      <w:szCs w:val="28"/>
                      <w:shd w:val="clear" w:color="auto" w:fill="FFFFFF"/>
                      <w:lang w:eastAsia="fr-FR"/>
                    </w:rPr>
                  </w:pPr>
                  <w:r>
                    <w:rPr>
                      <w:b/>
                      <w:sz w:val="28"/>
                      <w:szCs w:val="28"/>
                      <w:shd w:val="clear" w:color="auto" w:fill="FFFFFF"/>
                      <w:lang w:eastAsia="fr-FR"/>
                    </w:rPr>
                    <w:t>Ouvrier d’un a</w:t>
                  </w:r>
                  <w:r w:rsidRPr="00575401">
                    <w:rPr>
                      <w:b/>
                      <w:sz w:val="28"/>
                      <w:szCs w:val="28"/>
                      <w:shd w:val="clear" w:color="auto" w:fill="FFFFFF"/>
                      <w:lang w:eastAsia="fr-FR"/>
                    </w:rPr>
                    <w:t xml:space="preserve">telier de </w:t>
                  </w:r>
                  <w:r>
                    <w:rPr>
                      <w:b/>
                      <w:sz w:val="28"/>
                      <w:szCs w:val="28"/>
                      <w:shd w:val="clear" w:color="auto" w:fill="FFFFFF"/>
                      <w:lang w:eastAsia="fr-FR"/>
                    </w:rPr>
                    <w:t>soudure  - début XXI</w:t>
                  </w:r>
                  <w:r w:rsidRPr="000A2363">
                    <w:rPr>
                      <w:b/>
                      <w:sz w:val="28"/>
                      <w:szCs w:val="28"/>
                      <w:shd w:val="clear" w:color="auto" w:fill="FFFFFF"/>
                      <w:vertAlign w:val="superscript"/>
                      <w:lang w:eastAsia="fr-FR"/>
                    </w:rPr>
                    <w:t>ème</w:t>
                  </w:r>
                  <w:r>
                    <w:rPr>
                      <w:b/>
                      <w:sz w:val="28"/>
                      <w:szCs w:val="28"/>
                      <w:shd w:val="clear" w:color="auto" w:fill="FFFFFF"/>
                      <w:lang w:eastAsia="fr-FR"/>
                    </w:rPr>
                    <w:t xml:space="preserve"> siècle </w:t>
                  </w:r>
                </w:p>
              </w:txbxContent>
            </v:textbox>
          </v:shape>
        </w:pict>
      </w:r>
    </w:p>
    <w:p w:rsidR="008F1F79" w:rsidRPr="008F1F79" w:rsidRDefault="008F1F79" w:rsidP="008F1F79">
      <w:pPr>
        <w:pStyle w:val="Sansinterligne"/>
        <w:jc w:val="center"/>
        <w:rPr>
          <w:rFonts w:cstheme="minorHAnsi"/>
          <w:b/>
          <w:sz w:val="36"/>
          <w:szCs w:val="28"/>
          <w:u w:val="thick"/>
        </w:rPr>
      </w:pPr>
    </w:p>
    <w:p w:rsidR="008F1F79" w:rsidRDefault="008F1F79" w:rsidP="00965B8A">
      <w:pPr>
        <w:pStyle w:val="Sansinterligne"/>
        <w:rPr>
          <w:rFonts w:cs="Times New Roman"/>
          <w:sz w:val="28"/>
          <w:szCs w:val="28"/>
        </w:rPr>
      </w:pPr>
    </w:p>
    <w:p w:rsidR="008F1F79" w:rsidRDefault="008F1F79" w:rsidP="00965B8A">
      <w:pPr>
        <w:pStyle w:val="Sansinterligne"/>
        <w:rPr>
          <w:rFonts w:cs="Times New Roman"/>
          <w:sz w:val="28"/>
          <w:szCs w:val="28"/>
        </w:rPr>
      </w:pPr>
    </w:p>
    <w:p w:rsidR="008F1F79" w:rsidRDefault="008F1F79" w:rsidP="00965B8A">
      <w:pPr>
        <w:pStyle w:val="Sansinterligne"/>
        <w:rPr>
          <w:rFonts w:cs="Times New Roman"/>
          <w:sz w:val="28"/>
          <w:szCs w:val="28"/>
        </w:rPr>
      </w:pPr>
    </w:p>
    <w:p w:rsidR="008F1F79" w:rsidRDefault="008F1F79" w:rsidP="00965B8A">
      <w:pPr>
        <w:pStyle w:val="Sansinterligne"/>
        <w:rPr>
          <w:rFonts w:cs="Times New Roman"/>
          <w:sz w:val="28"/>
          <w:szCs w:val="28"/>
        </w:rPr>
      </w:pPr>
    </w:p>
    <w:p w:rsidR="008F1F79" w:rsidRPr="000E5ADC" w:rsidRDefault="008F1F79" w:rsidP="00965B8A">
      <w:pPr>
        <w:pStyle w:val="Sansinterligne"/>
        <w:rPr>
          <w:rFonts w:cs="Times New Roman"/>
          <w:sz w:val="28"/>
          <w:szCs w:val="28"/>
        </w:rPr>
      </w:pPr>
    </w:p>
    <w:p w:rsidR="005A771B" w:rsidRPr="000E5ADC" w:rsidRDefault="005A771B" w:rsidP="00965B8A">
      <w:pPr>
        <w:pStyle w:val="Sansinterligne"/>
        <w:rPr>
          <w:rFonts w:cs="Times New Roman"/>
          <w:sz w:val="28"/>
          <w:szCs w:val="28"/>
        </w:rPr>
      </w:pPr>
    </w:p>
    <w:p w:rsidR="005A771B" w:rsidRPr="000E5ADC" w:rsidRDefault="005A771B" w:rsidP="00965B8A">
      <w:pPr>
        <w:pStyle w:val="Sansinterligne"/>
        <w:rPr>
          <w:rFonts w:cs="Times New Roman"/>
          <w:sz w:val="28"/>
          <w:szCs w:val="28"/>
        </w:rPr>
      </w:pPr>
    </w:p>
    <w:p w:rsidR="005A771B" w:rsidRPr="000E5ADC" w:rsidRDefault="005A771B" w:rsidP="00965B8A">
      <w:pPr>
        <w:pStyle w:val="Sansinterligne"/>
        <w:rPr>
          <w:rFonts w:cs="Times New Roman"/>
          <w:sz w:val="28"/>
          <w:szCs w:val="28"/>
        </w:rPr>
      </w:pPr>
    </w:p>
    <w:p w:rsidR="00BA0577" w:rsidRDefault="00BA0577" w:rsidP="00965B8A">
      <w:pPr>
        <w:pStyle w:val="Sansinterligne"/>
        <w:rPr>
          <w:rFonts w:cs="Times New Roman"/>
          <w:sz w:val="28"/>
          <w:szCs w:val="28"/>
        </w:rPr>
      </w:pPr>
    </w:p>
    <w:p w:rsidR="00BA0577" w:rsidRDefault="00BA0577" w:rsidP="00965B8A">
      <w:pPr>
        <w:pStyle w:val="Sansinterligne"/>
        <w:rPr>
          <w:rFonts w:cs="Times New Roman"/>
          <w:sz w:val="28"/>
          <w:szCs w:val="28"/>
        </w:rPr>
      </w:pPr>
    </w:p>
    <w:p w:rsidR="00D35C06" w:rsidRDefault="00BA0577" w:rsidP="00965B8A">
      <w:pPr>
        <w:pStyle w:val="Sansinterligne"/>
        <w:rPr>
          <w:rFonts w:cs="Times New Roman"/>
          <w:sz w:val="28"/>
          <w:szCs w:val="28"/>
        </w:rPr>
        <w:sectPr w:rsidR="00D35C06" w:rsidSect="00BA0577">
          <w:pgSz w:w="16838" w:h="11906" w:orient="landscape"/>
          <w:pgMar w:top="720" w:right="720" w:bottom="142" w:left="720" w:header="708" w:footer="708" w:gutter="0"/>
          <w:cols w:space="708"/>
          <w:docGrid w:linePitch="360"/>
        </w:sectPr>
      </w:pPr>
      <w:r>
        <w:rPr>
          <w:noProof/>
        </w:rPr>
        <w:pict>
          <v:shape id="_x0000_s1030" type="#_x0000_t202" style="position:absolute;margin-left:384pt;margin-top:52.5pt;width:381.75pt;height:195.95pt;z-index:251662336">
            <v:textbox>
              <w:txbxContent>
                <w:p w:rsidR="00BA0577" w:rsidRDefault="00BA0577" w:rsidP="00965B8A">
                  <w:pPr>
                    <w:pStyle w:val="Sansinterligne"/>
                    <w:rPr>
                      <w:rFonts w:cs="Times New Roman"/>
                      <w:sz w:val="28"/>
                      <w:szCs w:val="28"/>
                    </w:rPr>
                  </w:pPr>
                  <w:r>
                    <w:rPr>
                      <w:rFonts w:cs="Times New Roman"/>
                      <w:sz w:val="28"/>
                      <w:szCs w:val="28"/>
                    </w:rPr>
                    <w:t>Séance 3 – Document F</w:t>
                  </w:r>
                </w:p>
                <w:p w:rsidR="00BA0577" w:rsidRPr="00BA0577" w:rsidRDefault="00BA0577" w:rsidP="00965B8A">
                  <w:pPr>
                    <w:pStyle w:val="Sansinterligne"/>
                    <w:rPr>
                      <w:rFonts w:cs="Times New Roman"/>
                      <w:b/>
                      <w:sz w:val="28"/>
                      <w:szCs w:val="28"/>
                    </w:rPr>
                  </w:pPr>
                  <w:r w:rsidRPr="00BA0577">
                    <w:rPr>
                      <w:rFonts w:cs="Times New Roman"/>
                      <w:b/>
                      <w:sz w:val="28"/>
                      <w:szCs w:val="28"/>
                    </w:rPr>
                    <w:t>La vie des ouvriers au XIXème siècle</w:t>
                  </w:r>
                </w:p>
                <w:p w:rsidR="00BA0577" w:rsidRDefault="00BA0577" w:rsidP="00965B8A">
                  <w:pPr>
                    <w:pStyle w:val="Sansinterligne"/>
                    <w:rPr>
                      <w:rFonts w:cs="Times New Roman"/>
                      <w:sz w:val="28"/>
                      <w:szCs w:val="28"/>
                    </w:rPr>
                  </w:pPr>
                </w:p>
                <w:p w:rsidR="00BA0577" w:rsidRPr="00BA0577" w:rsidRDefault="00BA0577" w:rsidP="00BA0577">
                  <w:pPr>
                    <w:pStyle w:val="Sansinterligne"/>
                    <w:spacing w:line="276" w:lineRule="auto"/>
                    <w:jc w:val="both"/>
                    <w:rPr>
                      <w:rFonts w:cstheme="minorHAnsi"/>
                      <w:sz w:val="28"/>
                      <w:szCs w:val="28"/>
                    </w:rPr>
                  </w:pPr>
                  <w:r w:rsidRPr="00BA0577">
                    <w:rPr>
                      <w:rFonts w:cstheme="minorHAnsi"/>
                      <w:sz w:val="28"/>
                      <w:szCs w:val="28"/>
                    </w:rPr>
                    <w:t xml:space="preserve">Dans les usines, la vie des ouvriers est difficile : 12 à 15 heures de travail, parfois davantage, dans des locaux bruyants, mal aérés et mal chauffés. Il n’y a ni congés ni jours fériés. Les salaires sont bas et ne permettent pas de se soigner en cas de maladie. Le chômage est une menace permanente. Femmes et enfants doivent souvent travailler pour faire vivre la famille. Les logements sont étroits et sans hygiène.  </w:t>
                  </w:r>
                </w:p>
              </w:txbxContent>
            </v:textbox>
            <w10:wrap type="square"/>
          </v:shape>
        </w:pict>
      </w:r>
      <w:r>
        <w:rPr>
          <w:rFonts w:cstheme="minorHAnsi"/>
          <w:b/>
          <w:noProof/>
          <w:sz w:val="36"/>
          <w:szCs w:val="28"/>
          <w:u w:val="thick"/>
          <w:lang w:eastAsia="fr-FR"/>
        </w:rPr>
        <w:pict>
          <v:shape id="_x0000_s1028" type="#_x0000_t202" style="position:absolute;margin-left:1.5pt;margin-top:9.1pt;width:354.75pt;height:241.45pt;z-index:251660288">
            <v:textbox style="mso-next-textbox:#_x0000_s1028">
              <w:txbxContent>
                <w:p w:rsidR="00BA0577" w:rsidRPr="00575401" w:rsidRDefault="00BA0577" w:rsidP="008F1F79">
                  <w:pPr>
                    <w:jc w:val="center"/>
                    <w:rPr>
                      <w:b/>
                      <w:sz w:val="28"/>
                    </w:rPr>
                  </w:pPr>
                  <w:r>
                    <w:rPr>
                      <w:b/>
                      <w:sz w:val="28"/>
                    </w:rPr>
                    <w:t>Photo 2</w:t>
                  </w:r>
                </w:p>
                <w:p w:rsidR="00BA0577" w:rsidRDefault="00BA0577" w:rsidP="008F1F79">
                  <w:pPr>
                    <w:jc w:val="center"/>
                  </w:pPr>
                  <w:r>
                    <w:rPr>
                      <w:rFonts w:ascii="Arial" w:hAnsi="Arial" w:cs="Arial"/>
                      <w:noProof/>
                      <w:sz w:val="20"/>
                      <w:szCs w:val="20"/>
                      <w:lang w:eastAsia="fr-FR"/>
                    </w:rPr>
                    <w:drawing>
                      <wp:inline distT="0" distB="0" distL="0" distR="0">
                        <wp:extent cx="3257550" cy="2443164"/>
                        <wp:effectExtent l="19050" t="0" r="0" b="0"/>
                        <wp:docPr id="17" name="il_fi" descr="http://www.google.fr/url?source=imglanding&amp;ct=img&amp;q=http://www.bienplusqu1industrie.com/wp-content/gallery/decolletage/phot-parc.jpg&amp;sa=X&amp;ei=D0dHVbn5DKGM7AaBxoHYCQ&amp;ved=0CAkQ8wc&amp;usg=AFQjCNF-to2ULB_8Q6Qw8tV8GRr8z2Hz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bienplusqu1industrie.com/wp-content/gallery/decolletage/phot-parc.jpg&amp;sa=X&amp;ei=D0dHVbn5DKGM7AaBxoHYCQ&amp;ved=0CAkQ8wc&amp;usg=AFQjCNF-to2ULB_8Q6Qw8tV8GRr8z2HzMQ"/>
                                <pic:cNvPicPr>
                                  <a:picLocks noChangeAspect="1" noChangeArrowheads="1"/>
                                </pic:cNvPicPr>
                              </pic:nvPicPr>
                              <pic:blipFill>
                                <a:blip r:embed="rId20"/>
                                <a:srcRect/>
                                <a:stretch>
                                  <a:fillRect/>
                                </a:stretch>
                              </pic:blipFill>
                              <pic:spPr bwMode="auto">
                                <a:xfrm>
                                  <a:off x="0" y="0"/>
                                  <a:ext cx="3266159" cy="2449620"/>
                                </a:xfrm>
                                <a:prstGeom prst="rect">
                                  <a:avLst/>
                                </a:prstGeom>
                                <a:noFill/>
                                <a:ln w="9525">
                                  <a:noFill/>
                                  <a:miter lim="800000"/>
                                  <a:headEnd/>
                                  <a:tailEnd/>
                                </a:ln>
                              </pic:spPr>
                            </pic:pic>
                          </a:graphicData>
                        </a:graphic>
                      </wp:inline>
                    </w:drawing>
                  </w:r>
                </w:p>
                <w:p w:rsidR="00BA0577" w:rsidRPr="00575401" w:rsidRDefault="00BA0577" w:rsidP="008F1F79">
                  <w:pPr>
                    <w:jc w:val="center"/>
                    <w:rPr>
                      <w:b/>
                      <w:sz w:val="28"/>
                      <w:szCs w:val="28"/>
                      <w:shd w:val="clear" w:color="auto" w:fill="FFFFFF"/>
                      <w:lang w:eastAsia="fr-FR"/>
                    </w:rPr>
                  </w:pPr>
                  <w:r>
                    <w:rPr>
                      <w:b/>
                      <w:sz w:val="28"/>
                      <w:szCs w:val="28"/>
                      <w:shd w:val="clear" w:color="auto" w:fill="FFFFFF"/>
                      <w:lang w:eastAsia="fr-FR"/>
                    </w:rPr>
                    <w:t>A</w:t>
                  </w:r>
                  <w:r w:rsidRPr="00575401">
                    <w:rPr>
                      <w:b/>
                      <w:sz w:val="28"/>
                      <w:szCs w:val="28"/>
                      <w:shd w:val="clear" w:color="auto" w:fill="FFFFFF"/>
                      <w:lang w:eastAsia="fr-FR"/>
                    </w:rPr>
                    <w:t>telier d</w:t>
                  </w:r>
                  <w:r>
                    <w:rPr>
                      <w:b/>
                      <w:sz w:val="28"/>
                      <w:szCs w:val="28"/>
                      <w:shd w:val="clear" w:color="auto" w:fill="FFFFFF"/>
                      <w:lang w:eastAsia="fr-FR"/>
                    </w:rPr>
                    <w:t>’usinage - début XXI</w:t>
                  </w:r>
                  <w:r w:rsidRPr="000A2363">
                    <w:rPr>
                      <w:b/>
                      <w:sz w:val="28"/>
                      <w:szCs w:val="28"/>
                      <w:shd w:val="clear" w:color="auto" w:fill="FFFFFF"/>
                      <w:vertAlign w:val="superscript"/>
                      <w:lang w:eastAsia="fr-FR"/>
                    </w:rPr>
                    <w:t>ème</w:t>
                  </w:r>
                  <w:r>
                    <w:rPr>
                      <w:b/>
                      <w:sz w:val="28"/>
                      <w:szCs w:val="28"/>
                      <w:shd w:val="clear" w:color="auto" w:fill="FFFFFF"/>
                      <w:lang w:eastAsia="fr-FR"/>
                    </w:rPr>
                    <w:t xml:space="preserve"> siècle</w:t>
                  </w:r>
                </w:p>
                <w:p w:rsidR="00BA0577" w:rsidRPr="00575401" w:rsidRDefault="00BA0577" w:rsidP="008F1F79">
                  <w:pPr>
                    <w:jc w:val="center"/>
                    <w:rPr>
                      <w:b/>
                      <w:sz w:val="28"/>
                      <w:szCs w:val="28"/>
                      <w:shd w:val="clear" w:color="auto" w:fill="FFFFFF"/>
                      <w:lang w:eastAsia="fr-FR"/>
                    </w:rPr>
                  </w:pPr>
                  <w:r>
                    <w:rPr>
                      <w:b/>
                      <w:sz w:val="28"/>
                      <w:szCs w:val="28"/>
                      <w:shd w:val="clear" w:color="auto" w:fill="FFFFFF"/>
                      <w:lang w:eastAsia="fr-FR"/>
                    </w:rPr>
                    <w:t>Début XXI</w:t>
                  </w:r>
                  <w:r w:rsidRPr="000A2363">
                    <w:rPr>
                      <w:b/>
                      <w:sz w:val="28"/>
                      <w:szCs w:val="28"/>
                      <w:shd w:val="clear" w:color="auto" w:fill="FFFFFF"/>
                      <w:vertAlign w:val="superscript"/>
                      <w:lang w:eastAsia="fr-FR"/>
                    </w:rPr>
                    <w:t>ème</w:t>
                  </w:r>
                  <w:r>
                    <w:rPr>
                      <w:b/>
                      <w:sz w:val="28"/>
                      <w:szCs w:val="28"/>
                      <w:shd w:val="clear" w:color="auto" w:fill="FFFFFF"/>
                      <w:lang w:eastAsia="fr-FR"/>
                    </w:rPr>
                    <w:t xml:space="preserve"> siècle </w:t>
                  </w:r>
                </w:p>
              </w:txbxContent>
            </v:textbox>
          </v:shape>
        </w:pict>
      </w:r>
    </w:p>
    <w:p w:rsidR="0005404F" w:rsidRDefault="0005404F" w:rsidP="00D35C06">
      <w:pPr>
        <w:pStyle w:val="Sansinterligne"/>
        <w:spacing w:line="276" w:lineRule="auto"/>
        <w:jc w:val="both"/>
        <w:rPr>
          <w:rFonts w:cstheme="minorHAnsi"/>
          <w:sz w:val="28"/>
          <w:szCs w:val="28"/>
        </w:rPr>
      </w:pPr>
      <w:r>
        <w:rPr>
          <w:rFonts w:cstheme="minorHAnsi"/>
          <w:sz w:val="28"/>
          <w:szCs w:val="28"/>
        </w:rPr>
        <w:lastRenderedPageBreak/>
        <w:t>Séance 3 – Document G</w:t>
      </w:r>
    </w:p>
    <w:p w:rsidR="0005404F" w:rsidRPr="0005404F" w:rsidRDefault="0005404F" w:rsidP="00D35C06">
      <w:pPr>
        <w:pStyle w:val="Sansinterligne"/>
        <w:spacing w:line="276" w:lineRule="auto"/>
        <w:jc w:val="both"/>
        <w:rPr>
          <w:rFonts w:cstheme="minorHAnsi"/>
          <w:b/>
          <w:sz w:val="28"/>
          <w:szCs w:val="28"/>
        </w:rPr>
      </w:pPr>
      <w:r w:rsidRPr="0005404F">
        <w:rPr>
          <w:rFonts w:cstheme="minorHAnsi"/>
          <w:b/>
          <w:sz w:val="28"/>
          <w:szCs w:val="28"/>
        </w:rPr>
        <w:t>La sortie des ouvriers</w:t>
      </w:r>
    </w:p>
    <w:p w:rsidR="0005404F" w:rsidRDefault="0005404F" w:rsidP="00D35C06">
      <w:pPr>
        <w:pStyle w:val="Sansinterligne"/>
        <w:spacing w:line="276" w:lineRule="auto"/>
        <w:jc w:val="both"/>
        <w:rPr>
          <w:rFonts w:cstheme="minorHAnsi"/>
          <w:sz w:val="28"/>
          <w:szCs w:val="28"/>
        </w:rPr>
      </w:pPr>
    </w:p>
    <w:p w:rsidR="0005404F" w:rsidRPr="00793BEB" w:rsidRDefault="0005404F" w:rsidP="0005404F">
      <w:pPr>
        <w:pStyle w:val="Sansinterligne"/>
        <w:spacing w:line="276" w:lineRule="auto"/>
        <w:jc w:val="center"/>
        <w:rPr>
          <w:rFonts w:cstheme="minorHAnsi"/>
          <w:sz w:val="28"/>
          <w:szCs w:val="28"/>
        </w:rPr>
      </w:pPr>
      <w:r w:rsidRPr="0005404F">
        <w:rPr>
          <w:rFonts w:cstheme="minorHAnsi"/>
          <w:sz w:val="28"/>
          <w:szCs w:val="28"/>
        </w:rPr>
        <w:drawing>
          <wp:inline distT="0" distB="0" distL="0" distR="0">
            <wp:extent cx="7543800" cy="5114441"/>
            <wp:effectExtent l="19050" t="0" r="0" b="0"/>
            <wp:docPr id="6" name="Image 1" descr="F:\tulle sud\culture humaniste\séquence manu\1 PH 83, Tulle - Sortie des ouvriers de la Manufacture d'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lle sud\culture humaniste\séquence manu\1 PH 83, Tulle - Sortie des ouvriers de la Manufacture d'Armes.jpg"/>
                    <pic:cNvPicPr>
                      <a:picLocks noChangeAspect="1" noChangeArrowheads="1"/>
                    </pic:cNvPicPr>
                  </pic:nvPicPr>
                  <pic:blipFill>
                    <a:blip r:embed="rId21" cstate="print"/>
                    <a:srcRect/>
                    <a:stretch>
                      <a:fillRect/>
                    </a:stretch>
                  </pic:blipFill>
                  <pic:spPr bwMode="auto">
                    <a:xfrm>
                      <a:off x="0" y="0"/>
                      <a:ext cx="7543800" cy="5114441"/>
                    </a:xfrm>
                    <a:prstGeom prst="rect">
                      <a:avLst/>
                    </a:prstGeom>
                    <a:noFill/>
                    <a:ln w="9525">
                      <a:noFill/>
                      <a:miter lim="800000"/>
                      <a:headEnd/>
                      <a:tailEnd/>
                    </a:ln>
                  </pic:spPr>
                </pic:pic>
              </a:graphicData>
            </a:graphic>
          </wp:inline>
        </w:drawing>
      </w:r>
    </w:p>
    <w:p w:rsidR="005A771B" w:rsidRPr="000E5ADC" w:rsidRDefault="005A771B" w:rsidP="00965B8A">
      <w:pPr>
        <w:pStyle w:val="Sansinterligne"/>
        <w:rPr>
          <w:rFonts w:cs="Times New Roman"/>
          <w:sz w:val="28"/>
          <w:szCs w:val="28"/>
        </w:rPr>
      </w:pPr>
    </w:p>
    <w:p w:rsidR="005A771B" w:rsidRDefault="00E43FDD" w:rsidP="00965B8A">
      <w:pPr>
        <w:pStyle w:val="Sansinterligne"/>
        <w:rPr>
          <w:rFonts w:cs="Times New Roman"/>
          <w:sz w:val="28"/>
          <w:szCs w:val="28"/>
        </w:rPr>
      </w:pPr>
      <w:r>
        <w:rPr>
          <w:rFonts w:cs="Times New Roman"/>
          <w:sz w:val="28"/>
          <w:szCs w:val="28"/>
        </w:rPr>
        <w:lastRenderedPageBreak/>
        <w:t>Séance 3 – Document H</w:t>
      </w:r>
    </w:p>
    <w:p w:rsidR="00E43FDD" w:rsidRDefault="00E43FDD" w:rsidP="00965B8A">
      <w:pPr>
        <w:pStyle w:val="Sansinterligne"/>
        <w:rPr>
          <w:rFonts w:cs="Times New Roman"/>
          <w:sz w:val="28"/>
          <w:szCs w:val="28"/>
        </w:rPr>
      </w:pPr>
    </w:p>
    <w:p w:rsidR="00E43FDD" w:rsidRPr="00E43FDD" w:rsidRDefault="00E43FDD" w:rsidP="00965B8A">
      <w:pPr>
        <w:pStyle w:val="Sansinterligne"/>
        <w:rPr>
          <w:rFonts w:cs="Times New Roman"/>
          <w:b/>
          <w:sz w:val="28"/>
          <w:szCs w:val="28"/>
        </w:rPr>
      </w:pPr>
      <w:r w:rsidRPr="00E43FDD">
        <w:rPr>
          <w:rFonts w:cs="Times New Roman"/>
          <w:b/>
          <w:sz w:val="28"/>
          <w:szCs w:val="28"/>
        </w:rPr>
        <w:t>L’entrée de la Manufacture d’Armes en 1916</w:t>
      </w:r>
    </w:p>
    <w:p w:rsidR="00E43FDD" w:rsidRDefault="00E43FDD" w:rsidP="00965B8A">
      <w:pPr>
        <w:pStyle w:val="Sansinterligne"/>
        <w:rPr>
          <w:rFonts w:cs="Times New Roman"/>
          <w:sz w:val="28"/>
          <w:szCs w:val="28"/>
        </w:rPr>
      </w:pPr>
    </w:p>
    <w:p w:rsidR="00E43FDD" w:rsidRDefault="00E43FDD" w:rsidP="00E43FDD">
      <w:pPr>
        <w:pStyle w:val="Sansinterligne"/>
        <w:jc w:val="center"/>
        <w:rPr>
          <w:rFonts w:cs="Times New Roman"/>
          <w:sz w:val="28"/>
          <w:szCs w:val="28"/>
        </w:rPr>
        <w:sectPr w:rsidR="00E43FDD" w:rsidSect="0005404F">
          <w:pgSz w:w="16838" w:h="11906" w:orient="landscape"/>
          <w:pgMar w:top="720" w:right="720" w:bottom="426" w:left="720" w:header="708" w:footer="708" w:gutter="0"/>
          <w:cols w:space="708"/>
          <w:docGrid w:linePitch="360"/>
        </w:sectPr>
      </w:pPr>
      <w:r w:rsidRPr="00E43FDD">
        <w:rPr>
          <w:rFonts w:cs="Times New Roman"/>
          <w:sz w:val="28"/>
          <w:szCs w:val="28"/>
        </w:rPr>
        <w:drawing>
          <wp:inline distT="0" distB="0" distL="0" distR="0">
            <wp:extent cx="8248650" cy="5384836"/>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8248496" cy="5384736"/>
                    </a:xfrm>
                    <a:prstGeom prst="rect">
                      <a:avLst/>
                    </a:prstGeom>
                    <a:noFill/>
                    <a:ln w="9525">
                      <a:noFill/>
                      <a:miter lim="800000"/>
                      <a:headEnd/>
                      <a:tailEnd/>
                    </a:ln>
                  </pic:spPr>
                </pic:pic>
              </a:graphicData>
            </a:graphic>
          </wp:inline>
        </w:drawing>
      </w:r>
    </w:p>
    <w:p w:rsidR="00E43FDD" w:rsidRPr="00E43FDD" w:rsidRDefault="00E43FDD" w:rsidP="00E43FDD">
      <w:pPr>
        <w:jc w:val="center"/>
        <w:rPr>
          <w:rFonts w:cs="Times New Roman"/>
          <w:sz w:val="28"/>
          <w:szCs w:val="40"/>
        </w:rPr>
      </w:pPr>
      <w:r w:rsidRPr="00E43FDD">
        <w:rPr>
          <w:rFonts w:cs="Times New Roman"/>
          <w:sz w:val="28"/>
          <w:szCs w:val="40"/>
        </w:rPr>
        <w:lastRenderedPageBreak/>
        <w:t>Séance 4 - Document I</w:t>
      </w:r>
    </w:p>
    <w:p w:rsidR="00E43FDD" w:rsidRPr="00E43FDD" w:rsidRDefault="00E43FDD" w:rsidP="00E43FDD">
      <w:pPr>
        <w:jc w:val="center"/>
        <w:rPr>
          <w:rFonts w:cs="Times New Roman"/>
          <w:b/>
          <w:sz w:val="28"/>
          <w:szCs w:val="40"/>
        </w:rPr>
      </w:pPr>
      <w:r w:rsidRPr="00E43FDD">
        <w:rPr>
          <w:rFonts w:cs="Times New Roman"/>
          <w:b/>
          <w:sz w:val="28"/>
          <w:szCs w:val="40"/>
        </w:rPr>
        <w:t>Le fusil d’infanterie 1777</w:t>
      </w:r>
    </w:p>
    <w:p w:rsidR="00E43FDD" w:rsidRPr="004C5242" w:rsidRDefault="00E43FDD" w:rsidP="00E43FDD">
      <w:pPr>
        <w:rPr>
          <w:sz w:val="32"/>
          <w:szCs w:val="32"/>
        </w:rPr>
      </w:pPr>
    </w:p>
    <w:tbl>
      <w:tblPr>
        <w:tblStyle w:val="Grilledutableau"/>
        <w:tblW w:w="0" w:type="auto"/>
        <w:jc w:val="center"/>
        <w:tblLook w:val="04A0"/>
      </w:tblPr>
      <w:tblGrid>
        <w:gridCol w:w="10041"/>
      </w:tblGrid>
      <w:tr w:rsidR="00E43FDD" w:rsidTr="00BA0577">
        <w:trPr>
          <w:trHeight w:val="2778"/>
          <w:jc w:val="center"/>
        </w:trPr>
        <w:tc>
          <w:tcPr>
            <w:tcW w:w="8504" w:type="dxa"/>
            <w:vAlign w:val="center"/>
          </w:tcPr>
          <w:p w:rsidR="00E43FDD" w:rsidRDefault="00E43FDD" w:rsidP="00BA0577">
            <w:pPr>
              <w:jc w:val="center"/>
            </w:pPr>
            <w:r>
              <w:rPr>
                <w:noProof/>
                <w:lang w:eastAsia="fr-FR"/>
              </w:rPr>
              <w:drawing>
                <wp:inline distT="0" distB="0" distL="0" distR="0">
                  <wp:extent cx="6238875" cy="1576838"/>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85F2.t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3484" cy="1580530"/>
                          </a:xfrm>
                          <a:prstGeom prst="rect">
                            <a:avLst/>
                          </a:prstGeom>
                        </pic:spPr>
                      </pic:pic>
                    </a:graphicData>
                  </a:graphic>
                </wp:inline>
              </w:drawing>
            </w:r>
          </w:p>
        </w:tc>
      </w:tr>
    </w:tbl>
    <w:p w:rsidR="00E43FDD" w:rsidRDefault="00E43FDD" w:rsidP="00E43FDD">
      <w:pPr>
        <w:jc w:val="center"/>
      </w:pPr>
    </w:p>
    <w:p w:rsidR="00E43FDD" w:rsidRDefault="00E43FDD" w:rsidP="00E43FDD">
      <w:pPr>
        <w:jc w:val="center"/>
      </w:pPr>
    </w:p>
    <w:p w:rsidR="00E43FDD" w:rsidRPr="00E43FDD" w:rsidRDefault="00E43FDD" w:rsidP="00E43FDD">
      <w:pPr>
        <w:rPr>
          <w:b/>
          <w:sz w:val="24"/>
          <w:szCs w:val="28"/>
          <w:u w:val="single"/>
        </w:rPr>
      </w:pPr>
      <w:r w:rsidRPr="00E43FDD">
        <w:rPr>
          <w:b/>
          <w:sz w:val="24"/>
          <w:szCs w:val="28"/>
          <w:u w:val="single"/>
        </w:rPr>
        <w:t>Histoire</w:t>
      </w:r>
    </w:p>
    <w:p w:rsidR="00E43FDD" w:rsidRPr="00E43FDD" w:rsidRDefault="00E43FDD" w:rsidP="00E43FDD">
      <w:pPr>
        <w:rPr>
          <w:sz w:val="24"/>
          <w:szCs w:val="28"/>
        </w:rPr>
      </w:pPr>
      <w:r w:rsidRPr="00E43FDD">
        <w:rPr>
          <w:sz w:val="24"/>
          <w:szCs w:val="28"/>
        </w:rPr>
        <w:t>Le fusil d’infanterie 1777 fut le fer de lance des campagnes napoléoniennes d’où ces armes ressortirent très usées.</w:t>
      </w:r>
    </w:p>
    <w:p w:rsidR="00E43FDD" w:rsidRPr="00E43FDD" w:rsidRDefault="00E43FDD" w:rsidP="00E43FDD">
      <w:pPr>
        <w:rPr>
          <w:sz w:val="24"/>
          <w:szCs w:val="28"/>
        </w:rPr>
      </w:pPr>
      <w:r w:rsidRPr="00E43FDD">
        <w:rPr>
          <w:sz w:val="24"/>
          <w:szCs w:val="28"/>
        </w:rPr>
        <w:t>Ce fusil fut utilisé pendant deux siècles, jusqu’en 1830.</w:t>
      </w:r>
    </w:p>
    <w:p w:rsidR="00E43FDD" w:rsidRPr="00E43FDD" w:rsidRDefault="00E43FDD" w:rsidP="00E43FDD">
      <w:pPr>
        <w:rPr>
          <w:sz w:val="24"/>
          <w:szCs w:val="28"/>
        </w:rPr>
      </w:pPr>
    </w:p>
    <w:p w:rsidR="00E43FDD" w:rsidRPr="00E43FDD" w:rsidRDefault="00E43FDD" w:rsidP="00E43FDD">
      <w:pPr>
        <w:rPr>
          <w:b/>
          <w:sz w:val="24"/>
          <w:szCs w:val="28"/>
          <w:u w:val="single"/>
        </w:rPr>
      </w:pPr>
      <w:r w:rsidRPr="00E43FDD">
        <w:rPr>
          <w:b/>
          <w:sz w:val="24"/>
          <w:szCs w:val="28"/>
          <w:u w:val="single"/>
        </w:rPr>
        <w:t xml:space="preserve">Caractéristiques </w:t>
      </w:r>
    </w:p>
    <w:p w:rsidR="00E43FDD" w:rsidRPr="00E43FDD" w:rsidRDefault="00E43FDD" w:rsidP="00E43FDD">
      <w:pPr>
        <w:rPr>
          <w:sz w:val="24"/>
          <w:szCs w:val="28"/>
        </w:rPr>
      </w:pPr>
      <w:r w:rsidRPr="00E43FDD">
        <w:rPr>
          <w:sz w:val="24"/>
          <w:szCs w:val="28"/>
        </w:rPr>
        <w:t>Ce fusil avait des inconvénients majeurs :</w:t>
      </w:r>
    </w:p>
    <w:p w:rsidR="00E43FDD" w:rsidRPr="00E43FDD" w:rsidRDefault="00E43FDD" w:rsidP="00E43FDD">
      <w:pPr>
        <w:pStyle w:val="Paragraphedeliste"/>
        <w:numPr>
          <w:ilvl w:val="0"/>
          <w:numId w:val="49"/>
        </w:numPr>
        <w:spacing w:line="240" w:lineRule="auto"/>
        <w:rPr>
          <w:sz w:val="24"/>
          <w:szCs w:val="28"/>
        </w:rPr>
      </w:pPr>
      <w:r w:rsidRPr="00E43FDD">
        <w:rPr>
          <w:sz w:val="24"/>
          <w:szCs w:val="28"/>
        </w:rPr>
        <w:t>Son chargement était long et délicat.</w:t>
      </w:r>
    </w:p>
    <w:p w:rsidR="00E43FDD" w:rsidRPr="00E43FDD" w:rsidRDefault="00E43FDD" w:rsidP="00E43FDD">
      <w:pPr>
        <w:pStyle w:val="Paragraphedeliste"/>
        <w:numPr>
          <w:ilvl w:val="0"/>
          <w:numId w:val="49"/>
        </w:numPr>
        <w:spacing w:line="240" w:lineRule="auto"/>
        <w:rPr>
          <w:sz w:val="24"/>
          <w:szCs w:val="28"/>
        </w:rPr>
      </w:pPr>
      <w:r w:rsidRPr="00E43FDD">
        <w:rPr>
          <w:sz w:val="24"/>
          <w:szCs w:val="28"/>
        </w:rPr>
        <w:t>La cadence de tir était au maximum de trois coups par minute.</w:t>
      </w:r>
    </w:p>
    <w:p w:rsidR="00E43FDD" w:rsidRPr="00E43FDD" w:rsidRDefault="00E43FDD" w:rsidP="00E43FDD">
      <w:pPr>
        <w:pStyle w:val="Paragraphedeliste"/>
        <w:numPr>
          <w:ilvl w:val="0"/>
          <w:numId w:val="49"/>
        </w:numPr>
        <w:spacing w:line="240" w:lineRule="auto"/>
        <w:rPr>
          <w:sz w:val="24"/>
          <w:szCs w:val="28"/>
        </w:rPr>
      </w:pPr>
      <w:r w:rsidRPr="00E43FDD">
        <w:rPr>
          <w:sz w:val="24"/>
          <w:szCs w:val="28"/>
        </w:rPr>
        <w:t>Sa portée efficace était de seulement 100 mètres.</w:t>
      </w:r>
    </w:p>
    <w:p w:rsidR="00E43FDD" w:rsidRPr="00E43FDD" w:rsidRDefault="00E43FDD" w:rsidP="00E43FDD">
      <w:pPr>
        <w:rPr>
          <w:sz w:val="24"/>
          <w:szCs w:val="28"/>
        </w:rPr>
      </w:pPr>
    </w:p>
    <w:p w:rsidR="00E43FDD" w:rsidRPr="00E43FDD" w:rsidRDefault="00E43FDD" w:rsidP="00E43FDD">
      <w:pPr>
        <w:rPr>
          <w:sz w:val="24"/>
          <w:szCs w:val="28"/>
        </w:rPr>
      </w:pPr>
      <w:r w:rsidRPr="00E43FDD">
        <w:rPr>
          <w:sz w:val="24"/>
          <w:szCs w:val="28"/>
        </w:rPr>
        <w:t>De plus, par temps humide, il arrivait que la poudre contenue dans le bassinet ne s’enflamme pas. Enfin, la poudre noire dégageait énormément de fumée et encrassait les tubes.</w:t>
      </w:r>
    </w:p>
    <w:p w:rsidR="00E43FDD" w:rsidRPr="00E43FDD" w:rsidRDefault="00E43FDD" w:rsidP="00E43FDD">
      <w:pPr>
        <w:rPr>
          <w:sz w:val="24"/>
          <w:szCs w:val="28"/>
        </w:rPr>
      </w:pPr>
    </w:p>
    <w:p w:rsidR="00E43FDD" w:rsidRPr="00E43FDD" w:rsidRDefault="00E43FDD" w:rsidP="00E43FDD">
      <w:pPr>
        <w:rPr>
          <w:sz w:val="24"/>
          <w:szCs w:val="28"/>
        </w:rPr>
      </w:pPr>
      <w:r w:rsidRPr="00E43FDD">
        <w:rPr>
          <w:sz w:val="24"/>
          <w:szCs w:val="28"/>
        </w:rPr>
        <w:t>Le fusil d’infanterie 1777 se révéla cependant d’une robustesse peu commune.</w:t>
      </w:r>
    </w:p>
    <w:p w:rsidR="00E43FDD" w:rsidRPr="00E43FDD" w:rsidRDefault="00E43FDD" w:rsidP="00E43FDD">
      <w:pPr>
        <w:rPr>
          <w:sz w:val="24"/>
          <w:szCs w:val="28"/>
        </w:rPr>
      </w:pPr>
    </w:p>
    <w:p w:rsidR="00E43FDD" w:rsidRPr="00E43FDD" w:rsidRDefault="00E43FDD" w:rsidP="00E43FDD">
      <w:pPr>
        <w:rPr>
          <w:b/>
          <w:sz w:val="24"/>
          <w:szCs w:val="28"/>
          <w:u w:val="single"/>
        </w:rPr>
      </w:pPr>
      <w:r w:rsidRPr="00E43FDD">
        <w:rPr>
          <w:b/>
          <w:sz w:val="24"/>
          <w:szCs w:val="28"/>
          <w:u w:val="single"/>
        </w:rPr>
        <w:t xml:space="preserve">Production </w:t>
      </w:r>
    </w:p>
    <w:p w:rsidR="00E43FDD" w:rsidRDefault="00E43FDD" w:rsidP="00E43FDD">
      <w:pPr>
        <w:rPr>
          <w:sz w:val="24"/>
          <w:szCs w:val="28"/>
        </w:rPr>
      </w:pPr>
      <w:r w:rsidRPr="00E43FDD">
        <w:rPr>
          <w:sz w:val="24"/>
          <w:szCs w:val="28"/>
        </w:rPr>
        <w:t>Le fusil d’infanterie 1777 fut fabriqué à plus de 2,5 millions d’exemplaires, à Tulle et dans d’autres manufactures.</w:t>
      </w: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Default="0084026C" w:rsidP="00E43FDD">
      <w:pPr>
        <w:rPr>
          <w:sz w:val="24"/>
          <w:szCs w:val="28"/>
        </w:rPr>
      </w:pPr>
    </w:p>
    <w:p w:rsidR="0084026C" w:rsidRPr="0084026C" w:rsidRDefault="0084026C" w:rsidP="0084026C">
      <w:pPr>
        <w:jc w:val="center"/>
        <w:rPr>
          <w:rFonts w:cs="Times New Roman"/>
          <w:sz w:val="28"/>
          <w:szCs w:val="40"/>
        </w:rPr>
      </w:pPr>
      <w:r w:rsidRPr="0084026C">
        <w:rPr>
          <w:rFonts w:cs="Times New Roman"/>
          <w:sz w:val="28"/>
          <w:szCs w:val="40"/>
        </w:rPr>
        <w:lastRenderedPageBreak/>
        <w:t>Séance 4 - Document J</w:t>
      </w:r>
    </w:p>
    <w:p w:rsidR="0084026C" w:rsidRPr="0084026C" w:rsidRDefault="0084026C" w:rsidP="0084026C">
      <w:pPr>
        <w:jc w:val="center"/>
        <w:rPr>
          <w:rFonts w:cs="Times New Roman"/>
          <w:b/>
          <w:sz w:val="28"/>
          <w:szCs w:val="40"/>
        </w:rPr>
      </w:pPr>
      <w:r w:rsidRPr="0084026C">
        <w:rPr>
          <w:rFonts w:cs="Times New Roman"/>
          <w:b/>
          <w:sz w:val="28"/>
          <w:szCs w:val="40"/>
        </w:rPr>
        <w:t>Le Lebel modèle 1886</w:t>
      </w:r>
    </w:p>
    <w:p w:rsidR="0084026C" w:rsidRPr="004C5242" w:rsidRDefault="0084026C" w:rsidP="0084026C">
      <w:pPr>
        <w:rPr>
          <w:sz w:val="32"/>
          <w:szCs w:val="32"/>
        </w:rPr>
      </w:pPr>
    </w:p>
    <w:tbl>
      <w:tblPr>
        <w:tblStyle w:val="Grilledutableau"/>
        <w:tblW w:w="0" w:type="auto"/>
        <w:jc w:val="center"/>
        <w:tblLook w:val="04A0"/>
      </w:tblPr>
      <w:tblGrid>
        <w:gridCol w:w="8504"/>
      </w:tblGrid>
      <w:tr w:rsidR="0084026C" w:rsidTr="00BA0577">
        <w:trPr>
          <w:trHeight w:val="3969"/>
          <w:jc w:val="center"/>
        </w:trPr>
        <w:tc>
          <w:tcPr>
            <w:tcW w:w="8504" w:type="dxa"/>
            <w:vAlign w:val="center"/>
          </w:tcPr>
          <w:p w:rsidR="0084026C" w:rsidRDefault="0084026C" w:rsidP="0084026C">
            <w:pPr>
              <w:jc w:val="center"/>
            </w:pPr>
            <w:r>
              <w:rPr>
                <w:noProof/>
                <w:lang w:eastAsia="fr-FR"/>
              </w:rPr>
              <w:drawing>
                <wp:inline distT="0" distB="0" distL="0" distR="0">
                  <wp:extent cx="4924425" cy="2097369"/>
                  <wp:effectExtent l="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4FFD.tmp"/>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951" cy="2105259"/>
                          </a:xfrm>
                          <a:prstGeom prst="rect">
                            <a:avLst/>
                          </a:prstGeom>
                        </pic:spPr>
                      </pic:pic>
                    </a:graphicData>
                  </a:graphic>
                </wp:inline>
              </w:drawing>
            </w:r>
          </w:p>
        </w:tc>
      </w:tr>
    </w:tbl>
    <w:p w:rsidR="0084026C" w:rsidRDefault="0084026C" w:rsidP="0084026C">
      <w:pPr>
        <w:jc w:val="both"/>
      </w:pPr>
    </w:p>
    <w:p w:rsidR="0084026C" w:rsidRDefault="0084026C" w:rsidP="0084026C">
      <w:pPr>
        <w:jc w:val="both"/>
      </w:pPr>
    </w:p>
    <w:p w:rsidR="0084026C" w:rsidRPr="00D51C00" w:rsidRDefault="0084026C" w:rsidP="0084026C">
      <w:pPr>
        <w:jc w:val="both"/>
        <w:rPr>
          <w:b/>
          <w:sz w:val="28"/>
          <w:szCs w:val="28"/>
          <w:u w:val="single"/>
        </w:rPr>
      </w:pPr>
      <w:r w:rsidRPr="00D51C00">
        <w:rPr>
          <w:b/>
          <w:sz w:val="28"/>
          <w:szCs w:val="28"/>
          <w:u w:val="single"/>
        </w:rPr>
        <w:t>Histoire</w:t>
      </w:r>
    </w:p>
    <w:p w:rsidR="0084026C" w:rsidRDefault="0084026C" w:rsidP="0084026C">
      <w:pPr>
        <w:jc w:val="both"/>
        <w:rPr>
          <w:sz w:val="28"/>
          <w:szCs w:val="28"/>
        </w:rPr>
      </w:pPr>
      <w:r>
        <w:rPr>
          <w:sz w:val="28"/>
          <w:szCs w:val="28"/>
        </w:rPr>
        <w:t>Le colonel Lebel était l’un des membres de la commission chargée de l’élaboration du nouveau fusil français.</w:t>
      </w:r>
    </w:p>
    <w:p w:rsidR="0084026C" w:rsidRDefault="0084026C" w:rsidP="0084026C">
      <w:pPr>
        <w:jc w:val="both"/>
        <w:rPr>
          <w:sz w:val="28"/>
          <w:szCs w:val="28"/>
        </w:rPr>
      </w:pPr>
    </w:p>
    <w:p w:rsidR="0084026C" w:rsidRDefault="0084026C" w:rsidP="0084026C">
      <w:pPr>
        <w:jc w:val="both"/>
        <w:rPr>
          <w:sz w:val="28"/>
          <w:szCs w:val="28"/>
        </w:rPr>
      </w:pPr>
      <w:r>
        <w:rPr>
          <w:sz w:val="28"/>
          <w:szCs w:val="28"/>
        </w:rPr>
        <w:t>Le fusil Mle 1886, appelé fusil Lebel, fut finalement adopté par l’armée française en mai 1887. Il fut largement utilisé comme fusil d’infanterie jusqu’au lendemain de la Première Guerre mondiale, puis à un degré moindre jusqu’à la Seconde Guerre mondiale.</w:t>
      </w:r>
    </w:p>
    <w:p w:rsidR="0084026C" w:rsidRDefault="0084026C" w:rsidP="0084026C">
      <w:pPr>
        <w:jc w:val="both"/>
        <w:rPr>
          <w:sz w:val="28"/>
          <w:szCs w:val="28"/>
        </w:rPr>
      </w:pPr>
    </w:p>
    <w:p w:rsidR="0084026C" w:rsidRPr="00D51C00" w:rsidRDefault="0084026C" w:rsidP="0084026C">
      <w:pPr>
        <w:jc w:val="both"/>
        <w:rPr>
          <w:b/>
          <w:sz w:val="28"/>
          <w:szCs w:val="28"/>
          <w:u w:val="single"/>
        </w:rPr>
      </w:pPr>
      <w:r>
        <w:rPr>
          <w:b/>
          <w:sz w:val="28"/>
          <w:szCs w:val="28"/>
          <w:u w:val="single"/>
        </w:rPr>
        <w:t xml:space="preserve">Caractéristiques </w:t>
      </w:r>
    </w:p>
    <w:p w:rsidR="0084026C" w:rsidRDefault="0084026C" w:rsidP="0084026C">
      <w:pPr>
        <w:jc w:val="both"/>
        <w:rPr>
          <w:sz w:val="28"/>
          <w:szCs w:val="28"/>
        </w:rPr>
      </w:pPr>
      <w:r>
        <w:rPr>
          <w:sz w:val="28"/>
          <w:szCs w:val="28"/>
        </w:rPr>
        <w:t>Ce fut le premier fusil à répétition de l’Armée française.</w:t>
      </w:r>
    </w:p>
    <w:p w:rsidR="0084026C" w:rsidRDefault="0084026C" w:rsidP="0084026C">
      <w:pPr>
        <w:jc w:val="both"/>
        <w:rPr>
          <w:sz w:val="28"/>
          <w:szCs w:val="28"/>
        </w:rPr>
      </w:pPr>
      <w:r>
        <w:rPr>
          <w:sz w:val="28"/>
          <w:szCs w:val="28"/>
        </w:rPr>
        <w:t>Il pouvait contenir 8 cartouches et tirait 8 à 10 coups par minute.</w:t>
      </w:r>
    </w:p>
    <w:p w:rsidR="0084026C" w:rsidRDefault="0084026C" w:rsidP="0084026C">
      <w:pPr>
        <w:jc w:val="both"/>
        <w:rPr>
          <w:sz w:val="28"/>
          <w:szCs w:val="28"/>
        </w:rPr>
      </w:pPr>
    </w:p>
    <w:p w:rsidR="0084026C" w:rsidRDefault="0084026C" w:rsidP="0084026C">
      <w:pPr>
        <w:jc w:val="both"/>
        <w:rPr>
          <w:sz w:val="28"/>
          <w:szCs w:val="28"/>
        </w:rPr>
      </w:pPr>
      <w:r>
        <w:rPr>
          <w:sz w:val="28"/>
          <w:szCs w:val="28"/>
        </w:rPr>
        <w:t>Le calibre 8 mm put être obtenu avec l’invention de la poudre « sans fumée » par Paul Vieille, ingénieur des Poudres et Salpêtres. Contrairement à la poudre noire, elle n’encrassait pratiquement pas l’arme, et surtout elle était beaucoup plus puissante.</w:t>
      </w:r>
    </w:p>
    <w:p w:rsidR="0084026C" w:rsidRDefault="0084026C" w:rsidP="0084026C">
      <w:pPr>
        <w:jc w:val="both"/>
        <w:rPr>
          <w:sz w:val="28"/>
          <w:szCs w:val="28"/>
        </w:rPr>
      </w:pPr>
    </w:p>
    <w:p w:rsidR="0084026C" w:rsidRPr="00241473" w:rsidRDefault="0084026C" w:rsidP="0084026C">
      <w:pPr>
        <w:jc w:val="both"/>
        <w:rPr>
          <w:sz w:val="28"/>
          <w:szCs w:val="28"/>
        </w:rPr>
      </w:pPr>
      <w:r>
        <w:rPr>
          <w:sz w:val="28"/>
          <w:szCs w:val="28"/>
        </w:rPr>
        <w:t>La baïonnette du fusil Lebel était surnommée « Rosalie » par les Poilus.</w:t>
      </w:r>
    </w:p>
    <w:p w:rsidR="0084026C" w:rsidRPr="00241473" w:rsidRDefault="0084026C" w:rsidP="0084026C">
      <w:pPr>
        <w:jc w:val="both"/>
        <w:rPr>
          <w:sz w:val="28"/>
          <w:szCs w:val="28"/>
        </w:rPr>
      </w:pPr>
    </w:p>
    <w:p w:rsidR="0084026C" w:rsidRPr="00D51C00" w:rsidRDefault="0084026C" w:rsidP="0084026C">
      <w:pPr>
        <w:jc w:val="both"/>
        <w:rPr>
          <w:b/>
          <w:sz w:val="28"/>
          <w:szCs w:val="28"/>
          <w:u w:val="single"/>
        </w:rPr>
      </w:pPr>
      <w:r>
        <w:rPr>
          <w:b/>
          <w:sz w:val="28"/>
          <w:szCs w:val="28"/>
          <w:u w:val="single"/>
        </w:rPr>
        <w:t xml:space="preserve">Production </w:t>
      </w:r>
    </w:p>
    <w:p w:rsidR="0084026C" w:rsidRDefault="0084026C" w:rsidP="0084026C">
      <w:pPr>
        <w:jc w:val="both"/>
        <w:rPr>
          <w:sz w:val="28"/>
          <w:szCs w:val="28"/>
        </w:rPr>
      </w:pPr>
      <w:r>
        <w:rPr>
          <w:sz w:val="28"/>
          <w:szCs w:val="28"/>
        </w:rPr>
        <w:t>Le fusil Lebel fut produit à 2 millions d’exemplaires.</w:t>
      </w:r>
    </w:p>
    <w:p w:rsidR="0084026C" w:rsidRDefault="0084026C" w:rsidP="0084026C">
      <w:pPr>
        <w:jc w:val="both"/>
        <w:rPr>
          <w:sz w:val="28"/>
          <w:szCs w:val="28"/>
        </w:rPr>
      </w:pPr>
      <w:r>
        <w:rPr>
          <w:sz w:val="28"/>
          <w:szCs w:val="28"/>
        </w:rPr>
        <w:t>A Tulle, en 1915, chaque jour, 600 boîtes de culasses étaient produites et 750 étaient réparées.</w:t>
      </w:r>
    </w:p>
    <w:p w:rsidR="004D2C15" w:rsidRDefault="004D2C15" w:rsidP="0084026C">
      <w:pPr>
        <w:jc w:val="both"/>
        <w:rPr>
          <w:sz w:val="28"/>
          <w:szCs w:val="28"/>
        </w:rPr>
      </w:pPr>
    </w:p>
    <w:p w:rsidR="004D2C15" w:rsidRPr="004D2C15" w:rsidRDefault="004D2C15" w:rsidP="004D2C15">
      <w:pPr>
        <w:jc w:val="center"/>
        <w:rPr>
          <w:rFonts w:cs="Times New Roman"/>
          <w:sz w:val="28"/>
          <w:szCs w:val="40"/>
        </w:rPr>
      </w:pPr>
      <w:r w:rsidRPr="004D2C15">
        <w:rPr>
          <w:rFonts w:cs="Times New Roman"/>
          <w:sz w:val="28"/>
          <w:szCs w:val="40"/>
        </w:rPr>
        <w:lastRenderedPageBreak/>
        <w:t>Séance 4 - Document K</w:t>
      </w:r>
    </w:p>
    <w:p w:rsidR="004D2C15" w:rsidRPr="004D2C15" w:rsidRDefault="004D2C15" w:rsidP="004D2C15">
      <w:pPr>
        <w:jc w:val="center"/>
        <w:rPr>
          <w:rFonts w:cs="Times New Roman"/>
          <w:b/>
          <w:sz w:val="28"/>
          <w:szCs w:val="40"/>
        </w:rPr>
      </w:pPr>
      <w:r w:rsidRPr="004D2C15">
        <w:rPr>
          <w:rFonts w:cs="Times New Roman"/>
          <w:b/>
          <w:sz w:val="28"/>
          <w:szCs w:val="40"/>
        </w:rPr>
        <w:t>Le pistolet mitrailleur MAT 1949</w:t>
      </w:r>
    </w:p>
    <w:p w:rsidR="004D2C15" w:rsidRPr="004C5242" w:rsidRDefault="004D2C15" w:rsidP="004D2C15">
      <w:pPr>
        <w:rPr>
          <w:sz w:val="32"/>
          <w:szCs w:val="32"/>
        </w:rPr>
      </w:pPr>
    </w:p>
    <w:tbl>
      <w:tblPr>
        <w:tblStyle w:val="Grilledutableau"/>
        <w:tblW w:w="0" w:type="auto"/>
        <w:jc w:val="center"/>
        <w:tblLook w:val="04A0"/>
      </w:tblPr>
      <w:tblGrid>
        <w:gridCol w:w="7370"/>
      </w:tblGrid>
      <w:tr w:rsidR="004D2C15" w:rsidTr="00BA0577">
        <w:trPr>
          <w:trHeight w:val="4195"/>
          <w:jc w:val="center"/>
        </w:trPr>
        <w:tc>
          <w:tcPr>
            <w:tcW w:w="7370" w:type="dxa"/>
            <w:vAlign w:val="center"/>
          </w:tcPr>
          <w:p w:rsidR="004D2C15" w:rsidRDefault="004D2C15" w:rsidP="00BA0577">
            <w:pPr>
              <w:jc w:val="center"/>
            </w:pPr>
            <w:r w:rsidRPr="00B14F44">
              <w:rPr>
                <w:noProof/>
                <w:lang w:eastAsia="fr-FR"/>
              </w:rPr>
              <w:drawing>
                <wp:inline distT="0" distB="0" distL="0" distR="0">
                  <wp:extent cx="4144512" cy="2397896"/>
                  <wp:effectExtent l="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33AE.tmp"/>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7725" cy="2411326"/>
                          </a:xfrm>
                          <a:prstGeom prst="rect">
                            <a:avLst/>
                          </a:prstGeom>
                          <a:ln w="12700">
                            <a:noFill/>
                          </a:ln>
                        </pic:spPr>
                      </pic:pic>
                    </a:graphicData>
                  </a:graphic>
                </wp:inline>
              </w:drawing>
            </w:r>
          </w:p>
        </w:tc>
      </w:tr>
    </w:tbl>
    <w:p w:rsidR="004D2C15" w:rsidRDefault="004D2C15" w:rsidP="004D2C15">
      <w:pPr>
        <w:jc w:val="center"/>
      </w:pPr>
    </w:p>
    <w:p w:rsidR="004D2C15" w:rsidRDefault="004D2C15" w:rsidP="004D2C15">
      <w:pPr>
        <w:jc w:val="center"/>
      </w:pPr>
    </w:p>
    <w:p w:rsidR="004D2C15" w:rsidRDefault="004D2C15" w:rsidP="004D2C15">
      <w:pPr>
        <w:jc w:val="center"/>
      </w:pPr>
    </w:p>
    <w:p w:rsidR="004D2C15" w:rsidRPr="00D51C00" w:rsidRDefault="004D2C15" w:rsidP="004D2C15">
      <w:pPr>
        <w:rPr>
          <w:b/>
          <w:sz w:val="28"/>
          <w:szCs w:val="28"/>
          <w:u w:val="single"/>
        </w:rPr>
      </w:pPr>
      <w:r w:rsidRPr="00D51C00">
        <w:rPr>
          <w:b/>
          <w:sz w:val="28"/>
          <w:szCs w:val="28"/>
          <w:u w:val="single"/>
        </w:rPr>
        <w:t>Histoire</w:t>
      </w:r>
    </w:p>
    <w:p w:rsidR="004D2C15" w:rsidRDefault="004D2C15" w:rsidP="004D2C15">
      <w:pPr>
        <w:rPr>
          <w:sz w:val="28"/>
          <w:szCs w:val="28"/>
        </w:rPr>
      </w:pPr>
      <w:r w:rsidRPr="00D51C00">
        <w:rPr>
          <w:sz w:val="28"/>
          <w:szCs w:val="28"/>
        </w:rPr>
        <w:t>Après la seconde guerre mondiale, l’armée française, sous les ordres du Général De Gaulle décid</w:t>
      </w:r>
      <w:r>
        <w:rPr>
          <w:sz w:val="28"/>
          <w:szCs w:val="28"/>
        </w:rPr>
        <w:t>a</w:t>
      </w:r>
      <w:r w:rsidRPr="00D51C00">
        <w:rPr>
          <w:sz w:val="28"/>
          <w:szCs w:val="28"/>
        </w:rPr>
        <w:t xml:space="preserve"> de remplacer son MAS 36. Elle </w:t>
      </w:r>
      <w:r>
        <w:rPr>
          <w:sz w:val="28"/>
          <w:szCs w:val="28"/>
        </w:rPr>
        <w:t xml:space="preserve">lança </w:t>
      </w:r>
      <w:r w:rsidRPr="00D51C00">
        <w:rPr>
          <w:sz w:val="28"/>
          <w:szCs w:val="28"/>
        </w:rPr>
        <w:t xml:space="preserve">un concours auquel </w:t>
      </w:r>
      <w:r>
        <w:rPr>
          <w:sz w:val="28"/>
          <w:szCs w:val="28"/>
        </w:rPr>
        <w:t>participèrent</w:t>
      </w:r>
      <w:r w:rsidRPr="00D51C00">
        <w:rPr>
          <w:sz w:val="28"/>
          <w:szCs w:val="28"/>
        </w:rPr>
        <w:t xml:space="preserve"> les Manufactures d’armes de C</w:t>
      </w:r>
      <w:r>
        <w:rPr>
          <w:sz w:val="28"/>
          <w:szCs w:val="28"/>
        </w:rPr>
        <w:t>h</w:t>
      </w:r>
      <w:r w:rsidRPr="00D51C00">
        <w:rPr>
          <w:sz w:val="28"/>
          <w:szCs w:val="28"/>
        </w:rPr>
        <w:t>âtellerault</w:t>
      </w:r>
      <w:r>
        <w:rPr>
          <w:sz w:val="28"/>
          <w:szCs w:val="28"/>
        </w:rPr>
        <w:t xml:space="preserve"> (MAC), de Saint-Etienne (MAS) et de Tulle (MAT).</w:t>
      </w:r>
    </w:p>
    <w:p w:rsidR="004D2C15" w:rsidRDefault="004D2C15" w:rsidP="004D2C15">
      <w:pPr>
        <w:rPr>
          <w:sz w:val="28"/>
          <w:szCs w:val="28"/>
        </w:rPr>
      </w:pPr>
      <w:r>
        <w:rPr>
          <w:sz w:val="28"/>
          <w:szCs w:val="28"/>
        </w:rPr>
        <w:t>C’est le prototype de Tulle qui fut adopté.</w:t>
      </w:r>
    </w:p>
    <w:p w:rsidR="004D2C15" w:rsidRDefault="004D2C15" w:rsidP="004D2C15">
      <w:pPr>
        <w:rPr>
          <w:sz w:val="28"/>
          <w:szCs w:val="28"/>
        </w:rPr>
      </w:pPr>
    </w:p>
    <w:p w:rsidR="004D2C15" w:rsidRPr="00D51C00" w:rsidRDefault="004D2C15" w:rsidP="004D2C15">
      <w:pPr>
        <w:rPr>
          <w:sz w:val="28"/>
          <w:szCs w:val="28"/>
        </w:rPr>
      </w:pPr>
      <w:r w:rsidRPr="00D51C00">
        <w:rPr>
          <w:sz w:val="28"/>
          <w:szCs w:val="28"/>
        </w:rPr>
        <w:t xml:space="preserve">Le MAT 1949 </w:t>
      </w:r>
      <w:r>
        <w:rPr>
          <w:sz w:val="28"/>
          <w:szCs w:val="28"/>
        </w:rPr>
        <w:t>fut</w:t>
      </w:r>
      <w:r w:rsidRPr="00D51C00">
        <w:rPr>
          <w:sz w:val="28"/>
          <w:szCs w:val="28"/>
        </w:rPr>
        <w:t xml:space="preserve"> le pistolet mitrailleur de l’armée française à partir du début des années 1950.</w:t>
      </w:r>
    </w:p>
    <w:p w:rsidR="004D2C15" w:rsidRPr="00D51C00" w:rsidRDefault="004D2C15" w:rsidP="004D2C15">
      <w:pPr>
        <w:rPr>
          <w:sz w:val="28"/>
          <w:szCs w:val="28"/>
        </w:rPr>
      </w:pPr>
      <w:r w:rsidRPr="00D51C00">
        <w:rPr>
          <w:sz w:val="28"/>
          <w:szCs w:val="28"/>
        </w:rPr>
        <w:t>De construction simple et robuste, il servi</w:t>
      </w:r>
      <w:r>
        <w:rPr>
          <w:sz w:val="28"/>
          <w:szCs w:val="28"/>
        </w:rPr>
        <w:t>t</w:t>
      </w:r>
      <w:r w:rsidRPr="00D51C00">
        <w:rPr>
          <w:sz w:val="28"/>
          <w:szCs w:val="28"/>
        </w:rPr>
        <w:t xml:space="preserve"> lors de la guerre d’Indochine, puis équip</w:t>
      </w:r>
      <w:r>
        <w:rPr>
          <w:sz w:val="28"/>
          <w:szCs w:val="28"/>
        </w:rPr>
        <w:t>a</w:t>
      </w:r>
      <w:r w:rsidRPr="00D51C00">
        <w:rPr>
          <w:sz w:val="28"/>
          <w:szCs w:val="28"/>
        </w:rPr>
        <w:t xml:space="preserve"> l’armée française au moment de la guerre d’Algérie.</w:t>
      </w:r>
    </w:p>
    <w:p w:rsidR="004D2C15" w:rsidRDefault="004D2C15" w:rsidP="004D2C15"/>
    <w:p w:rsidR="004D2C15" w:rsidRPr="00D51C00" w:rsidRDefault="004D2C15" w:rsidP="004D2C15">
      <w:pPr>
        <w:rPr>
          <w:b/>
          <w:sz w:val="28"/>
          <w:szCs w:val="28"/>
          <w:u w:val="single"/>
        </w:rPr>
      </w:pPr>
      <w:r>
        <w:rPr>
          <w:b/>
          <w:sz w:val="28"/>
          <w:szCs w:val="28"/>
          <w:u w:val="single"/>
        </w:rPr>
        <w:t xml:space="preserve">Caractéristiques </w:t>
      </w:r>
    </w:p>
    <w:p w:rsidR="004D2C15" w:rsidRDefault="004D2C15" w:rsidP="004D2C15">
      <w:pPr>
        <w:rPr>
          <w:sz w:val="28"/>
          <w:szCs w:val="28"/>
        </w:rPr>
      </w:pPr>
      <w:r>
        <w:rPr>
          <w:sz w:val="28"/>
          <w:szCs w:val="28"/>
        </w:rPr>
        <w:t>Le pistolet mitrailleur MAT 1949 était d’un encombrement faible, ce qui en faisait une arme parfaite pour les troupes aéroportées.</w:t>
      </w:r>
    </w:p>
    <w:p w:rsidR="004D2C15" w:rsidRDefault="004D2C15" w:rsidP="004D2C15">
      <w:pPr>
        <w:rPr>
          <w:sz w:val="28"/>
          <w:szCs w:val="28"/>
        </w:rPr>
      </w:pPr>
    </w:p>
    <w:p w:rsidR="004D2C15" w:rsidRDefault="004D2C15" w:rsidP="004D2C15">
      <w:pPr>
        <w:rPr>
          <w:sz w:val="28"/>
          <w:szCs w:val="28"/>
        </w:rPr>
      </w:pPr>
      <w:r>
        <w:rPr>
          <w:sz w:val="28"/>
          <w:szCs w:val="28"/>
        </w:rPr>
        <w:t>La sûreté de l’arme était assurée par une pédale de sécurité incluse dans la poignée du pistolet, ce qui interdisait le tir si l’arme n’était pas tenue correctement.</w:t>
      </w:r>
    </w:p>
    <w:p w:rsidR="004D2C15" w:rsidRDefault="004D2C15" w:rsidP="004D2C15">
      <w:pPr>
        <w:rPr>
          <w:sz w:val="28"/>
          <w:szCs w:val="28"/>
        </w:rPr>
      </w:pPr>
      <w:r>
        <w:rPr>
          <w:sz w:val="28"/>
          <w:szCs w:val="28"/>
        </w:rPr>
        <w:t>Cette pédale fut intégrée en 1954.</w:t>
      </w:r>
    </w:p>
    <w:p w:rsidR="004D2C15" w:rsidRDefault="004D2C15" w:rsidP="004D2C15">
      <w:pPr>
        <w:rPr>
          <w:sz w:val="28"/>
          <w:szCs w:val="28"/>
        </w:rPr>
      </w:pPr>
    </w:p>
    <w:p w:rsidR="004D2C15" w:rsidRPr="00D51C00" w:rsidRDefault="004D2C15" w:rsidP="004D2C15">
      <w:pPr>
        <w:rPr>
          <w:b/>
          <w:sz w:val="28"/>
          <w:szCs w:val="28"/>
          <w:u w:val="single"/>
        </w:rPr>
      </w:pPr>
      <w:r>
        <w:rPr>
          <w:b/>
          <w:sz w:val="28"/>
          <w:szCs w:val="28"/>
          <w:u w:val="single"/>
        </w:rPr>
        <w:t xml:space="preserve">Production </w:t>
      </w:r>
    </w:p>
    <w:p w:rsidR="004D2C15" w:rsidRDefault="004D2C15" w:rsidP="004D2C15">
      <w:r>
        <w:rPr>
          <w:sz w:val="28"/>
          <w:szCs w:val="28"/>
        </w:rPr>
        <w:t>Le pistolet mitrailleur MAT 1949 fut produit à 700 000 exemplaires.</w:t>
      </w:r>
    </w:p>
    <w:p w:rsidR="004D2C15" w:rsidRDefault="004D2C15" w:rsidP="004D2C15">
      <w:pPr>
        <w:jc w:val="center"/>
      </w:pPr>
    </w:p>
    <w:p w:rsidR="004D2C15" w:rsidRDefault="004D2C15" w:rsidP="004D2C15">
      <w:pPr>
        <w:jc w:val="center"/>
      </w:pPr>
    </w:p>
    <w:p w:rsidR="00650104" w:rsidRPr="00650104" w:rsidRDefault="00650104" w:rsidP="00650104">
      <w:pPr>
        <w:jc w:val="center"/>
        <w:rPr>
          <w:rFonts w:cs="Times New Roman"/>
          <w:sz w:val="28"/>
          <w:szCs w:val="40"/>
        </w:rPr>
      </w:pPr>
      <w:r w:rsidRPr="00650104">
        <w:rPr>
          <w:rFonts w:cs="Times New Roman"/>
          <w:sz w:val="28"/>
          <w:szCs w:val="40"/>
        </w:rPr>
        <w:lastRenderedPageBreak/>
        <w:t>Séance 4 - Document L</w:t>
      </w:r>
    </w:p>
    <w:p w:rsidR="00650104" w:rsidRPr="00650104" w:rsidRDefault="00650104" w:rsidP="00650104">
      <w:pPr>
        <w:jc w:val="center"/>
        <w:rPr>
          <w:rFonts w:cs="Tahoma"/>
          <w:b/>
          <w:sz w:val="28"/>
          <w:szCs w:val="28"/>
        </w:rPr>
      </w:pPr>
      <w:r w:rsidRPr="00650104">
        <w:rPr>
          <w:rFonts w:cs="Tahoma"/>
          <w:b/>
          <w:sz w:val="28"/>
          <w:szCs w:val="28"/>
        </w:rPr>
        <w:t>Fiche questionnaire</w:t>
      </w:r>
    </w:p>
    <w:p w:rsidR="00650104" w:rsidRPr="00C61C69" w:rsidRDefault="00650104" w:rsidP="00650104">
      <w:pPr>
        <w:jc w:val="center"/>
        <w:rPr>
          <w:rFonts w:cs="Tahoma"/>
          <w:b/>
          <w:sz w:val="40"/>
          <w:szCs w:val="28"/>
          <w:u w:val="single"/>
        </w:rPr>
      </w:pP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Replace les noms des armes dans l’ordre chronologique.</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spacing w:line="360" w:lineRule="auto"/>
        <w:ind w:left="360"/>
        <w:rPr>
          <w:rFonts w:cs="Tahoma"/>
          <w:sz w:val="28"/>
          <w:szCs w:val="28"/>
        </w:rPr>
      </w:pPr>
      <w:r w:rsidRPr="00C61C69">
        <w:rPr>
          <w:rFonts w:cs="Tahoma"/>
          <w:sz w:val="28"/>
          <w:szCs w:val="28"/>
        </w:rPr>
        <w:t>…………………………………………………………………………………………………………………………………</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Cite deux autres manufactures d’armes en France.</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Quelle a été l’arme la plus produite par la Manufacture d’armes de Tulle ?</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Quelle était l’arme utilisée par les armées napoléoniennes ?</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Qui était Monsieur Lebel ?</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Que possédait le pistolet mitrailleur MAT 1949 assurant une meilleure sécurité ?</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Cite deux inconvénients majeurs du fusil d’infanterie 1777.</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650104" w:rsidRDefault="00650104" w:rsidP="00650104">
      <w:pPr>
        <w:pStyle w:val="Paragraphedeliste"/>
        <w:numPr>
          <w:ilvl w:val="0"/>
          <w:numId w:val="50"/>
        </w:numPr>
        <w:spacing w:line="360" w:lineRule="auto"/>
        <w:rPr>
          <w:rFonts w:cs="Tahoma"/>
          <w:sz w:val="28"/>
          <w:szCs w:val="28"/>
        </w:rPr>
      </w:pPr>
      <w:r w:rsidRPr="00C61C69">
        <w:rPr>
          <w:rFonts w:cs="Tahoma"/>
          <w:sz w:val="28"/>
          <w:szCs w:val="28"/>
        </w:rPr>
        <w:t>Que permet le premier fusil à répétition ?</w:t>
      </w:r>
    </w:p>
    <w:p w:rsidR="00650104" w:rsidRPr="00C61C69" w:rsidRDefault="00650104" w:rsidP="00650104">
      <w:pPr>
        <w:spacing w:line="360" w:lineRule="auto"/>
        <w:ind w:left="360"/>
        <w:rPr>
          <w:rFonts w:cs="Tahoma"/>
          <w:sz w:val="28"/>
          <w:szCs w:val="28"/>
        </w:rPr>
      </w:pPr>
      <w:r w:rsidRPr="00C61C69">
        <w:rPr>
          <w:rFonts w:cs="Tahoma"/>
          <w:sz w:val="28"/>
          <w:szCs w:val="28"/>
        </w:rPr>
        <w:t>…………………………………………………………………………………………………………………………………</w:t>
      </w:r>
    </w:p>
    <w:p w:rsidR="005A771B" w:rsidRDefault="00650104" w:rsidP="00650104">
      <w:pPr>
        <w:spacing w:line="360" w:lineRule="auto"/>
        <w:ind w:left="360"/>
        <w:rPr>
          <w:rFonts w:cs="Tahoma"/>
          <w:sz w:val="28"/>
          <w:szCs w:val="28"/>
        </w:rPr>
      </w:pPr>
      <w:r w:rsidRPr="00C61C69">
        <w:rPr>
          <w:rFonts w:cs="Tahoma"/>
          <w:sz w:val="28"/>
          <w:szCs w:val="28"/>
        </w:rPr>
        <w:t>……………………………………………</w:t>
      </w:r>
      <w:r>
        <w:rPr>
          <w:rFonts w:cs="Tahoma"/>
          <w:sz w:val="28"/>
          <w:szCs w:val="28"/>
        </w:rPr>
        <w:t>……………………………………………………………………………........</w:t>
      </w:r>
    </w:p>
    <w:p w:rsidR="007B36FA" w:rsidRPr="000E5ADC" w:rsidRDefault="007B36FA" w:rsidP="00650104">
      <w:pPr>
        <w:rPr>
          <w:rFonts w:ascii="Comic Sans MS" w:hAnsi="Comic Sans MS"/>
        </w:rPr>
      </w:pPr>
    </w:p>
    <w:sectPr w:rsidR="007B36FA" w:rsidRPr="000E5ADC" w:rsidSect="00E43FDD">
      <w:pgSz w:w="11906" w:h="16838"/>
      <w:pgMar w:top="720" w:right="425"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A6F" w:rsidRDefault="00D40A6F" w:rsidP="00EC2B93">
      <w:pPr>
        <w:spacing w:line="240" w:lineRule="auto"/>
      </w:pPr>
      <w:r>
        <w:separator/>
      </w:r>
    </w:p>
  </w:endnote>
  <w:endnote w:type="continuationSeparator" w:id="0">
    <w:p w:rsidR="00D40A6F" w:rsidRDefault="00D40A6F" w:rsidP="00EC2B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1016"/>
      <w:docPartObj>
        <w:docPartGallery w:val="Page Numbers (Bottom of Page)"/>
        <w:docPartUnique/>
      </w:docPartObj>
    </w:sdtPr>
    <w:sdtContent>
      <w:p w:rsidR="00BA0577" w:rsidRDefault="00BA0577">
        <w:pPr>
          <w:pStyle w:val="Pieddepage"/>
          <w:jc w:val="right"/>
        </w:pPr>
        <w:fldSimple w:instr=" PAGE   \* MERGEFORMAT ">
          <w:r w:rsidR="00803C5C">
            <w:rPr>
              <w:noProof/>
            </w:rPr>
            <w:t>16</w:t>
          </w:r>
        </w:fldSimple>
      </w:p>
    </w:sdtContent>
  </w:sdt>
  <w:p w:rsidR="00BA0577" w:rsidRDefault="00BA057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A6F" w:rsidRDefault="00D40A6F" w:rsidP="00EC2B93">
      <w:pPr>
        <w:spacing w:line="240" w:lineRule="auto"/>
      </w:pPr>
      <w:r>
        <w:separator/>
      </w:r>
    </w:p>
  </w:footnote>
  <w:footnote w:type="continuationSeparator" w:id="0">
    <w:p w:rsidR="00D40A6F" w:rsidRDefault="00D40A6F" w:rsidP="00EC2B9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6AA8"/>
    <w:multiLevelType w:val="multilevel"/>
    <w:tmpl w:val="10E2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16C85"/>
    <w:multiLevelType w:val="hybridMultilevel"/>
    <w:tmpl w:val="E3D049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C70996"/>
    <w:multiLevelType w:val="hybridMultilevel"/>
    <w:tmpl w:val="D5BC4F96"/>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F17123"/>
    <w:multiLevelType w:val="hybridMultilevel"/>
    <w:tmpl w:val="A3AA36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2207785"/>
    <w:multiLevelType w:val="hybridMultilevel"/>
    <w:tmpl w:val="578C0C2A"/>
    <w:lvl w:ilvl="0" w:tplc="447E0EA0">
      <w:numFmt w:val="bullet"/>
      <w:lvlText w:val="-"/>
      <w:lvlJc w:val="left"/>
      <w:pPr>
        <w:ind w:left="720" w:hanging="360"/>
      </w:pPr>
      <w:rPr>
        <w:rFonts w:ascii="Garamond" w:eastAsiaTheme="minorHAnsi"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BC2B81"/>
    <w:multiLevelType w:val="hybridMultilevel"/>
    <w:tmpl w:val="601A636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6086C6A"/>
    <w:multiLevelType w:val="hybridMultilevel"/>
    <w:tmpl w:val="1F40524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3A5DD7"/>
    <w:multiLevelType w:val="hybridMultilevel"/>
    <w:tmpl w:val="D9B45D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6113DC"/>
    <w:multiLevelType w:val="hybridMultilevel"/>
    <w:tmpl w:val="CC460D6C"/>
    <w:lvl w:ilvl="0" w:tplc="99A6E49C">
      <w:start w:val="1"/>
      <w:numFmt w:val="bullet"/>
      <w:lvlText w:val="-"/>
      <w:lvlJc w:val="left"/>
      <w:pPr>
        <w:ind w:left="360" w:hanging="360"/>
      </w:pPr>
      <w:rPr>
        <w:rFonts w:ascii="Garamond" w:eastAsiaTheme="minorHAnsi" w:hAnsi="Garamond" w:cs="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FEC5EC1"/>
    <w:multiLevelType w:val="hybridMultilevel"/>
    <w:tmpl w:val="B8D416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351E8E"/>
    <w:multiLevelType w:val="hybridMultilevel"/>
    <w:tmpl w:val="DF6E23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3146B0A"/>
    <w:multiLevelType w:val="hybridMultilevel"/>
    <w:tmpl w:val="33B62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3285D5E"/>
    <w:multiLevelType w:val="hybridMultilevel"/>
    <w:tmpl w:val="BAF49E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4603E5A"/>
    <w:multiLevelType w:val="hybridMultilevel"/>
    <w:tmpl w:val="62A6F28C"/>
    <w:lvl w:ilvl="0" w:tplc="447E0EA0">
      <w:numFmt w:val="bullet"/>
      <w:lvlText w:val="-"/>
      <w:lvlJc w:val="left"/>
      <w:pPr>
        <w:ind w:left="1068" w:hanging="360"/>
      </w:pPr>
      <w:rPr>
        <w:rFonts w:ascii="Garamond" w:eastAsiaTheme="minorHAnsi" w:hAnsi="Garamond"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2CDC382D"/>
    <w:multiLevelType w:val="hybridMultilevel"/>
    <w:tmpl w:val="AE2A1264"/>
    <w:lvl w:ilvl="0" w:tplc="60D8D944">
      <w:start w:val="2"/>
      <w:numFmt w:val="bullet"/>
      <w:lvlText w:val="-"/>
      <w:lvlJc w:val="left"/>
      <w:pPr>
        <w:ind w:left="720" w:hanging="360"/>
      </w:pPr>
      <w:rPr>
        <w:rFonts w:ascii="Garamond" w:eastAsiaTheme="minorHAnsi"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5F4546"/>
    <w:multiLevelType w:val="hybridMultilevel"/>
    <w:tmpl w:val="E362E8E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D20F5D"/>
    <w:multiLevelType w:val="hybridMultilevel"/>
    <w:tmpl w:val="8F70201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48E6C6A"/>
    <w:multiLevelType w:val="hybridMultilevel"/>
    <w:tmpl w:val="58FC0F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81D5FD4"/>
    <w:multiLevelType w:val="hybridMultilevel"/>
    <w:tmpl w:val="19EA98F6"/>
    <w:lvl w:ilvl="0" w:tplc="B3460AC8">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6C4BA8"/>
    <w:multiLevelType w:val="hybridMultilevel"/>
    <w:tmpl w:val="33B62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5D6AE4"/>
    <w:multiLevelType w:val="hybridMultilevel"/>
    <w:tmpl w:val="746A7456"/>
    <w:lvl w:ilvl="0" w:tplc="A9FEEFF6">
      <w:numFmt w:val="bullet"/>
      <w:lvlText w:val="-"/>
      <w:lvlJc w:val="left"/>
      <w:pPr>
        <w:ind w:left="720" w:hanging="360"/>
      </w:pPr>
      <w:rPr>
        <w:rFonts w:ascii="Garamond" w:eastAsiaTheme="minorHAnsi" w:hAnsi="Garamond"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5E11BE"/>
    <w:multiLevelType w:val="hybridMultilevel"/>
    <w:tmpl w:val="425AE100"/>
    <w:lvl w:ilvl="0" w:tplc="040C0017">
      <w:start w:val="1"/>
      <w:numFmt w:val="low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BA308C"/>
    <w:multiLevelType w:val="hybridMultilevel"/>
    <w:tmpl w:val="BAF49E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B4633A3"/>
    <w:multiLevelType w:val="hybridMultilevel"/>
    <w:tmpl w:val="E362E8E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7373FF"/>
    <w:multiLevelType w:val="hybridMultilevel"/>
    <w:tmpl w:val="33B62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D3A20FA"/>
    <w:multiLevelType w:val="hybridMultilevel"/>
    <w:tmpl w:val="9B2090F2"/>
    <w:lvl w:ilvl="0" w:tplc="EE6649B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0F6AF4"/>
    <w:multiLevelType w:val="hybridMultilevel"/>
    <w:tmpl w:val="33B62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17E4405"/>
    <w:multiLevelType w:val="hybridMultilevel"/>
    <w:tmpl w:val="7FE263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423C394B"/>
    <w:multiLevelType w:val="hybridMultilevel"/>
    <w:tmpl w:val="EF669F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48064ECE"/>
    <w:multiLevelType w:val="hybridMultilevel"/>
    <w:tmpl w:val="13F63786"/>
    <w:lvl w:ilvl="0" w:tplc="4392989C">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0">
    <w:nsid w:val="50B50737"/>
    <w:multiLevelType w:val="hybridMultilevel"/>
    <w:tmpl w:val="0494D9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50F628F6"/>
    <w:multiLevelType w:val="hybridMultilevel"/>
    <w:tmpl w:val="E3D049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15444A1"/>
    <w:multiLevelType w:val="hybridMultilevel"/>
    <w:tmpl w:val="46EACC6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558B0F1A"/>
    <w:multiLevelType w:val="hybridMultilevel"/>
    <w:tmpl w:val="7368DD68"/>
    <w:lvl w:ilvl="0" w:tplc="52829974">
      <w:start w:val="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5D338C4"/>
    <w:multiLevelType w:val="hybridMultilevel"/>
    <w:tmpl w:val="33B62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5F90846"/>
    <w:multiLevelType w:val="hybridMultilevel"/>
    <w:tmpl w:val="D5BC4F96"/>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8795E7C"/>
    <w:multiLevelType w:val="hybridMultilevel"/>
    <w:tmpl w:val="EDDA6EB6"/>
    <w:lvl w:ilvl="0" w:tplc="B64613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68451B"/>
    <w:multiLevelType w:val="hybridMultilevel"/>
    <w:tmpl w:val="D9B45D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D571AA9"/>
    <w:multiLevelType w:val="hybridMultilevel"/>
    <w:tmpl w:val="2A985DE2"/>
    <w:lvl w:ilvl="0" w:tplc="80AA56E6">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F6E4D70"/>
    <w:multiLevelType w:val="hybridMultilevel"/>
    <w:tmpl w:val="07D4A6E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60EE6847"/>
    <w:multiLevelType w:val="hybridMultilevel"/>
    <w:tmpl w:val="58FC0F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3BF6361"/>
    <w:multiLevelType w:val="hybridMultilevel"/>
    <w:tmpl w:val="BAF49E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47D681E"/>
    <w:multiLevelType w:val="hybridMultilevel"/>
    <w:tmpl w:val="09C664DA"/>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66A760CD"/>
    <w:multiLevelType w:val="hybridMultilevel"/>
    <w:tmpl w:val="33B62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9594922"/>
    <w:multiLevelType w:val="hybridMultilevel"/>
    <w:tmpl w:val="23862C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78925AFB"/>
    <w:multiLevelType w:val="hybridMultilevel"/>
    <w:tmpl w:val="5498B0B8"/>
    <w:lvl w:ilvl="0" w:tplc="80AA56E6">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CE3544"/>
    <w:multiLevelType w:val="multilevel"/>
    <w:tmpl w:val="83A8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552DB6"/>
    <w:multiLevelType w:val="hybridMultilevel"/>
    <w:tmpl w:val="9A66E064"/>
    <w:lvl w:ilvl="0" w:tplc="040C0001">
      <w:start w:val="1"/>
      <w:numFmt w:val="bullet"/>
      <w:lvlText w:val=""/>
      <w:lvlJc w:val="left"/>
      <w:pPr>
        <w:ind w:left="1219" w:hanging="360"/>
      </w:pPr>
      <w:rPr>
        <w:rFonts w:ascii="Symbol" w:hAnsi="Symbol" w:hint="default"/>
      </w:rPr>
    </w:lvl>
    <w:lvl w:ilvl="1" w:tplc="040C0003" w:tentative="1">
      <w:start w:val="1"/>
      <w:numFmt w:val="bullet"/>
      <w:lvlText w:val="o"/>
      <w:lvlJc w:val="left"/>
      <w:pPr>
        <w:ind w:left="1939" w:hanging="360"/>
      </w:pPr>
      <w:rPr>
        <w:rFonts w:ascii="Courier New" w:hAnsi="Courier New" w:cs="Courier New" w:hint="default"/>
      </w:rPr>
    </w:lvl>
    <w:lvl w:ilvl="2" w:tplc="040C0005" w:tentative="1">
      <w:start w:val="1"/>
      <w:numFmt w:val="bullet"/>
      <w:lvlText w:val=""/>
      <w:lvlJc w:val="left"/>
      <w:pPr>
        <w:ind w:left="2659" w:hanging="360"/>
      </w:pPr>
      <w:rPr>
        <w:rFonts w:ascii="Wingdings" w:hAnsi="Wingdings" w:hint="default"/>
      </w:rPr>
    </w:lvl>
    <w:lvl w:ilvl="3" w:tplc="040C0001" w:tentative="1">
      <w:start w:val="1"/>
      <w:numFmt w:val="bullet"/>
      <w:lvlText w:val=""/>
      <w:lvlJc w:val="left"/>
      <w:pPr>
        <w:ind w:left="3379" w:hanging="360"/>
      </w:pPr>
      <w:rPr>
        <w:rFonts w:ascii="Symbol" w:hAnsi="Symbol" w:hint="default"/>
      </w:rPr>
    </w:lvl>
    <w:lvl w:ilvl="4" w:tplc="040C0003" w:tentative="1">
      <w:start w:val="1"/>
      <w:numFmt w:val="bullet"/>
      <w:lvlText w:val="o"/>
      <w:lvlJc w:val="left"/>
      <w:pPr>
        <w:ind w:left="4099" w:hanging="360"/>
      </w:pPr>
      <w:rPr>
        <w:rFonts w:ascii="Courier New" w:hAnsi="Courier New" w:cs="Courier New" w:hint="default"/>
      </w:rPr>
    </w:lvl>
    <w:lvl w:ilvl="5" w:tplc="040C0005" w:tentative="1">
      <w:start w:val="1"/>
      <w:numFmt w:val="bullet"/>
      <w:lvlText w:val=""/>
      <w:lvlJc w:val="left"/>
      <w:pPr>
        <w:ind w:left="4819" w:hanging="360"/>
      </w:pPr>
      <w:rPr>
        <w:rFonts w:ascii="Wingdings" w:hAnsi="Wingdings" w:hint="default"/>
      </w:rPr>
    </w:lvl>
    <w:lvl w:ilvl="6" w:tplc="040C0001" w:tentative="1">
      <w:start w:val="1"/>
      <w:numFmt w:val="bullet"/>
      <w:lvlText w:val=""/>
      <w:lvlJc w:val="left"/>
      <w:pPr>
        <w:ind w:left="5539" w:hanging="360"/>
      </w:pPr>
      <w:rPr>
        <w:rFonts w:ascii="Symbol" w:hAnsi="Symbol" w:hint="default"/>
      </w:rPr>
    </w:lvl>
    <w:lvl w:ilvl="7" w:tplc="040C0003" w:tentative="1">
      <w:start w:val="1"/>
      <w:numFmt w:val="bullet"/>
      <w:lvlText w:val="o"/>
      <w:lvlJc w:val="left"/>
      <w:pPr>
        <w:ind w:left="6259" w:hanging="360"/>
      </w:pPr>
      <w:rPr>
        <w:rFonts w:ascii="Courier New" w:hAnsi="Courier New" w:cs="Courier New" w:hint="default"/>
      </w:rPr>
    </w:lvl>
    <w:lvl w:ilvl="8" w:tplc="040C0005" w:tentative="1">
      <w:start w:val="1"/>
      <w:numFmt w:val="bullet"/>
      <w:lvlText w:val=""/>
      <w:lvlJc w:val="left"/>
      <w:pPr>
        <w:ind w:left="6979" w:hanging="360"/>
      </w:pPr>
      <w:rPr>
        <w:rFonts w:ascii="Wingdings" w:hAnsi="Wingdings" w:hint="default"/>
      </w:rPr>
    </w:lvl>
  </w:abstractNum>
  <w:abstractNum w:abstractNumId="48">
    <w:nsid w:val="7BC635AE"/>
    <w:multiLevelType w:val="hybridMultilevel"/>
    <w:tmpl w:val="0CBCC956"/>
    <w:lvl w:ilvl="0" w:tplc="040C0017">
      <w:start w:val="1"/>
      <w:numFmt w:val="lowerLetter"/>
      <w:lvlText w:val="%1)"/>
      <w:lvlJc w:val="left"/>
      <w:pPr>
        <w:ind w:left="1219" w:hanging="360"/>
      </w:pPr>
    </w:lvl>
    <w:lvl w:ilvl="1" w:tplc="040C0019" w:tentative="1">
      <w:start w:val="1"/>
      <w:numFmt w:val="lowerLetter"/>
      <w:lvlText w:val="%2."/>
      <w:lvlJc w:val="left"/>
      <w:pPr>
        <w:ind w:left="1939" w:hanging="360"/>
      </w:pPr>
    </w:lvl>
    <w:lvl w:ilvl="2" w:tplc="040C001B" w:tentative="1">
      <w:start w:val="1"/>
      <w:numFmt w:val="lowerRoman"/>
      <w:lvlText w:val="%3."/>
      <w:lvlJc w:val="right"/>
      <w:pPr>
        <w:ind w:left="2659" w:hanging="180"/>
      </w:pPr>
    </w:lvl>
    <w:lvl w:ilvl="3" w:tplc="040C000F" w:tentative="1">
      <w:start w:val="1"/>
      <w:numFmt w:val="decimal"/>
      <w:lvlText w:val="%4."/>
      <w:lvlJc w:val="left"/>
      <w:pPr>
        <w:ind w:left="3379" w:hanging="360"/>
      </w:pPr>
    </w:lvl>
    <w:lvl w:ilvl="4" w:tplc="040C0019" w:tentative="1">
      <w:start w:val="1"/>
      <w:numFmt w:val="lowerLetter"/>
      <w:lvlText w:val="%5."/>
      <w:lvlJc w:val="left"/>
      <w:pPr>
        <w:ind w:left="4099" w:hanging="360"/>
      </w:pPr>
    </w:lvl>
    <w:lvl w:ilvl="5" w:tplc="040C001B" w:tentative="1">
      <w:start w:val="1"/>
      <w:numFmt w:val="lowerRoman"/>
      <w:lvlText w:val="%6."/>
      <w:lvlJc w:val="right"/>
      <w:pPr>
        <w:ind w:left="4819" w:hanging="180"/>
      </w:pPr>
    </w:lvl>
    <w:lvl w:ilvl="6" w:tplc="040C000F" w:tentative="1">
      <w:start w:val="1"/>
      <w:numFmt w:val="decimal"/>
      <w:lvlText w:val="%7."/>
      <w:lvlJc w:val="left"/>
      <w:pPr>
        <w:ind w:left="5539" w:hanging="360"/>
      </w:pPr>
    </w:lvl>
    <w:lvl w:ilvl="7" w:tplc="040C0019" w:tentative="1">
      <w:start w:val="1"/>
      <w:numFmt w:val="lowerLetter"/>
      <w:lvlText w:val="%8."/>
      <w:lvlJc w:val="left"/>
      <w:pPr>
        <w:ind w:left="6259" w:hanging="360"/>
      </w:pPr>
    </w:lvl>
    <w:lvl w:ilvl="8" w:tplc="040C001B" w:tentative="1">
      <w:start w:val="1"/>
      <w:numFmt w:val="lowerRoman"/>
      <w:lvlText w:val="%9."/>
      <w:lvlJc w:val="right"/>
      <w:pPr>
        <w:ind w:left="6979" w:hanging="180"/>
      </w:pPr>
    </w:lvl>
  </w:abstractNum>
  <w:abstractNum w:abstractNumId="49">
    <w:nsid w:val="7EA8454D"/>
    <w:multiLevelType w:val="hybridMultilevel"/>
    <w:tmpl w:val="8E4C977A"/>
    <w:lvl w:ilvl="0" w:tplc="725E03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20"/>
  </w:num>
  <w:num w:numId="3">
    <w:abstractNumId w:val="16"/>
  </w:num>
  <w:num w:numId="4">
    <w:abstractNumId w:val="23"/>
  </w:num>
  <w:num w:numId="5">
    <w:abstractNumId w:val="11"/>
  </w:num>
  <w:num w:numId="6">
    <w:abstractNumId w:val="24"/>
  </w:num>
  <w:num w:numId="7">
    <w:abstractNumId w:val="10"/>
  </w:num>
  <w:num w:numId="8">
    <w:abstractNumId w:val="15"/>
  </w:num>
  <w:num w:numId="9">
    <w:abstractNumId w:val="19"/>
  </w:num>
  <w:num w:numId="10">
    <w:abstractNumId w:val="12"/>
  </w:num>
  <w:num w:numId="11">
    <w:abstractNumId w:val="26"/>
  </w:num>
  <w:num w:numId="12">
    <w:abstractNumId w:val="22"/>
  </w:num>
  <w:num w:numId="13">
    <w:abstractNumId w:val="30"/>
  </w:num>
  <w:num w:numId="14">
    <w:abstractNumId w:val="18"/>
  </w:num>
  <w:num w:numId="15">
    <w:abstractNumId w:val="29"/>
  </w:num>
  <w:num w:numId="16">
    <w:abstractNumId w:val="47"/>
  </w:num>
  <w:num w:numId="17">
    <w:abstractNumId w:val="48"/>
  </w:num>
  <w:num w:numId="18">
    <w:abstractNumId w:val="44"/>
  </w:num>
  <w:num w:numId="19">
    <w:abstractNumId w:val="7"/>
  </w:num>
  <w:num w:numId="20">
    <w:abstractNumId w:val="37"/>
  </w:num>
  <w:num w:numId="21">
    <w:abstractNumId w:val="34"/>
  </w:num>
  <w:num w:numId="22">
    <w:abstractNumId w:val="43"/>
  </w:num>
  <w:num w:numId="23">
    <w:abstractNumId w:val="41"/>
  </w:num>
  <w:num w:numId="24">
    <w:abstractNumId w:val="21"/>
  </w:num>
  <w:num w:numId="25">
    <w:abstractNumId w:val="28"/>
  </w:num>
  <w:num w:numId="26">
    <w:abstractNumId w:val="27"/>
  </w:num>
  <w:num w:numId="27">
    <w:abstractNumId w:val="42"/>
  </w:num>
  <w:num w:numId="28">
    <w:abstractNumId w:val="39"/>
  </w:num>
  <w:num w:numId="29">
    <w:abstractNumId w:val="4"/>
  </w:num>
  <w:num w:numId="30">
    <w:abstractNumId w:val="2"/>
  </w:num>
  <w:num w:numId="31">
    <w:abstractNumId w:val="1"/>
  </w:num>
  <w:num w:numId="32">
    <w:abstractNumId w:val="35"/>
  </w:num>
  <w:num w:numId="33">
    <w:abstractNumId w:val="6"/>
  </w:num>
  <w:num w:numId="34">
    <w:abstractNumId w:val="49"/>
  </w:num>
  <w:num w:numId="35">
    <w:abstractNumId w:val="13"/>
  </w:num>
  <w:num w:numId="36">
    <w:abstractNumId w:val="5"/>
  </w:num>
  <w:num w:numId="37">
    <w:abstractNumId w:val="32"/>
  </w:num>
  <w:num w:numId="38">
    <w:abstractNumId w:val="31"/>
  </w:num>
  <w:num w:numId="39">
    <w:abstractNumId w:val="46"/>
  </w:num>
  <w:num w:numId="40">
    <w:abstractNumId w:val="0"/>
  </w:num>
  <w:num w:numId="41">
    <w:abstractNumId w:val="14"/>
  </w:num>
  <w:num w:numId="42">
    <w:abstractNumId w:val="8"/>
  </w:num>
  <w:num w:numId="43">
    <w:abstractNumId w:val="17"/>
  </w:num>
  <w:num w:numId="44">
    <w:abstractNumId w:val="36"/>
  </w:num>
  <w:num w:numId="45">
    <w:abstractNumId w:val="3"/>
  </w:num>
  <w:num w:numId="46">
    <w:abstractNumId w:val="38"/>
  </w:num>
  <w:num w:numId="47">
    <w:abstractNumId w:val="45"/>
  </w:num>
  <w:num w:numId="48">
    <w:abstractNumId w:val="9"/>
  </w:num>
  <w:num w:numId="49">
    <w:abstractNumId w:val="25"/>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756C5"/>
    <w:rsid w:val="00005A7D"/>
    <w:rsid w:val="000111ED"/>
    <w:rsid w:val="00012030"/>
    <w:rsid w:val="000168CB"/>
    <w:rsid w:val="00016F9B"/>
    <w:rsid w:val="00020588"/>
    <w:rsid w:val="000233D1"/>
    <w:rsid w:val="000427FE"/>
    <w:rsid w:val="0004476A"/>
    <w:rsid w:val="0004604C"/>
    <w:rsid w:val="00052EEC"/>
    <w:rsid w:val="000534E2"/>
    <w:rsid w:val="0005404F"/>
    <w:rsid w:val="00055085"/>
    <w:rsid w:val="000559FE"/>
    <w:rsid w:val="000578FF"/>
    <w:rsid w:val="00057E6C"/>
    <w:rsid w:val="00064C55"/>
    <w:rsid w:val="0006742F"/>
    <w:rsid w:val="00067A37"/>
    <w:rsid w:val="00074532"/>
    <w:rsid w:val="000814B8"/>
    <w:rsid w:val="00081958"/>
    <w:rsid w:val="00082A09"/>
    <w:rsid w:val="0008647C"/>
    <w:rsid w:val="000933A7"/>
    <w:rsid w:val="00094C77"/>
    <w:rsid w:val="000A194B"/>
    <w:rsid w:val="000A5C80"/>
    <w:rsid w:val="000A6500"/>
    <w:rsid w:val="000B0C82"/>
    <w:rsid w:val="000B3306"/>
    <w:rsid w:val="000B3AD0"/>
    <w:rsid w:val="000C2388"/>
    <w:rsid w:val="000D081C"/>
    <w:rsid w:val="000D312E"/>
    <w:rsid w:val="000D7409"/>
    <w:rsid w:val="000D7E56"/>
    <w:rsid w:val="000E5ADC"/>
    <w:rsid w:val="000F02DE"/>
    <w:rsid w:val="000F3D7E"/>
    <w:rsid w:val="000F77D8"/>
    <w:rsid w:val="001017E8"/>
    <w:rsid w:val="001038EE"/>
    <w:rsid w:val="00105267"/>
    <w:rsid w:val="0011570D"/>
    <w:rsid w:val="00116A3B"/>
    <w:rsid w:val="001172DF"/>
    <w:rsid w:val="001176F0"/>
    <w:rsid w:val="0012253A"/>
    <w:rsid w:val="00123B35"/>
    <w:rsid w:val="00124D88"/>
    <w:rsid w:val="00127885"/>
    <w:rsid w:val="00131F7E"/>
    <w:rsid w:val="00141F84"/>
    <w:rsid w:val="00144CB2"/>
    <w:rsid w:val="00154E85"/>
    <w:rsid w:val="00155FB6"/>
    <w:rsid w:val="00160321"/>
    <w:rsid w:val="00160413"/>
    <w:rsid w:val="00171B02"/>
    <w:rsid w:val="0018276B"/>
    <w:rsid w:val="00183B11"/>
    <w:rsid w:val="00184F70"/>
    <w:rsid w:val="001872E0"/>
    <w:rsid w:val="001B1651"/>
    <w:rsid w:val="001B78A4"/>
    <w:rsid w:val="001C0BD5"/>
    <w:rsid w:val="001C1DDC"/>
    <w:rsid w:val="001C5B7D"/>
    <w:rsid w:val="001C5D41"/>
    <w:rsid w:val="001D097A"/>
    <w:rsid w:val="001D1398"/>
    <w:rsid w:val="001D1C50"/>
    <w:rsid w:val="001D5C50"/>
    <w:rsid w:val="001D6DBD"/>
    <w:rsid w:val="001E1EAB"/>
    <w:rsid w:val="001E2CBF"/>
    <w:rsid w:val="001E5AE2"/>
    <w:rsid w:val="001F1DCA"/>
    <w:rsid w:val="001F23FB"/>
    <w:rsid w:val="001F77DA"/>
    <w:rsid w:val="00203076"/>
    <w:rsid w:val="002039B9"/>
    <w:rsid w:val="0021410F"/>
    <w:rsid w:val="002146B1"/>
    <w:rsid w:val="00215950"/>
    <w:rsid w:val="0022253F"/>
    <w:rsid w:val="0022658A"/>
    <w:rsid w:val="002309A5"/>
    <w:rsid w:val="00234D5B"/>
    <w:rsid w:val="00243254"/>
    <w:rsid w:val="002502B7"/>
    <w:rsid w:val="0025117A"/>
    <w:rsid w:val="00251C1F"/>
    <w:rsid w:val="00252997"/>
    <w:rsid w:val="00254B2C"/>
    <w:rsid w:val="00257AD6"/>
    <w:rsid w:val="002607E3"/>
    <w:rsid w:val="0026262F"/>
    <w:rsid w:val="00262B77"/>
    <w:rsid w:val="00270F58"/>
    <w:rsid w:val="002777E1"/>
    <w:rsid w:val="002820FA"/>
    <w:rsid w:val="0028211F"/>
    <w:rsid w:val="00283CE2"/>
    <w:rsid w:val="00291EC7"/>
    <w:rsid w:val="002A4B25"/>
    <w:rsid w:val="002A7114"/>
    <w:rsid w:val="002B0A41"/>
    <w:rsid w:val="002B23AC"/>
    <w:rsid w:val="002B23AF"/>
    <w:rsid w:val="002B4667"/>
    <w:rsid w:val="002B56C1"/>
    <w:rsid w:val="002B61D1"/>
    <w:rsid w:val="002B7272"/>
    <w:rsid w:val="002B78BB"/>
    <w:rsid w:val="002C7CD2"/>
    <w:rsid w:val="002D1F46"/>
    <w:rsid w:val="002D7EBB"/>
    <w:rsid w:val="002E1AE6"/>
    <w:rsid w:val="002F046E"/>
    <w:rsid w:val="002F186E"/>
    <w:rsid w:val="002F3BB7"/>
    <w:rsid w:val="002F4C75"/>
    <w:rsid w:val="00300C88"/>
    <w:rsid w:val="003059B5"/>
    <w:rsid w:val="00305AC0"/>
    <w:rsid w:val="00307AE8"/>
    <w:rsid w:val="00314A1C"/>
    <w:rsid w:val="003224B2"/>
    <w:rsid w:val="00322EFB"/>
    <w:rsid w:val="00323465"/>
    <w:rsid w:val="003264F7"/>
    <w:rsid w:val="00326F12"/>
    <w:rsid w:val="00327110"/>
    <w:rsid w:val="0032764F"/>
    <w:rsid w:val="00332B71"/>
    <w:rsid w:val="00336C06"/>
    <w:rsid w:val="0034071D"/>
    <w:rsid w:val="0034699F"/>
    <w:rsid w:val="003538F9"/>
    <w:rsid w:val="00354C3E"/>
    <w:rsid w:val="00364549"/>
    <w:rsid w:val="00365C2C"/>
    <w:rsid w:val="00372E37"/>
    <w:rsid w:val="00374039"/>
    <w:rsid w:val="00376C04"/>
    <w:rsid w:val="003776A3"/>
    <w:rsid w:val="00381F30"/>
    <w:rsid w:val="00384901"/>
    <w:rsid w:val="003908A1"/>
    <w:rsid w:val="003919FD"/>
    <w:rsid w:val="00392A2D"/>
    <w:rsid w:val="003B026B"/>
    <w:rsid w:val="003B0E7D"/>
    <w:rsid w:val="003B4586"/>
    <w:rsid w:val="003B47C8"/>
    <w:rsid w:val="003B54D1"/>
    <w:rsid w:val="003B606C"/>
    <w:rsid w:val="003B6163"/>
    <w:rsid w:val="003B79B7"/>
    <w:rsid w:val="003C05DD"/>
    <w:rsid w:val="003D398D"/>
    <w:rsid w:val="003D3BC6"/>
    <w:rsid w:val="003E0744"/>
    <w:rsid w:val="003E4C28"/>
    <w:rsid w:val="003F20EC"/>
    <w:rsid w:val="003F2593"/>
    <w:rsid w:val="00403E09"/>
    <w:rsid w:val="00405715"/>
    <w:rsid w:val="00413C1D"/>
    <w:rsid w:val="00424B7C"/>
    <w:rsid w:val="004254CE"/>
    <w:rsid w:val="00427763"/>
    <w:rsid w:val="004342B5"/>
    <w:rsid w:val="00437B27"/>
    <w:rsid w:val="00437E6A"/>
    <w:rsid w:val="00440667"/>
    <w:rsid w:val="00440D1F"/>
    <w:rsid w:val="00442AAF"/>
    <w:rsid w:val="004450F7"/>
    <w:rsid w:val="004464E9"/>
    <w:rsid w:val="00450708"/>
    <w:rsid w:val="00450BFC"/>
    <w:rsid w:val="0045297A"/>
    <w:rsid w:val="00466652"/>
    <w:rsid w:val="00473E0E"/>
    <w:rsid w:val="00477195"/>
    <w:rsid w:val="00477FBD"/>
    <w:rsid w:val="00481539"/>
    <w:rsid w:val="00486640"/>
    <w:rsid w:val="004920DA"/>
    <w:rsid w:val="00492890"/>
    <w:rsid w:val="004929F7"/>
    <w:rsid w:val="004A46FE"/>
    <w:rsid w:val="004A5EE4"/>
    <w:rsid w:val="004B1274"/>
    <w:rsid w:val="004B34E7"/>
    <w:rsid w:val="004C016D"/>
    <w:rsid w:val="004C5B13"/>
    <w:rsid w:val="004D0835"/>
    <w:rsid w:val="004D25B0"/>
    <w:rsid w:val="004D2C15"/>
    <w:rsid w:val="004D6D19"/>
    <w:rsid w:val="004D77DC"/>
    <w:rsid w:val="004D77E9"/>
    <w:rsid w:val="004F47F7"/>
    <w:rsid w:val="00500656"/>
    <w:rsid w:val="00500E48"/>
    <w:rsid w:val="00503FE7"/>
    <w:rsid w:val="00505300"/>
    <w:rsid w:val="00507AD6"/>
    <w:rsid w:val="00507AF7"/>
    <w:rsid w:val="00507CCE"/>
    <w:rsid w:val="00513519"/>
    <w:rsid w:val="00514555"/>
    <w:rsid w:val="00515180"/>
    <w:rsid w:val="005206F3"/>
    <w:rsid w:val="005214AC"/>
    <w:rsid w:val="00522633"/>
    <w:rsid w:val="005258FC"/>
    <w:rsid w:val="005261EF"/>
    <w:rsid w:val="00526FBA"/>
    <w:rsid w:val="005312AD"/>
    <w:rsid w:val="005320B9"/>
    <w:rsid w:val="00532145"/>
    <w:rsid w:val="00542048"/>
    <w:rsid w:val="005453FA"/>
    <w:rsid w:val="00547F0A"/>
    <w:rsid w:val="00560297"/>
    <w:rsid w:val="00580903"/>
    <w:rsid w:val="00580CAD"/>
    <w:rsid w:val="00583DFC"/>
    <w:rsid w:val="00585494"/>
    <w:rsid w:val="005862E2"/>
    <w:rsid w:val="00590A8C"/>
    <w:rsid w:val="005A45B0"/>
    <w:rsid w:val="005A771B"/>
    <w:rsid w:val="005B58A0"/>
    <w:rsid w:val="005D355E"/>
    <w:rsid w:val="005D74FA"/>
    <w:rsid w:val="005E48E5"/>
    <w:rsid w:val="005F4A5F"/>
    <w:rsid w:val="00600E2C"/>
    <w:rsid w:val="006013CD"/>
    <w:rsid w:val="00604671"/>
    <w:rsid w:val="00607DFD"/>
    <w:rsid w:val="00611828"/>
    <w:rsid w:val="00613E9A"/>
    <w:rsid w:val="00620410"/>
    <w:rsid w:val="00620759"/>
    <w:rsid w:val="006214EA"/>
    <w:rsid w:val="00627FFC"/>
    <w:rsid w:val="00631369"/>
    <w:rsid w:val="006353DD"/>
    <w:rsid w:val="0064088F"/>
    <w:rsid w:val="006412BB"/>
    <w:rsid w:val="00643082"/>
    <w:rsid w:val="00650104"/>
    <w:rsid w:val="00651832"/>
    <w:rsid w:val="00654215"/>
    <w:rsid w:val="0065493A"/>
    <w:rsid w:val="00657C57"/>
    <w:rsid w:val="00660423"/>
    <w:rsid w:val="00666015"/>
    <w:rsid w:val="00667C77"/>
    <w:rsid w:val="006753A2"/>
    <w:rsid w:val="00677EFB"/>
    <w:rsid w:val="00683E5D"/>
    <w:rsid w:val="00686473"/>
    <w:rsid w:val="006A2FDB"/>
    <w:rsid w:val="006A3904"/>
    <w:rsid w:val="006A3A01"/>
    <w:rsid w:val="006B0D11"/>
    <w:rsid w:val="006B38EC"/>
    <w:rsid w:val="006D1CCA"/>
    <w:rsid w:val="006D23C3"/>
    <w:rsid w:val="006D6857"/>
    <w:rsid w:val="00700764"/>
    <w:rsid w:val="00702BD1"/>
    <w:rsid w:val="00707D73"/>
    <w:rsid w:val="00711D39"/>
    <w:rsid w:val="0072290B"/>
    <w:rsid w:val="0072608E"/>
    <w:rsid w:val="007300A0"/>
    <w:rsid w:val="00730BD6"/>
    <w:rsid w:val="0074375C"/>
    <w:rsid w:val="0075163F"/>
    <w:rsid w:val="007544B3"/>
    <w:rsid w:val="007551E2"/>
    <w:rsid w:val="00763E50"/>
    <w:rsid w:val="00764649"/>
    <w:rsid w:val="00765C3C"/>
    <w:rsid w:val="007756C5"/>
    <w:rsid w:val="00785ADB"/>
    <w:rsid w:val="00787794"/>
    <w:rsid w:val="00792617"/>
    <w:rsid w:val="00794A05"/>
    <w:rsid w:val="007B36FA"/>
    <w:rsid w:val="007D2A9F"/>
    <w:rsid w:val="007D722D"/>
    <w:rsid w:val="007E10C4"/>
    <w:rsid w:val="007E5A63"/>
    <w:rsid w:val="007F5822"/>
    <w:rsid w:val="0080029D"/>
    <w:rsid w:val="00803C5C"/>
    <w:rsid w:val="00804D38"/>
    <w:rsid w:val="00807935"/>
    <w:rsid w:val="00820E2E"/>
    <w:rsid w:val="00823463"/>
    <w:rsid w:val="008241D8"/>
    <w:rsid w:val="00826518"/>
    <w:rsid w:val="008304AF"/>
    <w:rsid w:val="00832047"/>
    <w:rsid w:val="0083330E"/>
    <w:rsid w:val="00837550"/>
    <w:rsid w:val="0084026C"/>
    <w:rsid w:val="00842B3A"/>
    <w:rsid w:val="00846C42"/>
    <w:rsid w:val="0085164D"/>
    <w:rsid w:val="00855C0B"/>
    <w:rsid w:val="008630A8"/>
    <w:rsid w:val="00866318"/>
    <w:rsid w:val="0088252B"/>
    <w:rsid w:val="00883FD4"/>
    <w:rsid w:val="0089573B"/>
    <w:rsid w:val="00895CB3"/>
    <w:rsid w:val="008961D8"/>
    <w:rsid w:val="00897A32"/>
    <w:rsid w:val="008A0E37"/>
    <w:rsid w:val="008B18A2"/>
    <w:rsid w:val="008B5C6E"/>
    <w:rsid w:val="008B6A00"/>
    <w:rsid w:val="008C4B2E"/>
    <w:rsid w:val="008C7038"/>
    <w:rsid w:val="008D1844"/>
    <w:rsid w:val="008E1C80"/>
    <w:rsid w:val="008E2681"/>
    <w:rsid w:val="008E26B8"/>
    <w:rsid w:val="008E3B39"/>
    <w:rsid w:val="008E7D9D"/>
    <w:rsid w:val="008F1F79"/>
    <w:rsid w:val="008F239D"/>
    <w:rsid w:val="008F5964"/>
    <w:rsid w:val="00900CEF"/>
    <w:rsid w:val="00901FDD"/>
    <w:rsid w:val="00910FF3"/>
    <w:rsid w:val="009261CA"/>
    <w:rsid w:val="00927EF8"/>
    <w:rsid w:val="00932234"/>
    <w:rsid w:val="009477A2"/>
    <w:rsid w:val="00954E2F"/>
    <w:rsid w:val="0095747A"/>
    <w:rsid w:val="0096481B"/>
    <w:rsid w:val="00965B8A"/>
    <w:rsid w:val="009768F1"/>
    <w:rsid w:val="00977CF7"/>
    <w:rsid w:val="009838DA"/>
    <w:rsid w:val="00987F94"/>
    <w:rsid w:val="0099266D"/>
    <w:rsid w:val="009933EB"/>
    <w:rsid w:val="00995F25"/>
    <w:rsid w:val="009A6152"/>
    <w:rsid w:val="009B1774"/>
    <w:rsid w:val="009B2DB9"/>
    <w:rsid w:val="009C1FB4"/>
    <w:rsid w:val="009C760A"/>
    <w:rsid w:val="009D167D"/>
    <w:rsid w:val="009E3641"/>
    <w:rsid w:val="009F2039"/>
    <w:rsid w:val="009F3CAF"/>
    <w:rsid w:val="009F7D26"/>
    <w:rsid w:val="00A00163"/>
    <w:rsid w:val="00A00EC5"/>
    <w:rsid w:val="00A02421"/>
    <w:rsid w:val="00A0258F"/>
    <w:rsid w:val="00A04C89"/>
    <w:rsid w:val="00A104D9"/>
    <w:rsid w:val="00A262D3"/>
    <w:rsid w:val="00A35A8D"/>
    <w:rsid w:val="00A37293"/>
    <w:rsid w:val="00A41103"/>
    <w:rsid w:val="00A42407"/>
    <w:rsid w:val="00A51E68"/>
    <w:rsid w:val="00A66E95"/>
    <w:rsid w:val="00A93DA9"/>
    <w:rsid w:val="00A97F99"/>
    <w:rsid w:val="00AA4AB6"/>
    <w:rsid w:val="00AA57FF"/>
    <w:rsid w:val="00AA77CC"/>
    <w:rsid w:val="00AB1765"/>
    <w:rsid w:val="00AC68A2"/>
    <w:rsid w:val="00AD0A68"/>
    <w:rsid w:val="00AD14E1"/>
    <w:rsid w:val="00AE3794"/>
    <w:rsid w:val="00AE4B48"/>
    <w:rsid w:val="00AF03F0"/>
    <w:rsid w:val="00AF0E31"/>
    <w:rsid w:val="00AF4B86"/>
    <w:rsid w:val="00AF52E0"/>
    <w:rsid w:val="00AF7DB5"/>
    <w:rsid w:val="00B02637"/>
    <w:rsid w:val="00B064BC"/>
    <w:rsid w:val="00B150DD"/>
    <w:rsid w:val="00B20B38"/>
    <w:rsid w:val="00B23356"/>
    <w:rsid w:val="00B25379"/>
    <w:rsid w:val="00B27A99"/>
    <w:rsid w:val="00B45CF9"/>
    <w:rsid w:val="00B52F3C"/>
    <w:rsid w:val="00B601AF"/>
    <w:rsid w:val="00B70B09"/>
    <w:rsid w:val="00B73F78"/>
    <w:rsid w:val="00B7575F"/>
    <w:rsid w:val="00B75D58"/>
    <w:rsid w:val="00B76156"/>
    <w:rsid w:val="00B76466"/>
    <w:rsid w:val="00B7708E"/>
    <w:rsid w:val="00B7710E"/>
    <w:rsid w:val="00B83C4D"/>
    <w:rsid w:val="00B935B2"/>
    <w:rsid w:val="00BA0577"/>
    <w:rsid w:val="00BB01B3"/>
    <w:rsid w:val="00BB54EF"/>
    <w:rsid w:val="00BC1702"/>
    <w:rsid w:val="00BD397A"/>
    <w:rsid w:val="00BD3F8A"/>
    <w:rsid w:val="00BE4EAD"/>
    <w:rsid w:val="00BE6672"/>
    <w:rsid w:val="00BF483D"/>
    <w:rsid w:val="00BF4D19"/>
    <w:rsid w:val="00BF5721"/>
    <w:rsid w:val="00C00696"/>
    <w:rsid w:val="00C01B25"/>
    <w:rsid w:val="00C031EB"/>
    <w:rsid w:val="00C03EAF"/>
    <w:rsid w:val="00C07CB0"/>
    <w:rsid w:val="00C16869"/>
    <w:rsid w:val="00C227D5"/>
    <w:rsid w:val="00C237D7"/>
    <w:rsid w:val="00C24C7F"/>
    <w:rsid w:val="00C26794"/>
    <w:rsid w:val="00C43E0C"/>
    <w:rsid w:val="00C46BF2"/>
    <w:rsid w:val="00C46CBD"/>
    <w:rsid w:val="00C4798F"/>
    <w:rsid w:val="00C5642E"/>
    <w:rsid w:val="00C60102"/>
    <w:rsid w:val="00C60876"/>
    <w:rsid w:val="00C61C22"/>
    <w:rsid w:val="00C6235B"/>
    <w:rsid w:val="00C63405"/>
    <w:rsid w:val="00C71DC6"/>
    <w:rsid w:val="00C77CB3"/>
    <w:rsid w:val="00C840C7"/>
    <w:rsid w:val="00C90C27"/>
    <w:rsid w:val="00C92F9B"/>
    <w:rsid w:val="00C93D3D"/>
    <w:rsid w:val="00C94D68"/>
    <w:rsid w:val="00C959EC"/>
    <w:rsid w:val="00CA213D"/>
    <w:rsid w:val="00CB06E5"/>
    <w:rsid w:val="00CB0F1D"/>
    <w:rsid w:val="00CB5B4A"/>
    <w:rsid w:val="00CC1693"/>
    <w:rsid w:val="00CD75F8"/>
    <w:rsid w:val="00CE327B"/>
    <w:rsid w:val="00CF0F14"/>
    <w:rsid w:val="00CF28D8"/>
    <w:rsid w:val="00CF35B6"/>
    <w:rsid w:val="00CF5967"/>
    <w:rsid w:val="00D03760"/>
    <w:rsid w:val="00D041AA"/>
    <w:rsid w:val="00D14A57"/>
    <w:rsid w:val="00D17A3D"/>
    <w:rsid w:val="00D35529"/>
    <w:rsid w:val="00D358F3"/>
    <w:rsid w:val="00D35C06"/>
    <w:rsid w:val="00D40A6F"/>
    <w:rsid w:val="00D44ABD"/>
    <w:rsid w:val="00D577B3"/>
    <w:rsid w:val="00D60EFA"/>
    <w:rsid w:val="00D642F1"/>
    <w:rsid w:val="00D67D9E"/>
    <w:rsid w:val="00D710C1"/>
    <w:rsid w:val="00D7315F"/>
    <w:rsid w:val="00D73713"/>
    <w:rsid w:val="00D76410"/>
    <w:rsid w:val="00D77A03"/>
    <w:rsid w:val="00D81FAA"/>
    <w:rsid w:val="00D83767"/>
    <w:rsid w:val="00D85F6B"/>
    <w:rsid w:val="00D9106A"/>
    <w:rsid w:val="00D93830"/>
    <w:rsid w:val="00DA0D60"/>
    <w:rsid w:val="00DA1F14"/>
    <w:rsid w:val="00DB01D5"/>
    <w:rsid w:val="00DB2510"/>
    <w:rsid w:val="00DB40D0"/>
    <w:rsid w:val="00DC2D07"/>
    <w:rsid w:val="00DC7D11"/>
    <w:rsid w:val="00DD0EDC"/>
    <w:rsid w:val="00DD31A4"/>
    <w:rsid w:val="00DD4C11"/>
    <w:rsid w:val="00DE3329"/>
    <w:rsid w:val="00DE653C"/>
    <w:rsid w:val="00DF439C"/>
    <w:rsid w:val="00DF7819"/>
    <w:rsid w:val="00E1439A"/>
    <w:rsid w:val="00E17350"/>
    <w:rsid w:val="00E20FF0"/>
    <w:rsid w:val="00E275E0"/>
    <w:rsid w:val="00E36AC4"/>
    <w:rsid w:val="00E43F61"/>
    <w:rsid w:val="00E43FDD"/>
    <w:rsid w:val="00E452EB"/>
    <w:rsid w:val="00E463FA"/>
    <w:rsid w:val="00E5237B"/>
    <w:rsid w:val="00E63272"/>
    <w:rsid w:val="00E65A33"/>
    <w:rsid w:val="00E66D6F"/>
    <w:rsid w:val="00E72FDC"/>
    <w:rsid w:val="00E76E06"/>
    <w:rsid w:val="00E77496"/>
    <w:rsid w:val="00E77888"/>
    <w:rsid w:val="00E873F1"/>
    <w:rsid w:val="00E92378"/>
    <w:rsid w:val="00EA18F1"/>
    <w:rsid w:val="00EA36CF"/>
    <w:rsid w:val="00EC2631"/>
    <w:rsid w:val="00EC2B93"/>
    <w:rsid w:val="00EC3C5E"/>
    <w:rsid w:val="00EC6BC3"/>
    <w:rsid w:val="00ED41AA"/>
    <w:rsid w:val="00EE62F5"/>
    <w:rsid w:val="00EE63DB"/>
    <w:rsid w:val="00EE6C13"/>
    <w:rsid w:val="00EF4452"/>
    <w:rsid w:val="00EF7A44"/>
    <w:rsid w:val="00F00788"/>
    <w:rsid w:val="00F06198"/>
    <w:rsid w:val="00F06CE7"/>
    <w:rsid w:val="00F14BE0"/>
    <w:rsid w:val="00F20083"/>
    <w:rsid w:val="00F22319"/>
    <w:rsid w:val="00F23D23"/>
    <w:rsid w:val="00F24F29"/>
    <w:rsid w:val="00F26015"/>
    <w:rsid w:val="00F375D3"/>
    <w:rsid w:val="00F447E2"/>
    <w:rsid w:val="00F508A8"/>
    <w:rsid w:val="00F57177"/>
    <w:rsid w:val="00F63A28"/>
    <w:rsid w:val="00F75B9D"/>
    <w:rsid w:val="00F7607B"/>
    <w:rsid w:val="00F87779"/>
    <w:rsid w:val="00F9168C"/>
    <w:rsid w:val="00F9735E"/>
    <w:rsid w:val="00FA00A4"/>
    <w:rsid w:val="00FB0A59"/>
    <w:rsid w:val="00FB28B8"/>
    <w:rsid w:val="00FB6A5A"/>
    <w:rsid w:val="00FC07A2"/>
    <w:rsid w:val="00FC4AD2"/>
    <w:rsid w:val="00FC7292"/>
    <w:rsid w:val="00FC7B0D"/>
    <w:rsid w:val="00FD070A"/>
    <w:rsid w:val="00FD2AF8"/>
    <w:rsid w:val="00FE029E"/>
    <w:rsid w:val="00FE0E90"/>
    <w:rsid w:val="00FE4185"/>
    <w:rsid w:val="00FE427F"/>
    <w:rsid w:val="00FE5D4E"/>
    <w:rsid w:val="00FE6FA2"/>
    <w:rsid w:val="00FF49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6C5"/>
  </w:style>
  <w:style w:type="paragraph" w:styleId="Titre1">
    <w:name w:val="heading 1"/>
    <w:basedOn w:val="Normal"/>
    <w:link w:val="Titre1Car"/>
    <w:uiPriority w:val="9"/>
    <w:qFormat/>
    <w:rsid w:val="000B3A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B3AD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756C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EC2B93"/>
    <w:pPr>
      <w:tabs>
        <w:tab w:val="center" w:pos="4536"/>
        <w:tab w:val="right" w:pos="9072"/>
      </w:tabs>
      <w:spacing w:line="240" w:lineRule="auto"/>
    </w:pPr>
  </w:style>
  <w:style w:type="character" w:customStyle="1" w:styleId="En-tteCar">
    <w:name w:val="En-tête Car"/>
    <w:basedOn w:val="Policepardfaut"/>
    <w:link w:val="En-tte"/>
    <w:uiPriority w:val="99"/>
    <w:semiHidden/>
    <w:rsid w:val="00EC2B93"/>
  </w:style>
  <w:style w:type="paragraph" w:styleId="Pieddepage">
    <w:name w:val="footer"/>
    <w:basedOn w:val="Normal"/>
    <w:link w:val="PieddepageCar"/>
    <w:uiPriority w:val="99"/>
    <w:unhideWhenUsed/>
    <w:rsid w:val="00EC2B93"/>
    <w:pPr>
      <w:tabs>
        <w:tab w:val="center" w:pos="4536"/>
        <w:tab w:val="right" w:pos="9072"/>
      </w:tabs>
      <w:spacing w:line="240" w:lineRule="auto"/>
    </w:pPr>
  </w:style>
  <w:style w:type="character" w:customStyle="1" w:styleId="PieddepageCar">
    <w:name w:val="Pied de page Car"/>
    <w:basedOn w:val="Policepardfaut"/>
    <w:link w:val="Pieddepage"/>
    <w:uiPriority w:val="99"/>
    <w:rsid w:val="00EC2B93"/>
  </w:style>
  <w:style w:type="character" w:styleId="lev">
    <w:name w:val="Strong"/>
    <w:basedOn w:val="Policepardfaut"/>
    <w:uiPriority w:val="22"/>
    <w:qFormat/>
    <w:rsid w:val="004D77E9"/>
    <w:rPr>
      <w:b/>
      <w:bCs/>
    </w:rPr>
  </w:style>
  <w:style w:type="paragraph" w:styleId="Textedebulles">
    <w:name w:val="Balloon Text"/>
    <w:basedOn w:val="Normal"/>
    <w:link w:val="TextedebullesCar"/>
    <w:uiPriority w:val="99"/>
    <w:semiHidden/>
    <w:unhideWhenUsed/>
    <w:rsid w:val="00EF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4452"/>
    <w:rPr>
      <w:rFonts w:ascii="Tahoma" w:hAnsi="Tahoma" w:cs="Tahoma"/>
      <w:sz w:val="16"/>
      <w:szCs w:val="16"/>
    </w:rPr>
  </w:style>
  <w:style w:type="paragraph" w:styleId="Paragraphedeliste">
    <w:name w:val="List Paragraph"/>
    <w:basedOn w:val="Normal"/>
    <w:uiPriority w:val="34"/>
    <w:qFormat/>
    <w:rsid w:val="00326F12"/>
    <w:pPr>
      <w:ind w:left="720"/>
      <w:contextualSpacing/>
    </w:pPr>
  </w:style>
  <w:style w:type="character" w:customStyle="1" w:styleId="ht2">
    <w:name w:val="ht2"/>
    <w:basedOn w:val="Policepardfaut"/>
    <w:rsid w:val="00B150DD"/>
  </w:style>
  <w:style w:type="character" w:customStyle="1" w:styleId="Titre1Car">
    <w:name w:val="Titre 1 Car"/>
    <w:basedOn w:val="Policepardfaut"/>
    <w:link w:val="Titre1"/>
    <w:uiPriority w:val="9"/>
    <w:rsid w:val="000B3AD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B3AD0"/>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0B3A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B3AD0"/>
    <w:rPr>
      <w:color w:val="0000FF"/>
      <w:u w:val="single"/>
    </w:rPr>
  </w:style>
  <w:style w:type="character" w:customStyle="1" w:styleId="temps">
    <w:name w:val="temps"/>
    <w:basedOn w:val="Policepardfaut"/>
    <w:rsid w:val="000B3AD0"/>
  </w:style>
  <w:style w:type="character" w:styleId="Lienhypertextesuivivisit">
    <w:name w:val="FollowedHyperlink"/>
    <w:basedOn w:val="Policepardfaut"/>
    <w:uiPriority w:val="99"/>
    <w:semiHidden/>
    <w:unhideWhenUsed/>
    <w:rsid w:val="00C24C7F"/>
    <w:rPr>
      <w:color w:val="800080" w:themeColor="followedHyperlink"/>
      <w:u w:val="single"/>
    </w:rPr>
  </w:style>
  <w:style w:type="paragraph" w:styleId="Sansinterligne">
    <w:name w:val="No Spacing"/>
    <w:uiPriority w:val="1"/>
    <w:qFormat/>
    <w:rsid w:val="00965B8A"/>
    <w:pPr>
      <w:spacing w:line="240" w:lineRule="auto"/>
    </w:pPr>
  </w:style>
  <w:style w:type="character" w:customStyle="1" w:styleId="romain">
    <w:name w:val="romain"/>
    <w:basedOn w:val="Policepardfaut"/>
    <w:rsid w:val="00965B8A"/>
  </w:style>
</w:styles>
</file>

<file path=word/webSettings.xml><?xml version="1.0" encoding="utf-8"?>
<w:webSettings xmlns:r="http://schemas.openxmlformats.org/officeDocument/2006/relationships" xmlns:w="http://schemas.openxmlformats.org/wordprocessingml/2006/main">
  <w:divs>
    <w:div w:id="2120101060">
      <w:bodyDiv w:val="1"/>
      <w:marLeft w:val="0"/>
      <w:marRight w:val="0"/>
      <w:marTop w:val="0"/>
      <w:marBottom w:val="0"/>
      <w:divBdr>
        <w:top w:val="none" w:sz="0" w:space="0" w:color="auto"/>
        <w:left w:val="none" w:sz="0" w:space="0" w:color="auto"/>
        <w:bottom w:val="none" w:sz="0" w:space="0" w:color="auto"/>
        <w:right w:val="none" w:sz="0" w:space="0" w:color="auto"/>
      </w:divBdr>
      <w:divsChild>
        <w:div w:id="401486878">
          <w:marLeft w:val="0"/>
          <w:marRight w:val="0"/>
          <w:marTop w:val="0"/>
          <w:marBottom w:val="0"/>
          <w:divBdr>
            <w:top w:val="none" w:sz="0" w:space="0" w:color="auto"/>
            <w:left w:val="none" w:sz="0" w:space="0" w:color="auto"/>
            <w:bottom w:val="none" w:sz="0" w:space="0" w:color="auto"/>
            <w:right w:val="none" w:sz="0" w:space="0" w:color="auto"/>
          </w:divBdr>
          <w:divsChild>
            <w:div w:id="1139998797">
              <w:marLeft w:val="0"/>
              <w:marRight w:val="0"/>
              <w:marTop w:val="0"/>
              <w:marBottom w:val="0"/>
              <w:divBdr>
                <w:top w:val="none" w:sz="0" w:space="0" w:color="auto"/>
                <w:left w:val="none" w:sz="0" w:space="0" w:color="auto"/>
                <w:bottom w:val="none" w:sz="0" w:space="0" w:color="auto"/>
                <w:right w:val="none" w:sz="0" w:space="0" w:color="auto"/>
              </w:divBdr>
              <w:divsChild>
                <w:div w:id="4456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697">
          <w:marLeft w:val="0"/>
          <w:marRight w:val="0"/>
          <w:marTop w:val="0"/>
          <w:marBottom w:val="0"/>
          <w:divBdr>
            <w:top w:val="none" w:sz="0" w:space="0" w:color="auto"/>
            <w:left w:val="none" w:sz="0" w:space="0" w:color="auto"/>
            <w:bottom w:val="none" w:sz="0" w:space="0" w:color="auto"/>
            <w:right w:val="none" w:sz="0" w:space="0" w:color="auto"/>
          </w:divBdr>
          <w:divsChild>
            <w:div w:id="1835562866">
              <w:marLeft w:val="0"/>
              <w:marRight w:val="0"/>
              <w:marTop w:val="0"/>
              <w:marBottom w:val="0"/>
              <w:divBdr>
                <w:top w:val="none" w:sz="0" w:space="0" w:color="auto"/>
                <w:left w:val="none" w:sz="0" w:space="0" w:color="auto"/>
                <w:bottom w:val="none" w:sz="0" w:space="0" w:color="auto"/>
                <w:right w:val="none" w:sz="0" w:space="0" w:color="auto"/>
              </w:divBdr>
            </w:div>
          </w:divsChild>
        </w:div>
        <w:div w:id="965963967">
          <w:marLeft w:val="0"/>
          <w:marRight w:val="0"/>
          <w:marTop w:val="0"/>
          <w:marBottom w:val="0"/>
          <w:divBdr>
            <w:top w:val="none" w:sz="0" w:space="0" w:color="auto"/>
            <w:left w:val="none" w:sz="0" w:space="0" w:color="auto"/>
            <w:bottom w:val="none" w:sz="0" w:space="0" w:color="auto"/>
            <w:right w:val="none" w:sz="0" w:space="0" w:color="auto"/>
          </w:divBdr>
          <w:divsChild>
            <w:div w:id="1764913124">
              <w:marLeft w:val="0"/>
              <w:marRight w:val="0"/>
              <w:marTop w:val="0"/>
              <w:marBottom w:val="0"/>
              <w:divBdr>
                <w:top w:val="none" w:sz="0" w:space="0" w:color="auto"/>
                <w:left w:val="none" w:sz="0" w:space="0" w:color="auto"/>
                <w:bottom w:val="none" w:sz="0" w:space="0" w:color="auto"/>
                <w:right w:val="none" w:sz="0" w:space="0" w:color="auto"/>
              </w:divBdr>
              <w:divsChild>
                <w:div w:id="977034603">
                  <w:marLeft w:val="0"/>
                  <w:marRight w:val="0"/>
                  <w:marTop w:val="0"/>
                  <w:marBottom w:val="0"/>
                  <w:divBdr>
                    <w:top w:val="none" w:sz="0" w:space="0" w:color="auto"/>
                    <w:left w:val="none" w:sz="0" w:space="0" w:color="auto"/>
                    <w:bottom w:val="none" w:sz="0" w:space="0" w:color="auto"/>
                    <w:right w:val="none" w:sz="0" w:space="0" w:color="auto"/>
                  </w:divBdr>
                  <w:divsChild>
                    <w:div w:id="1318193726">
                      <w:marLeft w:val="0"/>
                      <w:marRight w:val="0"/>
                      <w:marTop w:val="0"/>
                      <w:marBottom w:val="0"/>
                      <w:divBdr>
                        <w:top w:val="none" w:sz="0" w:space="0" w:color="auto"/>
                        <w:left w:val="none" w:sz="0" w:space="0" w:color="auto"/>
                        <w:bottom w:val="none" w:sz="0" w:space="0" w:color="auto"/>
                        <w:right w:val="none" w:sz="0" w:space="0" w:color="auto"/>
                      </w:divBdr>
                      <w:divsChild>
                        <w:div w:id="1402482640">
                          <w:marLeft w:val="0"/>
                          <w:marRight w:val="0"/>
                          <w:marTop w:val="0"/>
                          <w:marBottom w:val="0"/>
                          <w:divBdr>
                            <w:top w:val="none" w:sz="0" w:space="0" w:color="auto"/>
                            <w:left w:val="none" w:sz="0" w:space="0" w:color="auto"/>
                            <w:bottom w:val="none" w:sz="0" w:space="0" w:color="auto"/>
                            <w:right w:val="none" w:sz="0" w:space="0" w:color="auto"/>
                          </w:divBdr>
                          <w:divsChild>
                            <w:div w:id="3806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6379">
                      <w:marLeft w:val="0"/>
                      <w:marRight w:val="0"/>
                      <w:marTop w:val="0"/>
                      <w:marBottom w:val="0"/>
                      <w:divBdr>
                        <w:top w:val="none" w:sz="0" w:space="0" w:color="auto"/>
                        <w:left w:val="none" w:sz="0" w:space="0" w:color="auto"/>
                        <w:bottom w:val="none" w:sz="0" w:space="0" w:color="auto"/>
                        <w:right w:val="none" w:sz="0" w:space="0" w:color="auto"/>
                      </w:divBdr>
                      <w:divsChild>
                        <w:div w:id="1390494135">
                          <w:marLeft w:val="0"/>
                          <w:marRight w:val="0"/>
                          <w:marTop w:val="0"/>
                          <w:marBottom w:val="0"/>
                          <w:divBdr>
                            <w:top w:val="none" w:sz="0" w:space="0" w:color="auto"/>
                            <w:left w:val="none" w:sz="0" w:space="0" w:color="auto"/>
                            <w:bottom w:val="none" w:sz="0" w:space="0" w:color="auto"/>
                            <w:right w:val="none" w:sz="0" w:space="0" w:color="auto"/>
                          </w:divBdr>
                        </w:div>
                      </w:divsChild>
                    </w:div>
                    <w:div w:id="1725911827">
                      <w:marLeft w:val="0"/>
                      <w:marRight w:val="0"/>
                      <w:marTop w:val="0"/>
                      <w:marBottom w:val="0"/>
                      <w:divBdr>
                        <w:top w:val="none" w:sz="0" w:space="0" w:color="auto"/>
                        <w:left w:val="none" w:sz="0" w:space="0" w:color="auto"/>
                        <w:bottom w:val="none" w:sz="0" w:space="0" w:color="auto"/>
                        <w:right w:val="none" w:sz="0" w:space="0" w:color="auto"/>
                      </w:divBdr>
                      <w:divsChild>
                        <w:div w:id="2048679018">
                          <w:marLeft w:val="0"/>
                          <w:marRight w:val="0"/>
                          <w:marTop w:val="0"/>
                          <w:marBottom w:val="0"/>
                          <w:divBdr>
                            <w:top w:val="none" w:sz="0" w:space="0" w:color="auto"/>
                            <w:left w:val="none" w:sz="0" w:space="0" w:color="auto"/>
                            <w:bottom w:val="none" w:sz="0" w:space="0" w:color="auto"/>
                            <w:right w:val="none" w:sz="0" w:space="0" w:color="auto"/>
                          </w:divBdr>
                          <w:divsChild>
                            <w:div w:id="1227766968">
                              <w:marLeft w:val="0"/>
                              <w:marRight w:val="0"/>
                              <w:marTop w:val="0"/>
                              <w:marBottom w:val="0"/>
                              <w:divBdr>
                                <w:top w:val="none" w:sz="0" w:space="0" w:color="auto"/>
                                <w:left w:val="none" w:sz="0" w:space="0" w:color="auto"/>
                                <w:bottom w:val="none" w:sz="0" w:space="0" w:color="auto"/>
                                <w:right w:val="none" w:sz="0" w:space="0" w:color="auto"/>
                              </w:divBdr>
                              <w:divsChild>
                                <w:div w:id="1575626133">
                                  <w:marLeft w:val="0"/>
                                  <w:marRight w:val="0"/>
                                  <w:marTop w:val="0"/>
                                  <w:marBottom w:val="0"/>
                                  <w:divBdr>
                                    <w:top w:val="none" w:sz="0" w:space="0" w:color="auto"/>
                                    <w:left w:val="none" w:sz="0" w:space="0" w:color="auto"/>
                                    <w:bottom w:val="none" w:sz="0" w:space="0" w:color="auto"/>
                                    <w:right w:val="none" w:sz="0" w:space="0" w:color="auto"/>
                                  </w:divBdr>
                                  <w:divsChild>
                                    <w:div w:id="1921405286">
                                      <w:marLeft w:val="0"/>
                                      <w:marRight w:val="0"/>
                                      <w:marTop w:val="0"/>
                                      <w:marBottom w:val="0"/>
                                      <w:divBdr>
                                        <w:top w:val="none" w:sz="0" w:space="0" w:color="auto"/>
                                        <w:left w:val="none" w:sz="0" w:space="0" w:color="auto"/>
                                        <w:bottom w:val="none" w:sz="0" w:space="0" w:color="auto"/>
                                        <w:right w:val="none" w:sz="0" w:space="0" w:color="auto"/>
                                      </w:divBdr>
                                    </w:div>
                                    <w:div w:id="1470705945">
                                      <w:marLeft w:val="0"/>
                                      <w:marRight w:val="0"/>
                                      <w:marTop w:val="0"/>
                                      <w:marBottom w:val="0"/>
                                      <w:divBdr>
                                        <w:top w:val="none" w:sz="0" w:space="0" w:color="auto"/>
                                        <w:left w:val="none" w:sz="0" w:space="0" w:color="auto"/>
                                        <w:bottom w:val="none" w:sz="0" w:space="0" w:color="auto"/>
                                        <w:right w:val="none" w:sz="0" w:space="0" w:color="auto"/>
                                      </w:divBdr>
                                    </w:div>
                                    <w:div w:id="4047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64635">
                      <w:marLeft w:val="0"/>
                      <w:marRight w:val="0"/>
                      <w:marTop w:val="0"/>
                      <w:marBottom w:val="0"/>
                      <w:divBdr>
                        <w:top w:val="none" w:sz="0" w:space="0" w:color="auto"/>
                        <w:left w:val="none" w:sz="0" w:space="0" w:color="auto"/>
                        <w:bottom w:val="none" w:sz="0" w:space="0" w:color="auto"/>
                        <w:right w:val="none" w:sz="0" w:space="0" w:color="auto"/>
                      </w:divBdr>
                    </w:div>
                    <w:div w:id="16913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n.boyer@ville-tulle.fr" TargetMode="External"/><Relationship Id="rId13" Type="http://schemas.openxmlformats.org/officeDocument/2006/relationships/hyperlink" Target="http://fr.wikipedia.org/wiki/XVIe_si%C3%A8cle"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fr.wikipedia.org/wiki/Justice_de_l%27Ancien_R%C3%A9gime"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187E8A-3F9D-4D6E-AA83-8808A6F0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2700</Words>
  <Characters>14855</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17520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dc:creator>
  <cp:lastModifiedBy>gneuville</cp:lastModifiedBy>
  <cp:revision>11</cp:revision>
  <cp:lastPrinted>2015-05-28T12:45:00Z</cp:lastPrinted>
  <dcterms:created xsi:type="dcterms:W3CDTF">2015-05-28T10:31:00Z</dcterms:created>
  <dcterms:modified xsi:type="dcterms:W3CDTF">2015-05-28T13:11:00Z</dcterms:modified>
</cp:coreProperties>
</file>