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3" w:type="pct"/>
        <w:tblCellMar>
          <w:left w:w="0" w:type="dxa"/>
          <w:right w:w="0" w:type="dxa"/>
        </w:tblCellMar>
        <w:tblLook w:val="0000"/>
      </w:tblPr>
      <w:tblGrid>
        <w:gridCol w:w="2638"/>
        <w:gridCol w:w="737"/>
        <w:gridCol w:w="45"/>
        <w:gridCol w:w="3039"/>
        <w:gridCol w:w="4097"/>
        <w:gridCol w:w="64"/>
      </w:tblGrid>
      <w:tr w:rsidR="0055315C" w:rsidTr="00EC027F">
        <w:trPr>
          <w:gridAfter w:val="1"/>
          <w:wAfter w:w="30" w:type="pct"/>
          <w:trHeight w:val="3237"/>
        </w:trPr>
        <w:tc>
          <w:tcPr>
            <w:tcW w:w="1589" w:type="pct"/>
            <w:gridSpan w:val="2"/>
          </w:tcPr>
          <w:p w:rsidR="0055315C" w:rsidRDefault="00801B8B" w:rsidP="00494BD6">
            <w:pPr>
              <w:rPr>
                <w:rFonts w:ascii="Arial Narrow" w:hAnsi="Arial Narrow"/>
              </w:rPr>
            </w:pPr>
            <w:r>
              <w:rPr>
                <w:rFonts w:ascii="Arial Narrow" w:hAnsi="Arial Narrow"/>
              </w:rPr>
              <w:t xml:space="preserve"> </w:t>
            </w:r>
            <w:r w:rsidR="0055315C">
              <w:rPr>
                <w:noProof/>
              </w:rPr>
              <w:drawing>
                <wp:inline distT="0" distB="0" distL="0" distR="0">
                  <wp:extent cx="1638300" cy="21717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8300" cy="2171700"/>
                          </a:xfrm>
                          <a:prstGeom prst="rect">
                            <a:avLst/>
                          </a:prstGeom>
                          <a:solidFill>
                            <a:srgbClr val="FFFFFF"/>
                          </a:solidFill>
                          <a:ln w="9525">
                            <a:noFill/>
                            <a:miter lim="800000"/>
                            <a:headEnd/>
                            <a:tailEnd/>
                          </a:ln>
                        </pic:spPr>
                      </pic:pic>
                    </a:graphicData>
                  </a:graphic>
                </wp:inline>
              </w:drawing>
            </w:r>
          </w:p>
        </w:tc>
        <w:tc>
          <w:tcPr>
            <w:tcW w:w="1452" w:type="pct"/>
            <w:gridSpan w:val="2"/>
          </w:tcPr>
          <w:p w:rsidR="0055315C" w:rsidRDefault="0055315C" w:rsidP="00494BD6">
            <w:pPr>
              <w:pStyle w:val="Titre2"/>
              <w:jc w:val="right"/>
            </w:pPr>
          </w:p>
        </w:tc>
        <w:tc>
          <w:tcPr>
            <w:tcW w:w="1929" w:type="pct"/>
          </w:tcPr>
          <w:p w:rsidR="0055315C" w:rsidRDefault="0055315C" w:rsidP="00494BD6">
            <w:pPr>
              <w:rPr>
                <w:rFonts w:ascii="Arial" w:hAnsi="Arial" w:cs="Arial"/>
              </w:rPr>
            </w:pPr>
            <w:r>
              <w:rPr>
                <w:rFonts w:ascii="Arial" w:hAnsi="Arial" w:cs="Arial"/>
                <w:sz w:val="22"/>
                <w:szCs w:val="22"/>
              </w:rPr>
              <w:t xml:space="preserve">Ussel, le </w:t>
            </w:r>
            <w:r w:rsidR="00CB415E">
              <w:rPr>
                <w:rFonts w:ascii="Arial" w:hAnsi="Arial" w:cs="Arial"/>
                <w:sz w:val="22"/>
                <w:szCs w:val="22"/>
              </w:rPr>
              <w:t>9</w:t>
            </w:r>
            <w:r w:rsidR="000C1463">
              <w:rPr>
                <w:rFonts w:ascii="Arial" w:hAnsi="Arial" w:cs="Arial"/>
                <w:sz w:val="22"/>
                <w:szCs w:val="22"/>
              </w:rPr>
              <w:t xml:space="preserve"> septembre</w:t>
            </w:r>
            <w:r>
              <w:rPr>
                <w:rFonts w:ascii="Arial" w:hAnsi="Arial" w:cs="Arial"/>
                <w:sz w:val="22"/>
                <w:szCs w:val="22"/>
              </w:rPr>
              <w:t xml:space="preserve"> </w:t>
            </w:r>
            <w:r w:rsidR="00D73B0A">
              <w:rPr>
                <w:rFonts w:ascii="Arial" w:hAnsi="Arial" w:cs="Arial"/>
                <w:sz w:val="22"/>
                <w:szCs w:val="22"/>
              </w:rPr>
              <w:t>201</w:t>
            </w:r>
            <w:r w:rsidR="000C1463">
              <w:rPr>
                <w:rFonts w:ascii="Arial" w:hAnsi="Arial" w:cs="Arial"/>
                <w:sz w:val="22"/>
                <w:szCs w:val="22"/>
              </w:rPr>
              <w:t>5</w:t>
            </w:r>
          </w:p>
          <w:p w:rsidR="0055315C" w:rsidRDefault="0055315C" w:rsidP="00494BD6">
            <w:pPr>
              <w:rPr>
                <w:rFonts w:ascii="Arial" w:hAnsi="Arial" w:cs="Arial"/>
              </w:rPr>
            </w:pPr>
          </w:p>
          <w:p w:rsidR="0055315C" w:rsidRDefault="0055315C" w:rsidP="00494BD6">
            <w:pPr>
              <w:rPr>
                <w:rFonts w:ascii="Arial" w:hAnsi="Arial" w:cs="Arial"/>
              </w:rPr>
            </w:pPr>
            <w:r>
              <w:rPr>
                <w:rFonts w:ascii="Arial" w:hAnsi="Arial" w:cs="Arial"/>
                <w:sz w:val="22"/>
                <w:szCs w:val="22"/>
              </w:rPr>
              <w:t>L’inspecteur de l’éducation nationale</w:t>
            </w:r>
          </w:p>
          <w:p w:rsidR="0055315C" w:rsidRDefault="0055315C" w:rsidP="00494BD6">
            <w:pPr>
              <w:rPr>
                <w:rFonts w:ascii="Arial" w:hAnsi="Arial" w:cs="Arial"/>
              </w:rPr>
            </w:pPr>
          </w:p>
          <w:p w:rsidR="0055315C" w:rsidRDefault="0055315C" w:rsidP="00494BD6">
            <w:pPr>
              <w:rPr>
                <w:rFonts w:ascii="Arial" w:hAnsi="Arial" w:cs="Arial"/>
              </w:rPr>
            </w:pPr>
            <w:r>
              <w:rPr>
                <w:rFonts w:ascii="Arial" w:hAnsi="Arial" w:cs="Arial"/>
                <w:sz w:val="22"/>
                <w:szCs w:val="22"/>
              </w:rPr>
              <w:t xml:space="preserve">à </w:t>
            </w:r>
          </w:p>
          <w:p w:rsidR="0055315C" w:rsidRDefault="0055315C" w:rsidP="00494BD6">
            <w:pPr>
              <w:rPr>
                <w:rFonts w:ascii="Arial" w:hAnsi="Arial" w:cs="Arial"/>
              </w:rPr>
            </w:pPr>
          </w:p>
          <w:p w:rsidR="0055315C" w:rsidRDefault="0055315C" w:rsidP="00494BD6">
            <w:pPr>
              <w:rPr>
                <w:rFonts w:ascii="Arial" w:hAnsi="Arial" w:cs="Arial"/>
              </w:rPr>
            </w:pPr>
          </w:p>
          <w:p w:rsidR="0055315C" w:rsidRDefault="0055315C" w:rsidP="00494BD6">
            <w:pPr>
              <w:rPr>
                <w:rFonts w:ascii="Arial" w:hAnsi="Arial" w:cs="Arial"/>
              </w:rPr>
            </w:pPr>
            <w:r>
              <w:rPr>
                <w:rFonts w:ascii="Arial" w:hAnsi="Arial" w:cs="Arial"/>
                <w:sz w:val="22"/>
                <w:szCs w:val="22"/>
              </w:rPr>
              <w:t>Mesdames et Messieurs les enseignants</w:t>
            </w:r>
          </w:p>
          <w:p w:rsidR="0055315C" w:rsidRDefault="0055315C" w:rsidP="00494BD6">
            <w:pPr>
              <w:rPr>
                <w:rFonts w:ascii="Arial" w:hAnsi="Arial" w:cs="Arial"/>
                <w:sz w:val="20"/>
              </w:rPr>
            </w:pPr>
            <w:r>
              <w:rPr>
                <w:rFonts w:ascii="Arial" w:hAnsi="Arial" w:cs="Arial"/>
                <w:sz w:val="22"/>
                <w:szCs w:val="22"/>
              </w:rPr>
              <w:t>s/c de Mesdames et Messieurs les directeurs d’école</w:t>
            </w:r>
          </w:p>
        </w:tc>
      </w:tr>
      <w:tr w:rsidR="0055315C" w:rsidTr="00EC027F">
        <w:trPr>
          <w:gridAfter w:val="1"/>
          <w:wAfter w:w="30" w:type="pct"/>
          <w:trHeight w:val="308"/>
        </w:trPr>
        <w:tc>
          <w:tcPr>
            <w:tcW w:w="1242" w:type="pct"/>
          </w:tcPr>
          <w:p w:rsidR="0055315C" w:rsidRDefault="0055315C" w:rsidP="00494BD6">
            <w:pPr>
              <w:spacing w:line="360" w:lineRule="auto"/>
              <w:jc w:val="right"/>
              <w:rPr>
                <w:rFonts w:ascii="Arial Narrow" w:hAnsi="Arial Narrow"/>
                <w:sz w:val="20"/>
              </w:rPr>
            </w:pPr>
          </w:p>
        </w:tc>
        <w:tc>
          <w:tcPr>
            <w:tcW w:w="368" w:type="pct"/>
            <w:gridSpan w:val="2"/>
          </w:tcPr>
          <w:p w:rsidR="0055315C" w:rsidRDefault="0055315C" w:rsidP="00494BD6">
            <w:pPr>
              <w:rPr>
                <w:rFonts w:ascii="Arial Narrow" w:hAnsi="Arial Narrow"/>
              </w:rPr>
            </w:pPr>
          </w:p>
        </w:tc>
        <w:tc>
          <w:tcPr>
            <w:tcW w:w="3360" w:type="pct"/>
            <w:gridSpan w:val="2"/>
          </w:tcPr>
          <w:p w:rsidR="0055315C" w:rsidRPr="00B52963" w:rsidRDefault="0055315C" w:rsidP="00494BD6">
            <w:pPr>
              <w:pStyle w:val="Titre3"/>
            </w:pPr>
            <w:r>
              <w:t>NOTE DE SERVICE n°2</w:t>
            </w:r>
          </w:p>
        </w:tc>
      </w:tr>
      <w:tr w:rsidR="0055315C" w:rsidTr="00EC027F">
        <w:trPr>
          <w:trHeight w:val="964"/>
        </w:trPr>
        <w:tc>
          <w:tcPr>
            <w:tcW w:w="1242" w:type="pct"/>
          </w:tcPr>
          <w:p w:rsidR="0055315C" w:rsidRDefault="0055315C" w:rsidP="00494BD6">
            <w:pPr>
              <w:spacing w:line="360" w:lineRule="auto"/>
              <w:jc w:val="right"/>
              <w:rPr>
                <w:rFonts w:ascii="Arial Narrow" w:hAnsi="Arial Narrow"/>
                <w:b/>
                <w:bCs/>
                <w:sz w:val="16"/>
              </w:rPr>
            </w:pPr>
          </w:p>
          <w:p w:rsidR="0055315C" w:rsidRPr="001610B3" w:rsidRDefault="0055315C" w:rsidP="00494BD6">
            <w:pPr>
              <w:pStyle w:val="Sansinterligne"/>
              <w:rPr>
                <w:rFonts w:ascii="Arial" w:hAnsi="Arial" w:cs="Arial"/>
                <w:sz w:val="18"/>
                <w:szCs w:val="18"/>
              </w:rPr>
            </w:pPr>
            <w:r w:rsidRPr="001610B3">
              <w:rPr>
                <w:rFonts w:ascii="Arial" w:hAnsi="Arial" w:cs="Arial"/>
                <w:sz w:val="18"/>
                <w:szCs w:val="18"/>
              </w:rPr>
              <w:t>Inspecteur chargé de l’enseignement du 1</w:t>
            </w:r>
            <w:r w:rsidRPr="001610B3">
              <w:rPr>
                <w:rFonts w:ascii="Arial" w:hAnsi="Arial" w:cs="Arial"/>
                <w:sz w:val="18"/>
                <w:szCs w:val="18"/>
                <w:vertAlign w:val="superscript"/>
              </w:rPr>
              <w:t>er</w:t>
            </w:r>
            <w:r w:rsidRPr="001610B3">
              <w:rPr>
                <w:rFonts w:ascii="Arial" w:hAnsi="Arial" w:cs="Arial"/>
                <w:sz w:val="18"/>
                <w:szCs w:val="18"/>
              </w:rPr>
              <w:t xml:space="preserve"> degré </w:t>
            </w:r>
          </w:p>
          <w:p w:rsidR="0055315C" w:rsidRPr="001610B3" w:rsidRDefault="0055315C" w:rsidP="00494BD6">
            <w:pPr>
              <w:pStyle w:val="Sansinterligne"/>
              <w:rPr>
                <w:rFonts w:ascii="Arial" w:hAnsi="Arial" w:cs="Arial"/>
                <w:sz w:val="18"/>
                <w:szCs w:val="18"/>
              </w:rPr>
            </w:pPr>
            <w:r w:rsidRPr="001610B3">
              <w:rPr>
                <w:rFonts w:ascii="Arial" w:hAnsi="Arial" w:cs="Arial"/>
                <w:b/>
                <w:bCs/>
                <w:sz w:val="18"/>
                <w:szCs w:val="18"/>
              </w:rPr>
              <w:t>Circonscription d’Ussel</w:t>
            </w:r>
            <w:r w:rsidRPr="00223774">
              <w:rPr>
                <w:rFonts w:ascii="Arial" w:hAnsi="Arial" w:cs="Arial"/>
                <w:b/>
                <w:sz w:val="18"/>
                <w:szCs w:val="18"/>
              </w:rPr>
              <w:t xml:space="preserve"> </w:t>
            </w:r>
            <w:r w:rsidR="00223774" w:rsidRPr="00223774">
              <w:rPr>
                <w:rFonts w:ascii="Arial" w:hAnsi="Arial" w:cs="Arial"/>
                <w:b/>
                <w:sz w:val="18"/>
                <w:szCs w:val="18"/>
              </w:rPr>
              <w:t>Haute Corrèze</w:t>
            </w:r>
          </w:p>
          <w:p w:rsidR="0055315C" w:rsidRPr="001610B3" w:rsidRDefault="00CB415E" w:rsidP="00494BD6">
            <w:pPr>
              <w:pStyle w:val="Sansinterligne"/>
              <w:rPr>
                <w:rFonts w:ascii="Arial" w:hAnsi="Arial" w:cs="Arial"/>
                <w:sz w:val="18"/>
                <w:szCs w:val="18"/>
              </w:rPr>
            </w:pPr>
            <w:r>
              <w:rPr>
                <w:rFonts w:ascii="Arial" w:hAnsi="Arial" w:cs="Arial"/>
                <w:sz w:val="18"/>
                <w:szCs w:val="18"/>
              </w:rPr>
              <w:t>Grégory PAULY</w:t>
            </w:r>
          </w:p>
          <w:p w:rsidR="0055315C" w:rsidRPr="001610B3" w:rsidRDefault="0055315C" w:rsidP="00494BD6">
            <w:pPr>
              <w:pStyle w:val="Sansinterligne"/>
              <w:rPr>
                <w:rFonts w:ascii="Arial" w:hAnsi="Arial" w:cs="Arial"/>
                <w:sz w:val="18"/>
                <w:szCs w:val="18"/>
              </w:rPr>
            </w:pPr>
          </w:p>
          <w:p w:rsidR="0055315C" w:rsidRPr="001610B3" w:rsidRDefault="0055315C" w:rsidP="00494BD6">
            <w:pPr>
              <w:pStyle w:val="Sansinterligne"/>
              <w:rPr>
                <w:rFonts w:ascii="Arial" w:hAnsi="Arial" w:cs="Arial"/>
                <w:sz w:val="18"/>
                <w:szCs w:val="18"/>
              </w:rPr>
            </w:pPr>
            <w:r w:rsidRPr="001610B3">
              <w:rPr>
                <w:rFonts w:ascii="Arial" w:hAnsi="Arial" w:cs="Arial"/>
                <w:sz w:val="18"/>
                <w:szCs w:val="18"/>
              </w:rPr>
              <w:t>Téléphone</w:t>
            </w:r>
          </w:p>
          <w:p w:rsidR="0055315C" w:rsidRPr="001610B3" w:rsidRDefault="0055315C" w:rsidP="00494BD6">
            <w:pPr>
              <w:pStyle w:val="Sansinterligne"/>
              <w:rPr>
                <w:rFonts w:ascii="Arial" w:hAnsi="Arial" w:cs="Arial"/>
                <w:sz w:val="18"/>
                <w:szCs w:val="18"/>
              </w:rPr>
            </w:pPr>
            <w:r w:rsidRPr="001610B3">
              <w:rPr>
                <w:rFonts w:ascii="Arial" w:hAnsi="Arial" w:cs="Arial"/>
                <w:sz w:val="18"/>
                <w:szCs w:val="18"/>
              </w:rPr>
              <w:t>05 87 01 20 97</w:t>
            </w:r>
          </w:p>
          <w:p w:rsidR="0055315C" w:rsidRPr="001610B3" w:rsidRDefault="0055315C" w:rsidP="00494BD6">
            <w:pPr>
              <w:pStyle w:val="Sansinterligne"/>
              <w:rPr>
                <w:rFonts w:ascii="Arial" w:hAnsi="Arial" w:cs="Arial"/>
                <w:sz w:val="18"/>
                <w:szCs w:val="18"/>
              </w:rPr>
            </w:pPr>
          </w:p>
          <w:p w:rsidR="0055315C" w:rsidRPr="001610B3" w:rsidRDefault="0055315C" w:rsidP="00494BD6">
            <w:pPr>
              <w:pStyle w:val="Sansinterligne"/>
              <w:rPr>
                <w:rFonts w:ascii="Arial" w:hAnsi="Arial" w:cs="Arial"/>
                <w:sz w:val="18"/>
                <w:szCs w:val="18"/>
              </w:rPr>
            </w:pPr>
            <w:r w:rsidRPr="001610B3">
              <w:rPr>
                <w:rFonts w:ascii="Arial" w:hAnsi="Arial" w:cs="Arial"/>
                <w:sz w:val="18"/>
                <w:szCs w:val="18"/>
              </w:rPr>
              <w:t>Courriel</w:t>
            </w:r>
          </w:p>
          <w:p w:rsidR="0055315C" w:rsidRPr="001610B3" w:rsidRDefault="0055315C" w:rsidP="00494BD6">
            <w:pPr>
              <w:pStyle w:val="Sansinterligne"/>
              <w:rPr>
                <w:rFonts w:ascii="Arial" w:hAnsi="Arial" w:cs="Arial"/>
                <w:sz w:val="18"/>
                <w:szCs w:val="18"/>
              </w:rPr>
            </w:pPr>
            <w:r w:rsidRPr="001610B3">
              <w:rPr>
                <w:rFonts w:ascii="Arial" w:hAnsi="Arial" w:cs="Arial"/>
                <w:sz w:val="18"/>
                <w:szCs w:val="18"/>
              </w:rPr>
              <w:t>ce.0190055g@ac-limoges.fr</w:t>
            </w:r>
          </w:p>
          <w:p w:rsidR="0055315C" w:rsidRPr="001610B3" w:rsidRDefault="0055315C" w:rsidP="00494BD6">
            <w:pPr>
              <w:pStyle w:val="Sansinterligne"/>
              <w:rPr>
                <w:rFonts w:ascii="Arial" w:hAnsi="Arial" w:cs="Arial"/>
                <w:sz w:val="18"/>
                <w:szCs w:val="18"/>
              </w:rPr>
            </w:pPr>
          </w:p>
          <w:p w:rsidR="0055315C" w:rsidRPr="001610B3" w:rsidRDefault="0055315C" w:rsidP="00494BD6">
            <w:pPr>
              <w:pStyle w:val="Sansinterligne"/>
              <w:rPr>
                <w:rFonts w:ascii="Arial" w:hAnsi="Arial" w:cs="Arial"/>
                <w:b/>
                <w:bCs/>
                <w:sz w:val="18"/>
                <w:szCs w:val="18"/>
              </w:rPr>
            </w:pPr>
          </w:p>
          <w:p w:rsidR="0055315C" w:rsidRPr="001610B3" w:rsidRDefault="000C1463" w:rsidP="00494BD6">
            <w:pPr>
              <w:pStyle w:val="Sansinterligne"/>
              <w:rPr>
                <w:rFonts w:ascii="Arial" w:hAnsi="Arial" w:cs="Arial"/>
                <w:bCs/>
                <w:sz w:val="18"/>
                <w:szCs w:val="18"/>
              </w:rPr>
            </w:pPr>
            <w:r>
              <w:rPr>
                <w:rFonts w:ascii="Arial" w:hAnsi="Arial" w:cs="Arial"/>
                <w:bCs/>
                <w:sz w:val="18"/>
                <w:szCs w:val="18"/>
              </w:rPr>
              <w:t>44</w:t>
            </w:r>
            <w:r w:rsidR="0055315C" w:rsidRPr="001610B3">
              <w:rPr>
                <w:rFonts w:ascii="Arial" w:hAnsi="Arial" w:cs="Arial"/>
                <w:bCs/>
                <w:sz w:val="18"/>
                <w:szCs w:val="18"/>
              </w:rPr>
              <w:t xml:space="preserve"> bd </w:t>
            </w:r>
            <w:r>
              <w:rPr>
                <w:rFonts w:ascii="Arial" w:hAnsi="Arial" w:cs="Arial"/>
                <w:bCs/>
                <w:sz w:val="18"/>
                <w:szCs w:val="18"/>
              </w:rPr>
              <w:t>Goudounèche</w:t>
            </w:r>
          </w:p>
          <w:p w:rsidR="0055315C" w:rsidRDefault="0055315C" w:rsidP="00494BD6">
            <w:pPr>
              <w:pStyle w:val="Sansinterligne"/>
              <w:rPr>
                <w:rFonts w:ascii="Arial" w:hAnsi="Arial" w:cs="Arial"/>
                <w:bCs/>
                <w:sz w:val="18"/>
                <w:szCs w:val="18"/>
              </w:rPr>
            </w:pPr>
            <w:r w:rsidRPr="001610B3">
              <w:rPr>
                <w:rFonts w:ascii="Arial" w:hAnsi="Arial" w:cs="Arial"/>
                <w:bCs/>
                <w:sz w:val="18"/>
                <w:szCs w:val="18"/>
              </w:rPr>
              <w:t>19200 Ussel</w:t>
            </w:r>
          </w:p>
          <w:p w:rsidR="00341E21" w:rsidRDefault="00341E21" w:rsidP="00494BD6">
            <w:pPr>
              <w:pStyle w:val="Sansinterligne"/>
              <w:rPr>
                <w:rFonts w:ascii="Arial" w:hAnsi="Arial" w:cs="Arial"/>
                <w:bCs/>
                <w:sz w:val="18"/>
                <w:szCs w:val="18"/>
              </w:rPr>
            </w:pPr>
          </w:p>
          <w:p w:rsidR="00341E21" w:rsidRPr="001610B3" w:rsidRDefault="00341E21" w:rsidP="00494BD6">
            <w:pPr>
              <w:pStyle w:val="Sansinterligne"/>
              <w:rPr>
                <w:rFonts w:ascii="Arial" w:hAnsi="Arial" w:cs="Arial"/>
                <w:bCs/>
                <w:sz w:val="18"/>
                <w:szCs w:val="18"/>
              </w:rPr>
            </w:pPr>
            <w:r>
              <w:rPr>
                <w:rFonts w:asciiTheme="minorHAnsi" w:hAnsiTheme="minorHAnsi" w:cs="Arial"/>
                <w:noProof/>
                <w:sz w:val="22"/>
                <w:szCs w:val="22"/>
              </w:rPr>
              <w:drawing>
                <wp:inline distT="0" distB="0" distL="0" distR="0">
                  <wp:extent cx="822350" cy="722671"/>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2350" cy="722671"/>
                          </a:xfrm>
                          <a:prstGeom prst="rect">
                            <a:avLst/>
                          </a:prstGeom>
                          <a:noFill/>
                          <a:ln>
                            <a:noFill/>
                          </a:ln>
                        </pic:spPr>
                      </pic:pic>
                    </a:graphicData>
                  </a:graphic>
                </wp:inline>
              </w:drawing>
            </w:r>
          </w:p>
          <w:p w:rsidR="0055315C" w:rsidRDefault="0055315C" w:rsidP="00494BD6">
            <w:pPr>
              <w:pStyle w:val="Corpsdetexte"/>
              <w:rPr>
                <w:sz w:val="19"/>
              </w:rPr>
            </w:pPr>
          </w:p>
        </w:tc>
        <w:tc>
          <w:tcPr>
            <w:tcW w:w="368" w:type="pct"/>
            <w:gridSpan w:val="2"/>
          </w:tcPr>
          <w:p w:rsidR="0055315C" w:rsidRDefault="0055315C" w:rsidP="00494BD6">
            <w:pPr>
              <w:rPr>
                <w:rFonts w:ascii="Arial Narrow" w:hAnsi="Arial Narrow"/>
              </w:rPr>
            </w:pPr>
          </w:p>
        </w:tc>
        <w:tc>
          <w:tcPr>
            <w:tcW w:w="3390" w:type="pct"/>
            <w:gridSpan w:val="3"/>
          </w:tcPr>
          <w:p w:rsidR="0055315C" w:rsidRDefault="0055315C" w:rsidP="00494BD6">
            <w:pPr>
              <w:rPr>
                <w:rFonts w:ascii="Arial" w:hAnsi="Arial" w:cs="Arial"/>
                <w:b/>
                <w:sz w:val="20"/>
              </w:rPr>
            </w:pPr>
          </w:p>
          <w:p w:rsidR="0055315C" w:rsidRDefault="0055315C" w:rsidP="00494BD6">
            <w:pPr>
              <w:rPr>
                <w:rFonts w:ascii="Arial" w:hAnsi="Arial" w:cs="Arial"/>
                <w:b/>
                <w:sz w:val="20"/>
              </w:rPr>
            </w:pPr>
          </w:p>
          <w:p w:rsidR="0055315C" w:rsidRDefault="0055315C" w:rsidP="00494BD6">
            <w:pPr>
              <w:rPr>
                <w:rFonts w:ascii="Arial" w:hAnsi="Arial" w:cs="Arial"/>
                <w:b/>
                <w:sz w:val="20"/>
              </w:rPr>
            </w:pPr>
          </w:p>
          <w:p w:rsidR="0055315C" w:rsidRDefault="0055315C" w:rsidP="00494BD6">
            <w:pPr>
              <w:rPr>
                <w:rFonts w:ascii="Arial" w:hAnsi="Arial" w:cs="Arial"/>
                <w:b/>
                <w:sz w:val="20"/>
              </w:rPr>
            </w:pPr>
          </w:p>
          <w:p w:rsidR="0055315C" w:rsidRPr="00E264B6" w:rsidRDefault="0055315C" w:rsidP="00494BD6">
            <w:pPr>
              <w:rPr>
                <w:rFonts w:ascii="Arial" w:hAnsi="Arial" w:cs="Arial"/>
                <w:b/>
                <w:sz w:val="20"/>
              </w:rPr>
            </w:pPr>
            <w:r>
              <w:rPr>
                <w:rFonts w:ascii="Arial" w:hAnsi="Arial" w:cs="Arial"/>
                <w:b/>
                <w:sz w:val="20"/>
              </w:rPr>
              <w:t>Objet</w:t>
            </w:r>
            <w:r>
              <w:rPr>
                <w:rFonts w:ascii="Arial" w:hAnsi="Arial" w:cs="Arial"/>
                <w:sz w:val="20"/>
              </w:rPr>
              <w:t xml:space="preserve"> : </w:t>
            </w:r>
            <w:r w:rsidR="00611E4D">
              <w:rPr>
                <w:rFonts w:ascii="Arial" w:hAnsi="Arial" w:cs="Arial"/>
                <w:b/>
                <w:bCs/>
                <w:sz w:val="20"/>
              </w:rPr>
              <w:t>protocole d’inspection 2016-2017</w:t>
            </w:r>
          </w:p>
          <w:p w:rsidR="0055315C" w:rsidRDefault="0055315C" w:rsidP="00494BD6">
            <w:pPr>
              <w:rPr>
                <w:rFonts w:ascii="Arial" w:hAnsi="Arial" w:cs="Arial"/>
                <w:sz w:val="20"/>
              </w:rPr>
            </w:pPr>
          </w:p>
          <w:p w:rsidR="0055315C" w:rsidRDefault="0055315C" w:rsidP="00494BD6">
            <w:pPr>
              <w:jc w:val="center"/>
              <w:rPr>
                <w:rFonts w:ascii="Arial" w:hAnsi="Arial" w:cs="Arial"/>
                <w:b/>
                <w:color w:val="FF0000"/>
                <w:sz w:val="20"/>
              </w:rPr>
            </w:pPr>
            <w:r>
              <w:rPr>
                <w:rFonts w:ascii="Arial" w:hAnsi="Arial" w:cs="Arial"/>
                <w:b/>
                <w:color w:val="FF0000"/>
                <w:sz w:val="20"/>
              </w:rPr>
              <w:t xml:space="preserve">- </w:t>
            </w:r>
            <w:r w:rsidRPr="002D2A5E">
              <w:rPr>
                <w:rFonts w:ascii="Arial" w:hAnsi="Arial" w:cs="Arial"/>
                <w:b/>
                <w:color w:val="FF0000"/>
                <w:sz w:val="20"/>
              </w:rPr>
              <w:t>A faire émarger par tous les enseignants rattachés à l’école</w:t>
            </w:r>
            <w:r>
              <w:rPr>
                <w:rFonts w:ascii="Arial" w:hAnsi="Arial" w:cs="Arial"/>
                <w:b/>
                <w:color w:val="FF0000"/>
                <w:sz w:val="20"/>
              </w:rPr>
              <w:t xml:space="preserve"> -</w:t>
            </w:r>
          </w:p>
          <w:p w:rsidR="0055315C" w:rsidRDefault="0055315C" w:rsidP="00494BD6">
            <w:pPr>
              <w:rPr>
                <w:rFonts w:ascii="Arial" w:hAnsi="Arial" w:cs="Arial"/>
                <w:sz w:val="20"/>
              </w:rPr>
            </w:pPr>
          </w:p>
          <w:p w:rsidR="0055315C" w:rsidRPr="0031235B" w:rsidRDefault="0055315C" w:rsidP="00611E4D">
            <w:pPr>
              <w:pStyle w:val="Titre2"/>
              <w:ind w:left="1080"/>
              <w:rPr>
                <w:rFonts w:ascii="Arial" w:eastAsia="Arial Unicode MS" w:hAnsi="Arial" w:cs="Arial"/>
              </w:rPr>
            </w:pPr>
            <w:r w:rsidRPr="0031235B">
              <w:rPr>
                <w:rFonts w:ascii="Arial" w:hAnsi="Arial" w:cs="Arial"/>
              </w:rPr>
              <w:t>Protocole d’inspection : modalités retenues pour 201</w:t>
            </w:r>
            <w:r w:rsidR="00CB415E">
              <w:rPr>
                <w:rFonts w:ascii="Arial" w:hAnsi="Arial" w:cs="Arial"/>
              </w:rPr>
              <w:t>6</w:t>
            </w:r>
            <w:r w:rsidRPr="0031235B">
              <w:rPr>
                <w:rFonts w:ascii="Arial" w:hAnsi="Arial" w:cs="Arial"/>
              </w:rPr>
              <w:t>/201</w:t>
            </w:r>
            <w:r w:rsidR="00CB415E">
              <w:rPr>
                <w:rFonts w:ascii="Arial" w:hAnsi="Arial" w:cs="Arial"/>
              </w:rPr>
              <w:t>7</w:t>
            </w:r>
          </w:p>
          <w:p w:rsidR="004A2010" w:rsidRDefault="004A2010" w:rsidP="00494BD6">
            <w:pPr>
              <w:jc w:val="center"/>
              <w:rPr>
                <w:rFonts w:ascii="Arial" w:hAnsi="Arial" w:cs="Arial"/>
                <w:sz w:val="16"/>
              </w:rPr>
            </w:pPr>
          </w:p>
          <w:p w:rsidR="0055315C" w:rsidRDefault="0055315C" w:rsidP="00494BD6">
            <w:pPr>
              <w:jc w:val="center"/>
              <w:rPr>
                <w:rFonts w:ascii="Arial" w:hAnsi="Arial" w:cs="Arial"/>
                <w:sz w:val="16"/>
              </w:rPr>
            </w:pPr>
            <w:r>
              <w:rPr>
                <w:rFonts w:ascii="Arial" w:hAnsi="Arial" w:cs="Arial"/>
                <w:sz w:val="16"/>
              </w:rPr>
              <w:t>Réf : N.S. 83-512 du 13/12/83 modifiée par N.S. 94-262 du2/11/94</w:t>
            </w:r>
          </w:p>
          <w:p w:rsidR="0055315C" w:rsidRDefault="0055315C" w:rsidP="00494BD6">
            <w:pPr>
              <w:jc w:val="center"/>
              <w:rPr>
                <w:rFonts w:ascii="Arial" w:hAnsi="Arial" w:cs="Arial"/>
                <w:sz w:val="16"/>
              </w:rPr>
            </w:pPr>
            <w:r>
              <w:rPr>
                <w:rFonts w:ascii="Arial" w:hAnsi="Arial" w:cs="Arial"/>
                <w:sz w:val="16"/>
              </w:rPr>
              <w:t>Décret n° 90-675 du 18/07/90 – Statut des IA-IPR et des IEN</w:t>
            </w:r>
          </w:p>
          <w:p w:rsidR="0055315C" w:rsidRDefault="0055315C" w:rsidP="00494BD6">
            <w:pPr>
              <w:jc w:val="center"/>
              <w:rPr>
                <w:rFonts w:ascii="Arial" w:hAnsi="Arial" w:cs="Arial"/>
                <w:sz w:val="16"/>
              </w:rPr>
            </w:pPr>
            <w:r>
              <w:rPr>
                <w:rFonts w:ascii="Arial" w:hAnsi="Arial" w:cs="Arial"/>
                <w:sz w:val="16"/>
              </w:rPr>
              <w:t>Lettre du 04/05/84 – BO n°20 du 17/05/84</w:t>
            </w:r>
          </w:p>
          <w:p w:rsidR="004A2010" w:rsidRPr="004A2010" w:rsidRDefault="004A2010" w:rsidP="004A2010">
            <w:pPr>
              <w:jc w:val="center"/>
              <w:rPr>
                <w:rFonts w:ascii="Arial" w:hAnsi="Arial"/>
                <w:sz w:val="16"/>
                <w:szCs w:val="16"/>
              </w:rPr>
            </w:pPr>
            <w:r w:rsidRPr="004A2010">
              <w:rPr>
                <w:rFonts w:ascii="Arial" w:hAnsi="Arial"/>
                <w:sz w:val="16"/>
                <w:szCs w:val="16"/>
              </w:rPr>
              <w:t>Référentiel de compétences des</w:t>
            </w:r>
            <w:r>
              <w:rPr>
                <w:rFonts w:ascii="Arial" w:hAnsi="Arial"/>
                <w:sz w:val="16"/>
                <w:szCs w:val="16"/>
              </w:rPr>
              <w:t xml:space="preserve"> professeurs des écoles - BO n°</w:t>
            </w:r>
            <w:r w:rsidRPr="004A2010">
              <w:rPr>
                <w:rFonts w:ascii="Arial" w:hAnsi="Arial"/>
                <w:sz w:val="16"/>
                <w:szCs w:val="16"/>
              </w:rPr>
              <w:t>29 du 22/07/2010</w:t>
            </w:r>
          </w:p>
          <w:p w:rsidR="004A2010" w:rsidRPr="004A2010" w:rsidRDefault="004A2010" w:rsidP="004A2010">
            <w:pPr>
              <w:jc w:val="center"/>
              <w:rPr>
                <w:rFonts w:ascii="Arial" w:hAnsi="Arial"/>
                <w:sz w:val="16"/>
                <w:szCs w:val="16"/>
              </w:rPr>
            </w:pPr>
            <w:r w:rsidRPr="004A2010">
              <w:rPr>
                <w:rFonts w:ascii="Arial" w:hAnsi="Arial"/>
                <w:sz w:val="16"/>
                <w:szCs w:val="16"/>
              </w:rPr>
              <w:t>Référentiel des compétences nécessaires à toutes les options de l'enseignement spécialisé - BO</w:t>
            </w:r>
            <w:r>
              <w:rPr>
                <w:rFonts w:ascii="Arial" w:hAnsi="Arial"/>
                <w:sz w:val="16"/>
                <w:szCs w:val="16"/>
              </w:rPr>
              <w:t xml:space="preserve"> n°</w:t>
            </w:r>
            <w:r w:rsidRPr="004A2010">
              <w:rPr>
                <w:rFonts w:ascii="Arial" w:hAnsi="Arial"/>
                <w:sz w:val="16"/>
                <w:szCs w:val="16"/>
              </w:rPr>
              <w:t>3 du 08/05/1997 et BO</w:t>
            </w:r>
            <w:r>
              <w:rPr>
                <w:rFonts w:ascii="Arial" w:hAnsi="Arial"/>
                <w:sz w:val="16"/>
                <w:szCs w:val="16"/>
              </w:rPr>
              <w:t xml:space="preserve"> n°</w:t>
            </w:r>
            <w:r w:rsidRPr="004A2010">
              <w:rPr>
                <w:rFonts w:ascii="Arial" w:hAnsi="Arial"/>
                <w:sz w:val="16"/>
                <w:szCs w:val="16"/>
              </w:rPr>
              <w:t>4 du 26/02/2004</w:t>
            </w:r>
          </w:p>
          <w:p w:rsidR="004A2010" w:rsidRPr="004A2010" w:rsidRDefault="004A2010" w:rsidP="004A2010">
            <w:pPr>
              <w:jc w:val="center"/>
              <w:rPr>
                <w:rFonts w:ascii="Arial" w:hAnsi="Arial" w:cs="Arial"/>
                <w:sz w:val="16"/>
                <w:szCs w:val="16"/>
              </w:rPr>
            </w:pPr>
            <w:r w:rsidRPr="004A2010">
              <w:rPr>
                <w:rFonts w:ascii="Arial" w:hAnsi="Arial"/>
                <w:sz w:val="16"/>
                <w:szCs w:val="16"/>
              </w:rPr>
              <w:t>Référentiel métiers des directeurs d’école – BO spécial n°7 du 11/12/2014</w:t>
            </w:r>
          </w:p>
          <w:p w:rsidR="0055315C" w:rsidRDefault="0055315C" w:rsidP="00494BD6">
            <w:pPr>
              <w:jc w:val="center"/>
              <w:rPr>
                <w:rFonts w:ascii="Arial" w:hAnsi="Arial" w:cs="Arial"/>
                <w:sz w:val="20"/>
              </w:rPr>
            </w:pPr>
          </w:p>
          <w:p w:rsidR="00A767B2" w:rsidRPr="00A767B2" w:rsidRDefault="00A767B2" w:rsidP="00A767B2">
            <w:pPr>
              <w:widowControl w:val="0"/>
              <w:autoSpaceDE w:val="0"/>
              <w:autoSpaceDN w:val="0"/>
              <w:adjustRightInd w:val="0"/>
              <w:spacing w:after="240"/>
              <w:jc w:val="both"/>
              <w:rPr>
                <w:rFonts w:ascii="Times" w:eastAsiaTheme="minorHAnsi" w:hAnsi="Times" w:cs="Times"/>
                <w:sz w:val="20"/>
                <w:szCs w:val="20"/>
                <w:lang w:eastAsia="en-US"/>
              </w:rPr>
            </w:pPr>
            <w:r w:rsidRPr="00A767B2">
              <w:rPr>
                <w:rFonts w:ascii="Arial" w:eastAsiaTheme="minorHAnsi" w:hAnsi="Arial" w:cs="Arial"/>
                <w:sz w:val="20"/>
                <w:szCs w:val="20"/>
                <w:lang w:eastAsia="en-US"/>
              </w:rPr>
              <w:t xml:space="preserve">L’inspection individuelle s’articule autour de deux principes : le contrôle de conformité aux Instructions Officielles et l’acte d’évaluation-formation. </w:t>
            </w:r>
          </w:p>
          <w:p w:rsidR="00A767B2" w:rsidRPr="00A767B2" w:rsidRDefault="00A767B2" w:rsidP="00A767B2">
            <w:pPr>
              <w:widowControl w:val="0"/>
              <w:autoSpaceDE w:val="0"/>
              <w:autoSpaceDN w:val="0"/>
              <w:adjustRightInd w:val="0"/>
              <w:spacing w:after="240"/>
              <w:jc w:val="both"/>
              <w:rPr>
                <w:rFonts w:ascii="Times" w:eastAsiaTheme="minorHAnsi" w:hAnsi="Times" w:cs="Times"/>
                <w:sz w:val="20"/>
                <w:szCs w:val="20"/>
                <w:lang w:eastAsia="en-US"/>
              </w:rPr>
            </w:pPr>
            <w:r w:rsidRPr="00A767B2">
              <w:rPr>
                <w:rFonts w:ascii="Arial" w:eastAsiaTheme="minorHAnsi" w:hAnsi="Arial" w:cs="Arial"/>
                <w:sz w:val="20"/>
                <w:szCs w:val="20"/>
                <w:lang w:eastAsia="en-US"/>
              </w:rPr>
              <w:t xml:space="preserve">Elle ne doit pas apparaître comme un acte ponctuel et isolé, elle s’inscrit dans la durée, prend en compte les évolutions depuis la dernière inspection, les formations suivies, et envisage des perspectives d’évolution de la pratique pédagogique. Elle permet d'effectuer un bilan et une synthèse des recherches, des mises au point et des efforts accomplis individuellement ou en équipe, de dresser un constat de dysfonctionnement ou de carence. Elle rend ainsi possibles connaissance et reconnaissance du travail accompli, sollicitations pour établir et diffuser certaines réussites, encouragements à poursuivre, propositions, demandes ou exigences, conseils et incitations... </w:t>
            </w:r>
          </w:p>
          <w:p w:rsidR="0055315C" w:rsidRPr="00A767B2" w:rsidRDefault="00A767B2" w:rsidP="00A767B2">
            <w:pPr>
              <w:widowControl w:val="0"/>
              <w:autoSpaceDE w:val="0"/>
              <w:autoSpaceDN w:val="0"/>
              <w:adjustRightInd w:val="0"/>
              <w:spacing w:after="240"/>
              <w:jc w:val="both"/>
              <w:rPr>
                <w:rFonts w:ascii="Times" w:eastAsiaTheme="minorHAnsi" w:hAnsi="Times" w:cs="Times"/>
                <w:lang w:eastAsia="en-US"/>
              </w:rPr>
            </w:pPr>
            <w:r w:rsidRPr="00A767B2">
              <w:rPr>
                <w:rFonts w:ascii="Arial" w:eastAsiaTheme="minorHAnsi" w:hAnsi="Arial" w:cs="Arial"/>
                <w:sz w:val="20"/>
                <w:szCs w:val="20"/>
                <w:lang w:eastAsia="en-US"/>
              </w:rPr>
              <w:t>Elle a aussi pour but de situer le travail accompli dans un environnement plus large. L'organisation et la conduite de sa propre classe par l'enseignant demeurent essentielles, mais elles ne peuvent plus être détachées des contextes de l'équipe des enseignants, de l'école ou des établissements qui les éclairent et les orientent, ceux-ci étant de leur côté dépendants des réalités propres aux élèves et aux classes.</w:t>
            </w:r>
          </w:p>
          <w:p w:rsidR="0055315C" w:rsidRPr="00611E4D" w:rsidRDefault="0055315C" w:rsidP="0055315C">
            <w:pPr>
              <w:numPr>
                <w:ilvl w:val="0"/>
                <w:numId w:val="1"/>
              </w:numPr>
              <w:jc w:val="both"/>
              <w:rPr>
                <w:rFonts w:ascii="Arial" w:hAnsi="Arial" w:cs="Arial"/>
                <w:b/>
                <w:bCs/>
                <w:color w:val="800000"/>
                <w:sz w:val="20"/>
                <w:u w:val="single"/>
              </w:rPr>
            </w:pPr>
            <w:r w:rsidRPr="00611E4D">
              <w:rPr>
                <w:rFonts w:ascii="Arial" w:hAnsi="Arial" w:cs="Arial"/>
                <w:b/>
                <w:bCs/>
                <w:color w:val="800000"/>
                <w:sz w:val="20"/>
                <w:u w:val="single"/>
              </w:rPr>
              <w:t>Annonce</w:t>
            </w:r>
            <w:r w:rsidRPr="00611E4D">
              <w:rPr>
                <w:rFonts w:ascii="Arial" w:hAnsi="Arial" w:cs="Arial"/>
                <w:b/>
                <w:bCs/>
                <w:color w:val="800000"/>
                <w:sz w:val="20"/>
              </w:rPr>
              <w:t xml:space="preserve"> p</w:t>
            </w:r>
            <w:r w:rsidRPr="00611E4D">
              <w:rPr>
                <w:rFonts w:ascii="Arial" w:hAnsi="Arial" w:cs="Arial"/>
                <w:b/>
                <w:bCs/>
                <w:color w:val="800000"/>
                <w:sz w:val="20"/>
                <w:u w:val="single"/>
              </w:rPr>
              <w:t>réalable de la</w:t>
            </w:r>
            <w:r w:rsidRPr="00611E4D">
              <w:rPr>
                <w:rFonts w:ascii="Arial" w:hAnsi="Arial" w:cs="Arial"/>
                <w:b/>
                <w:bCs/>
                <w:color w:val="800000"/>
                <w:sz w:val="20"/>
              </w:rPr>
              <w:t xml:space="preserve"> p</w:t>
            </w:r>
            <w:r w:rsidRPr="00611E4D">
              <w:rPr>
                <w:rFonts w:ascii="Arial" w:hAnsi="Arial" w:cs="Arial"/>
                <w:b/>
                <w:bCs/>
                <w:color w:val="800000"/>
                <w:sz w:val="20"/>
                <w:u w:val="single"/>
              </w:rPr>
              <w:t>ériode et documents à retourner</w:t>
            </w:r>
          </w:p>
          <w:p w:rsidR="0055315C" w:rsidRDefault="0055315C" w:rsidP="00494BD6">
            <w:pPr>
              <w:jc w:val="both"/>
              <w:rPr>
                <w:rFonts w:ascii="Arial" w:hAnsi="Arial" w:cs="Arial"/>
                <w:sz w:val="20"/>
              </w:rPr>
            </w:pPr>
          </w:p>
          <w:p w:rsidR="0055315C" w:rsidRDefault="0055315C" w:rsidP="00494BD6">
            <w:pPr>
              <w:jc w:val="both"/>
              <w:rPr>
                <w:rFonts w:ascii="Arial" w:hAnsi="Arial" w:cs="Arial"/>
                <w:sz w:val="20"/>
              </w:rPr>
            </w:pPr>
            <w:r>
              <w:rPr>
                <w:rFonts w:ascii="Arial" w:hAnsi="Arial" w:cs="Arial"/>
                <w:sz w:val="20"/>
              </w:rPr>
              <w:t xml:space="preserve">     Les professeurs sont prévenus par courrier</w:t>
            </w:r>
            <w:r w:rsidR="00A767B2">
              <w:rPr>
                <w:rFonts w:ascii="Arial" w:hAnsi="Arial" w:cs="Arial"/>
                <w:sz w:val="20"/>
              </w:rPr>
              <w:t xml:space="preserve"> sur leur boî</w:t>
            </w:r>
            <w:r w:rsidR="00575F00">
              <w:rPr>
                <w:rFonts w:ascii="Arial" w:hAnsi="Arial" w:cs="Arial"/>
                <w:sz w:val="20"/>
              </w:rPr>
              <w:t>te professionnelle (</w:t>
            </w:r>
            <w:hyperlink r:id="rId10" w:history="1">
              <w:r w:rsidR="00A767B2" w:rsidRPr="00D22495">
                <w:rPr>
                  <w:rStyle w:val="Lienhypertexte"/>
                  <w:rFonts w:ascii="Arial" w:hAnsi="Arial" w:cs="Arial"/>
                  <w:sz w:val="20"/>
                </w:rPr>
                <w:t>prenom.nom@ac-limoges.fr</w:t>
              </w:r>
            </w:hyperlink>
            <w:r w:rsidR="00BE16CF">
              <w:rPr>
                <w:rFonts w:ascii="Arial" w:hAnsi="Arial" w:cs="Arial"/>
                <w:sz w:val="20"/>
              </w:rPr>
              <w:t xml:space="preserve">) </w:t>
            </w:r>
            <w:r w:rsidR="00A767B2">
              <w:rPr>
                <w:rFonts w:ascii="Arial" w:hAnsi="Arial" w:cs="Arial"/>
                <w:sz w:val="20"/>
              </w:rPr>
              <w:t>une semaine</w:t>
            </w:r>
            <w:r>
              <w:rPr>
                <w:rFonts w:ascii="Arial" w:hAnsi="Arial" w:cs="Arial"/>
                <w:sz w:val="20"/>
              </w:rPr>
              <w:t xml:space="preserve"> avant le début de la période pendant laquelle l’inspection doit se dérouler. </w:t>
            </w:r>
            <w:r w:rsidRPr="0028399D">
              <w:rPr>
                <w:rFonts w:ascii="Arial" w:hAnsi="Arial" w:cs="Arial"/>
                <w:b/>
                <w:sz w:val="20"/>
              </w:rPr>
              <w:t>La durée de cette période est de quinze jours.</w:t>
            </w:r>
          </w:p>
          <w:p w:rsidR="0055315C" w:rsidRDefault="0055315C" w:rsidP="00611E4D">
            <w:pPr>
              <w:jc w:val="both"/>
              <w:rPr>
                <w:rFonts w:ascii="Arial" w:hAnsi="Arial" w:cs="Arial"/>
                <w:sz w:val="20"/>
              </w:rPr>
            </w:pPr>
            <w:r>
              <w:rPr>
                <w:rFonts w:ascii="Arial" w:hAnsi="Arial" w:cs="Arial"/>
                <w:sz w:val="20"/>
              </w:rPr>
              <w:t>Il se peut</w:t>
            </w:r>
            <w:r w:rsidR="002E04E3">
              <w:rPr>
                <w:rFonts w:ascii="Arial" w:hAnsi="Arial" w:cs="Arial"/>
                <w:sz w:val="20"/>
              </w:rPr>
              <w:t>,</w:t>
            </w:r>
            <w:r>
              <w:rPr>
                <w:rFonts w:ascii="Arial" w:hAnsi="Arial" w:cs="Arial"/>
                <w:sz w:val="20"/>
              </w:rPr>
              <w:t xml:space="preserve"> en cas d’emploi du temps surchargé que cette visite soit</w:t>
            </w:r>
            <w:r w:rsidR="002E04E3">
              <w:rPr>
                <w:rFonts w:ascii="Arial" w:hAnsi="Arial" w:cs="Arial"/>
                <w:sz w:val="20"/>
              </w:rPr>
              <w:t xml:space="preserve"> exceptionnellement</w:t>
            </w:r>
            <w:r w:rsidR="00A767B2">
              <w:rPr>
                <w:rFonts w:ascii="Arial" w:hAnsi="Arial" w:cs="Arial"/>
                <w:sz w:val="20"/>
              </w:rPr>
              <w:t xml:space="preserve"> reportée au-delà de cette période. Dans ce cas-là, l’inspection se fera ultérieurement à une date précise</w:t>
            </w:r>
            <w:r w:rsidR="00976C6A">
              <w:rPr>
                <w:rFonts w:ascii="Arial" w:hAnsi="Arial" w:cs="Arial"/>
                <w:sz w:val="20"/>
              </w:rPr>
              <w:t xml:space="preserve"> et communiquée directement à l’intéressé(e)</w:t>
            </w:r>
            <w:r w:rsidR="00A767B2">
              <w:rPr>
                <w:rFonts w:ascii="Arial" w:hAnsi="Arial" w:cs="Arial"/>
                <w:sz w:val="20"/>
              </w:rPr>
              <w:t>.</w:t>
            </w:r>
          </w:p>
          <w:p w:rsidR="00611E4D" w:rsidRDefault="00611E4D" w:rsidP="00611E4D">
            <w:pPr>
              <w:jc w:val="both"/>
              <w:rPr>
                <w:rFonts w:ascii="Arial" w:hAnsi="Arial" w:cs="Arial"/>
                <w:sz w:val="20"/>
              </w:rPr>
            </w:pPr>
          </w:p>
        </w:tc>
      </w:tr>
      <w:tr w:rsidR="00611E4D" w:rsidTr="00EC027F">
        <w:trPr>
          <w:trHeight w:val="964"/>
        </w:trPr>
        <w:tc>
          <w:tcPr>
            <w:tcW w:w="5000" w:type="pct"/>
            <w:gridSpan w:val="6"/>
          </w:tcPr>
          <w:p w:rsidR="00611E4D" w:rsidRPr="00976C6A" w:rsidRDefault="00611E4D" w:rsidP="00611E4D">
            <w:pPr>
              <w:widowControl w:val="0"/>
              <w:autoSpaceDE w:val="0"/>
              <w:autoSpaceDN w:val="0"/>
              <w:adjustRightInd w:val="0"/>
              <w:spacing w:after="240"/>
              <w:jc w:val="both"/>
              <w:rPr>
                <w:rFonts w:ascii="Arial" w:eastAsiaTheme="minorHAnsi" w:hAnsi="Arial" w:cs="Arial"/>
                <w:sz w:val="20"/>
                <w:szCs w:val="20"/>
                <w:lang w:eastAsia="en-US"/>
              </w:rPr>
            </w:pPr>
            <w:r w:rsidRPr="00976C6A">
              <w:rPr>
                <w:rFonts w:ascii="Arial" w:eastAsiaTheme="minorHAnsi" w:hAnsi="Arial" w:cs="Arial"/>
                <w:sz w:val="20"/>
                <w:szCs w:val="20"/>
                <w:lang w:eastAsia="en-US"/>
              </w:rPr>
              <w:lastRenderedPageBreak/>
              <w:t xml:space="preserve">Afin de préparer ce temps fort du métier, je vous demanderai de renseigner le </w:t>
            </w:r>
            <w:r w:rsidRPr="00976C6A">
              <w:rPr>
                <w:rFonts w:ascii="Arial" w:eastAsiaTheme="minorHAnsi" w:hAnsi="Arial" w:cs="Arial"/>
                <w:b/>
                <w:bCs/>
                <w:sz w:val="20"/>
                <w:szCs w:val="20"/>
                <w:lang w:eastAsia="en-US"/>
              </w:rPr>
              <w:t>document préparatoire à l’inspection qui vous concerne</w:t>
            </w:r>
            <w:r w:rsidRPr="00976C6A">
              <w:rPr>
                <w:rFonts w:ascii="Arial" w:eastAsiaTheme="minorHAnsi" w:hAnsi="Arial" w:cs="Arial"/>
                <w:sz w:val="20"/>
                <w:szCs w:val="20"/>
                <w:lang w:eastAsia="en-US"/>
              </w:rPr>
              <w:t xml:space="preserve">. Celui-ci facilitera l’analyse de votre projet annuel de classe, vos projets de groupe, d’aide. Ce document me sera adressé </w:t>
            </w:r>
            <w:r w:rsidRPr="00976C6A">
              <w:rPr>
                <w:rFonts w:ascii="Arial" w:eastAsiaTheme="minorHAnsi" w:hAnsi="Arial" w:cs="Arial"/>
                <w:b/>
                <w:bCs/>
                <w:sz w:val="20"/>
                <w:szCs w:val="20"/>
                <w:lang w:eastAsia="en-US"/>
              </w:rPr>
              <w:t>au moins 3 jours avant le jour de l’inspection</w:t>
            </w:r>
            <w:r>
              <w:rPr>
                <w:rFonts w:ascii="Arial" w:eastAsiaTheme="minorHAnsi" w:hAnsi="Arial" w:cs="Arial"/>
                <w:b/>
                <w:bCs/>
                <w:sz w:val="20"/>
                <w:szCs w:val="20"/>
                <w:lang w:eastAsia="en-US"/>
              </w:rPr>
              <w:t xml:space="preserve"> </w:t>
            </w:r>
            <w:r>
              <w:rPr>
                <w:rFonts w:ascii="Arial" w:hAnsi="Arial" w:cs="Arial"/>
                <w:sz w:val="20"/>
              </w:rPr>
              <w:t>au secrétariat de la circonscription accompagné de l’emploi du temps</w:t>
            </w:r>
            <w:r w:rsidRPr="00976C6A">
              <w:rPr>
                <w:rFonts w:ascii="Arial" w:eastAsiaTheme="minorHAnsi" w:hAnsi="Arial" w:cs="Arial"/>
                <w:b/>
                <w:bCs/>
                <w:sz w:val="20"/>
                <w:szCs w:val="20"/>
                <w:lang w:eastAsia="en-US"/>
              </w:rPr>
              <w:t xml:space="preserve"> </w:t>
            </w:r>
            <w:r w:rsidRPr="00976C6A">
              <w:rPr>
                <w:rFonts w:ascii="Arial" w:eastAsiaTheme="minorHAnsi" w:hAnsi="Arial" w:cs="Arial"/>
                <w:sz w:val="20"/>
                <w:szCs w:val="20"/>
                <w:lang w:eastAsia="en-US"/>
              </w:rPr>
              <w:t xml:space="preserve">; il me permettra, avec l’ensemble des documents écrits </w:t>
            </w:r>
            <w:r>
              <w:rPr>
                <w:rFonts w:ascii="Arial" w:eastAsiaTheme="minorHAnsi" w:hAnsi="Arial" w:cs="Arial"/>
                <w:sz w:val="20"/>
                <w:szCs w:val="20"/>
                <w:lang w:eastAsia="en-US"/>
              </w:rPr>
              <w:t xml:space="preserve">et observés </w:t>
            </w:r>
            <w:r w:rsidRPr="00976C6A">
              <w:rPr>
                <w:rFonts w:ascii="Arial" w:eastAsiaTheme="minorHAnsi" w:hAnsi="Arial" w:cs="Arial"/>
                <w:sz w:val="20"/>
                <w:szCs w:val="20"/>
                <w:lang w:eastAsia="en-US"/>
              </w:rPr>
              <w:t xml:space="preserve">de la classe, d’appréhender votre travail dans sa globalité. </w:t>
            </w:r>
          </w:p>
          <w:p w:rsidR="00611E4D" w:rsidRPr="00793BFC" w:rsidRDefault="00611E4D" w:rsidP="00611E4D">
            <w:pPr>
              <w:jc w:val="both"/>
              <w:rPr>
                <w:rFonts w:ascii="Arial" w:hAnsi="Arial" w:cs="Arial"/>
                <w:b/>
                <w:sz w:val="20"/>
              </w:rPr>
            </w:pPr>
            <w:r w:rsidRPr="00793BFC">
              <w:rPr>
                <w:rFonts w:ascii="Arial" w:hAnsi="Arial" w:cs="Arial"/>
                <w:b/>
                <w:sz w:val="20"/>
              </w:rPr>
              <w:t>NB : veiller à compléter la fiche numériquement.</w:t>
            </w:r>
          </w:p>
          <w:p w:rsidR="00611E4D" w:rsidRDefault="00611E4D" w:rsidP="00611E4D">
            <w:pPr>
              <w:jc w:val="both"/>
              <w:rPr>
                <w:rFonts w:ascii="Arial" w:hAnsi="Arial" w:cs="Arial"/>
                <w:sz w:val="20"/>
              </w:rPr>
            </w:pPr>
          </w:p>
          <w:p w:rsidR="00611E4D" w:rsidRPr="00BE16CF" w:rsidRDefault="00611E4D" w:rsidP="00611E4D">
            <w:pPr>
              <w:jc w:val="both"/>
              <w:rPr>
                <w:rFonts w:ascii="Arial" w:hAnsi="Arial" w:cs="Arial"/>
                <w:b/>
                <w:bCs/>
                <w:sz w:val="20"/>
              </w:rPr>
            </w:pPr>
            <w:r>
              <w:rPr>
                <w:rFonts w:ascii="Arial" w:hAnsi="Arial" w:cs="Arial"/>
                <w:sz w:val="20"/>
              </w:rPr>
              <w:t xml:space="preserve">Les documents seront transmis </w:t>
            </w:r>
            <w:r w:rsidRPr="009D5F1C">
              <w:rPr>
                <w:rFonts w:ascii="Arial" w:hAnsi="Arial" w:cs="Arial"/>
                <w:bCs/>
                <w:sz w:val="20"/>
              </w:rPr>
              <w:t>par messagerie électronique</w:t>
            </w:r>
            <w:r>
              <w:rPr>
                <w:rFonts w:ascii="Arial" w:hAnsi="Arial" w:cs="Arial"/>
                <w:bCs/>
                <w:sz w:val="20"/>
              </w:rPr>
              <w:t xml:space="preserve"> à partir de </w:t>
            </w:r>
            <w:r>
              <w:rPr>
                <w:rFonts w:ascii="Arial" w:hAnsi="Arial" w:cs="Arial"/>
                <w:b/>
                <w:bCs/>
                <w:sz w:val="20"/>
              </w:rPr>
              <w:t>la boîte de l’école ou de la boî</w:t>
            </w:r>
            <w:r w:rsidRPr="00BE16CF">
              <w:rPr>
                <w:rFonts w:ascii="Arial" w:hAnsi="Arial" w:cs="Arial"/>
                <w:b/>
                <w:bCs/>
                <w:sz w:val="20"/>
              </w:rPr>
              <w:t>te professionnelle.</w:t>
            </w:r>
          </w:p>
          <w:p w:rsidR="00611E4D" w:rsidRDefault="00611E4D" w:rsidP="00611E4D">
            <w:pPr>
              <w:jc w:val="both"/>
              <w:rPr>
                <w:rFonts w:ascii="Arial" w:hAnsi="Arial" w:cs="Arial"/>
                <w:sz w:val="20"/>
              </w:rPr>
            </w:pPr>
            <w:r>
              <w:rPr>
                <w:rFonts w:ascii="Arial" w:hAnsi="Arial" w:cs="Arial"/>
                <w:sz w:val="20"/>
              </w:rPr>
              <w:t xml:space="preserve">Les contraintes particulières doivent être signalées : présence des intervenants extérieurs, décloisonnements ou échanges de service, sorties… </w:t>
            </w:r>
          </w:p>
          <w:p w:rsidR="00611E4D" w:rsidRDefault="00611E4D" w:rsidP="00611E4D">
            <w:pPr>
              <w:jc w:val="both"/>
              <w:rPr>
                <w:rFonts w:ascii="Arial" w:hAnsi="Arial" w:cs="Arial"/>
                <w:sz w:val="20"/>
              </w:rPr>
            </w:pPr>
          </w:p>
          <w:p w:rsidR="00611E4D" w:rsidRDefault="00611E4D" w:rsidP="00611E4D">
            <w:pPr>
              <w:jc w:val="both"/>
              <w:rPr>
                <w:rFonts w:ascii="Arial" w:hAnsi="Arial" w:cs="Arial"/>
                <w:sz w:val="20"/>
              </w:rPr>
            </w:pPr>
            <w:r>
              <w:rPr>
                <w:rFonts w:ascii="Arial" w:hAnsi="Arial" w:cs="Arial"/>
                <w:sz w:val="20"/>
              </w:rPr>
              <w:t>Cette année, un focus particulier sera porté sur les usages numériques. Selon les cas, cela pourra se faire directement par l’observation ou indirectement par l’analyse des traces et des outils ou encore lors de l’entretien individuel.</w:t>
            </w:r>
          </w:p>
          <w:p w:rsidR="00611E4D" w:rsidRDefault="00611E4D" w:rsidP="00611E4D">
            <w:pPr>
              <w:jc w:val="both"/>
              <w:rPr>
                <w:rFonts w:ascii="Arial" w:hAnsi="Arial" w:cs="Arial"/>
                <w:sz w:val="20"/>
              </w:rPr>
            </w:pPr>
          </w:p>
          <w:p w:rsidR="00611E4D" w:rsidRPr="00611E4D" w:rsidRDefault="00611E4D" w:rsidP="00611E4D">
            <w:pPr>
              <w:numPr>
                <w:ilvl w:val="0"/>
                <w:numId w:val="1"/>
              </w:numPr>
              <w:jc w:val="both"/>
              <w:rPr>
                <w:rFonts w:ascii="Arial" w:hAnsi="Arial" w:cs="Arial"/>
                <w:b/>
                <w:bCs/>
                <w:color w:val="800000"/>
                <w:sz w:val="20"/>
                <w:u w:val="single"/>
              </w:rPr>
            </w:pPr>
            <w:r w:rsidRPr="00611E4D">
              <w:rPr>
                <w:rFonts w:ascii="Arial" w:hAnsi="Arial" w:cs="Arial"/>
                <w:b/>
                <w:bCs/>
                <w:color w:val="800000"/>
                <w:sz w:val="20"/>
                <w:u w:val="single"/>
              </w:rPr>
              <w:t>Visite d’ins</w:t>
            </w:r>
            <w:r w:rsidRPr="00611E4D">
              <w:rPr>
                <w:rFonts w:ascii="Arial" w:hAnsi="Arial" w:cs="Arial"/>
                <w:b/>
                <w:bCs/>
                <w:color w:val="800000"/>
                <w:sz w:val="20"/>
              </w:rPr>
              <w:t>p</w:t>
            </w:r>
            <w:r w:rsidRPr="00611E4D">
              <w:rPr>
                <w:rFonts w:ascii="Arial" w:hAnsi="Arial" w:cs="Arial"/>
                <w:b/>
                <w:bCs/>
                <w:color w:val="800000"/>
                <w:sz w:val="20"/>
                <w:u w:val="single"/>
              </w:rPr>
              <w:t>ection</w:t>
            </w:r>
          </w:p>
          <w:p w:rsidR="00611E4D" w:rsidRDefault="00611E4D" w:rsidP="00611E4D">
            <w:pPr>
              <w:ind w:left="1080"/>
              <w:jc w:val="both"/>
              <w:rPr>
                <w:rFonts w:ascii="Arial" w:hAnsi="Arial" w:cs="Arial"/>
                <w:b/>
                <w:bCs/>
                <w:sz w:val="20"/>
              </w:rPr>
            </w:pPr>
          </w:p>
          <w:p w:rsidR="00611E4D" w:rsidRDefault="00611E4D" w:rsidP="00611E4D">
            <w:pPr>
              <w:pStyle w:val="Corpsdetexte2"/>
              <w:jc w:val="both"/>
            </w:pPr>
            <w:r>
              <w:t xml:space="preserve">    Elle comporte deux phases distinctes :</w:t>
            </w:r>
          </w:p>
          <w:p w:rsidR="00611E4D" w:rsidRDefault="00611E4D" w:rsidP="00611E4D">
            <w:pPr>
              <w:pStyle w:val="Corpsdetexte2"/>
              <w:jc w:val="both"/>
            </w:pPr>
          </w:p>
          <w:p w:rsidR="00611E4D" w:rsidRDefault="00611E4D" w:rsidP="00611E4D">
            <w:pPr>
              <w:jc w:val="both"/>
              <w:rPr>
                <w:rFonts w:ascii="Arial" w:hAnsi="Arial" w:cs="Arial"/>
                <w:sz w:val="20"/>
              </w:rPr>
            </w:pPr>
            <w:r w:rsidRPr="00582C17">
              <w:rPr>
                <w:rFonts w:ascii="Arial" w:hAnsi="Arial" w:cs="Arial"/>
                <w:b/>
                <w:sz w:val="20"/>
              </w:rPr>
              <w:t xml:space="preserve">1 - </w:t>
            </w:r>
            <w:r w:rsidR="00582C17">
              <w:rPr>
                <w:rFonts w:ascii="Arial" w:hAnsi="Arial" w:cs="Arial"/>
                <w:b/>
                <w:sz w:val="20"/>
              </w:rPr>
              <w:t>Une</w:t>
            </w:r>
            <w:r w:rsidRPr="007F3A13">
              <w:rPr>
                <w:rFonts w:ascii="Arial" w:hAnsi="Arial" w:cs="Arial"/>
                <w:b/>
                <w:sz w:val="20"/>
              </w:rPr>
              <w:t xml:space="preserve"> phase d’observation </w:t>
            </w:r>
            <w:r>
              <w:rPr>
                <w:rFonts w:ascii="Arial" w:hAnsi="Arial" w:cs="Arial"/>
                <w:sz w:val="20"/>
              </w:rPr>
              <w:t>(d’une durée d’une heure et demie environ) port</w:t>
            </w:r>
            <w:r w:rsidR="006E5E8A">
              <w:rPr>
                <w:rFonts w:ascii="Arial" w:hAnsi="Arial" w:cs="Arial"/>
                <w:sz w:val="20"/>
              </w:rPr>
              <w:t>ant</w:t>
            </w:r>
            <w:r>
              <w:rPr>
                <w:rFonts w:ascii="Arial" w:hAnsi="Arial" w:cs="Arial"/>
                <w:sz w:val="20"/>
              </w:rPr>
              <w:t xml:space="preserve"> sur les points suivants : </w:t>
            </w:r>
          </w:p>
          <w:p w:rsidR="00611E4D" w:rsidRDefault="00611E4D" w:rsidP="00611E4D">
            <w:pPr>
              <w:numPr>
                <w:ilvl w:val="0"/>
                <w:numId w:val="4"/>
              </w:numPr>
              <w:jc w:val="both"/>
              <w:rPr>
                <w:rFonts w:ascii="Arial" w:hAnsi="Arial" w:cs="Arial"/>
                <w:sz w:val="20"/>
              </w:rPr>
            </w:pPr>
            <w:r>
              <w:rPr>
                <w:rFonts w:ascii="Arial" w:hAnsi="Arial" w:cs="Arial"/>
                <w:sz w:val="20"/>
              </w:rPr>
              <w:t>les conditions matérielles d’exercice,</w:t>
            </w:r>
          </w:p>
          <w:p w:rsidR="00611E4D" w:rsidRPr="00730346" w:rsidRDefault="00611E4D" w:rsidP="00611E4D">
            <w:pPr>
              <w:numPr>
                <w:ilvl w:val="0"/>
                <w:numId w:val="4"/>
              </w:numPr>
              <w:jc w:val="both"/>
              <w:rPr>
                <w:rFonts w:ascii="Arial" w:hAnsi="Arial" w:cs="Arial"/>
                <w:sz w:val="20"/>
              </w:rPr>
            </w:pPr>
            <w:r>
              <w:rPr>
                <w:rFonts w:ascii="Arial" w:hAnsi="Arial" w:cs="Arial"/>
                <w:sz w:val="20"/>
              </w:rPr>
              <w:t>l'organisation générale du travail (mise en œuvre des programmes, préparations, utilisation d'outils pédagogiques et didactiques, prise en compte et gestion de l’hétérogénéité des élèves...),</w:t>
            </w:r>
          </w:p>
          <w:p w:rsidR="00611E4D" w:rsidRDefault="00611E4D" w:rsidP="00611E4D">
            <w:pPr>
              <w:numPr>
                <w:ilvl w:val="0"/>
                <w:numId w:val="4"/>
              </w:numPr>
              <w:jc w:val="both"/>
              <w:rPr>
                <w:rFonts w:ascii="Arial" w:hAnsi="Arial" w:cs="Arial"/>
                <w:sz w:val="20"/>
              </w:rPr>
            </w:pPr>
            <w:r>
              <w:rPr>
                <w:rFonts w:ascii="Arial" w:hAnsi="Arial" w:cs="Arial"/>
                <w:sz w:val="20"/>
              </w:rPr>
              <w:t xml:space="preserve">la relation maître-élèves (réalisation de la séquence, organisation pédagogique et conduite du groupe-classe...), </w:t>
            </w:r>
          </w:p>
          <w:p w:rsidR="00611E4D" w:rsidRDefault="00611E4D" w:rsidP="00611E4D">
            <w:pPr>
              <w:numPr>
                <w:ilvl w:val="0"/>
                <w:numId w:val="4"/>
              </w:numPr>
              <w:jc w:val="both"/>
              <w:rPr>
                <w:rFonts w:ascii="Arial" w:hAnsi="Arial" w:cs="Arial"/>
                <w:sz w:val="20"/>
              </w:rPr>
            </w:pPr>
            <w:r>
              <w:rPr>
                <w:rFonts w:ascii="Arial" w:hAnsi="Arial" w:cs="Arial"/>
                <w:sz w:val="20"/>
              </w:rPr>
              <w:t xml:space="preserve">les habitudes des élèves (comportement, autonomie, productions et évaluation...), </w:t>
            </w:r>
          </w:p>
          <w:p w:rsidR="00611E4D" w:rsidRDefault="00611E4D" w:rsidP="00611E4D">
            <w:pPr>
              <w:numPr>
                <w:ilvl w:val="0"/>
                <w:numId w:val="4"/>
              </w:numPr>
              <w:jc w:val="both"/>
              <w:rPr>
                <w:rFonts w:ascii="Arial" w:hAnsi="Arial" w:cs="Arial"/>
                <w:sz w:val="20"/>
              </w:rPr>
            </w:pPr>
            <w:r>
              <w:rPr>
                <w:rFonts w:ascii="Arial" w:hAnsi="Arial" w:cs="Arial"/>
                <w:sz w:val="20"/>
              </w:rPr>
              <w:t>le lien entre les actions, le projet de classe, le projet de cycle et le projet d’école.</w:t>
            </w:r>
          </w:p>
          <w:p w:rsidR="00611E4D" w:rsidRDefault="00611E4D" w:rsidP="00611E4D">
            <w:pPr>
              <w:jc w:val="both"/>
              <w:rPr>
                <w:rFonts w:ascii="Arial" w:hAnsi="Arial" w:cs="Arial"/>
                <w:sz w:val="20"/>
              </w:rPr>
            </w:pPr>
          </w:p>
          <w:p w:rsidR="00611E4D" w:rsidRPr="007F3A13" w:rsidRDefault="00611E4D" w:rsidP="00611E4D">
            <w:pPr>
              <w:jc w:val="both"/>
              <w:rPr>
                <w:rFonts w:ascii="Arial" w:hAnsi="Arial" w:cs="Arial"/>
                <w:b/>
                <w:sz w:val="20"/>
              </w:rPr>
            </w:pPr>
            <w:r>
              <w:rPr>
                <w:rFonts w:ascii="Arial" w:hAnsi="Arial" w:cs="Arial"/>
                <w:b/>
                <w:sz w:val="20"/>
              </w:rPr>
              <w:t>A</w:t>
            </w:r>
            <w:r w:rsidRPr="007F3A13">
              <w:rPr>
                <w:rFonts w:ascii="Arial" w:hAnsi="Arial" w:cs="Arial"/>
                <w:b/>
                <w:sz w:val="20"/>
              </w:rPr>
              <w:t>vant le début de l’inspection</w:t>
            </w:r>
            <w:r>
              <w:rPr>
                <w:rFonts w:ascii="Arial" w:hAnsi="Arial" w:cs="Arial"/>
                <w:b/>
                <w:sz w:val="20"/>
              </w:rPr>
              <w:t xml:space="preserve"> sont </w:t>
            </w:r>
            <w:r>
              <w:rPr>
                <w:rFonts w:ascii="Arial" w:hAnsi="Arial" w:cs="Arial"/>
                <w:sz w:val="20"/>
              </w:rPr>
              <w:t xml:space="preserve"> tenus à ma disposition :</w:t>
            </w:r>
          </w:p>
          <w:p w:rsidR="00611E4D" w:rsidRPr="00722A0B" w:rsidRDefault="00611E4D" w:rsidP="00611E4D">
            <w:pPr>
              <w:numPr>
                <w:ilvl w:val="0"/>
                <w:numId w:val="2"/>
              </w:numPr>
              <w:jc w:val="both"/>
              <w:rPr>
                <w:rFonts w:ascii="Arial" w:hAnsi="Arial" w:cs="Arial"/>
                <w:sz w:val="20"/>
              </w:rPr>
            </w:pPr>
            <w:r>
              <w:rPr>
                <w:rFonts w:ascii="Arial" w:hAnsi="Arial" w:cs="Arial"/>
                <w:sz w:val="20"/>
              </w:rPr>
              <w:t xml:space="preserve">le registre d’appel de la classe, </w:t>
            </w:r>
          </w:p>
          <w:p w:rsidR="00611E4D" w:rsidRDefault="00611E4D" w:rsidP="00611E4D">
            <w:pPr>
              <w:numPr>
                <w:ilvl w:val="0"/>
                <w:numId w:val="5"/>
              </w:numPr>
              <w:jc w:val="both"/>
              <w:rPr>
                <w:rFonts w:ascii="Arial" w:hAnsi="Arial" w:cs="Arial"/>
                <w:sz w:val="20"/>
              </w:rPr>
            </w:pPr>
            <w:r>
              <w:rPr>
                <w:rFonts w:ascii="Arial" w:hAnsi="Arial" w:cs="Arial"/>
                <w:sz w:val="20"/>
              </w:rPr>
              <w:t xml:space="preserve">des cahiers (et/ou classeurs) d’élèves ainsi que des évaluations, </w:t>
            </w:r>
          </w:p>
          <w:p w:rsidR="00611E4D" w:rsidRDefault="00611E4D" w:rsidP="00611E4D">
            <w:pPr>
              <w:numPr>
                <w:ilvl w:val="0"/>
                <w:numId w:val="5"/>
              </w:numPr>
              <w:jc w:val="both"/>
              <w:rPr>
                <w:rFonts w:ascii="Arial" w:hAnsi="Arial" w:cs="Arial"/>
                <w:sz w:val="20"/>
              </w:rPr>
            </w:pPr>
            <w:r>
              <w:rPr>
                <w:rFonts w:ascii="Arial" w:hAnsi="Arial" w:cs="Arial"/>
                <w:sz w:val="20"/>
              </w:rPr>
              <w:t xml:space="preserve">des manuels (et/ou supports) en usage dans la classe, </w:t>
            </w:r>
          </w:p>
          <w:p w:rsidR="00611E4D" w:rsidRDefault="00611E4D" w:rsidP="00611E4D">
            <w:pPr>
              <w:numPr>
                <w:ilvl w:val="0"/>
                <w:numId w:val="5"/>
              </w:numPr>
              <w:jc w:val="both"/>
              <w:rPr>
                <w:rFonts w:ascii="Arial" w:hAnsi="Arial" w:cs="Arial"/>
                <w:sz w:val="20"/>
              </w:rPr>
            </w:pPr>
            <w:r>
              <w:rPr>
                <w:rFonts w:ascii="Arial" w:hAnsi="Arial" w:cs="Arial"/>
                <w:sz w:val="20"/>
              </w:rPr>
              <w:t>les outils d’évaluation et de suivi</w:t>
            </w:r>
            <w:r w:rsidR="00A749E3">
              <w:rPr>
                <w:rFonts w:ascii="Arial" w:hAnsi="Arial" w:cs="Arial"/>
                <w:sz w:val="20"/>
              </w:rPr>
              <w:t xml:space="preserve"> des élèves</w:t>
            </w:r>
            <w:r>
              <w:rPr>
                <w:rFonts w:ascii="Arial" w:hAnsi="Arial" w:cs="Arial"/>
                <w:sz w:val="20"/>
              </w:rPr>
              <w:t>,</w:t>
            </w:r>
          </w:p>
          <w:p w:rsidR="00611E4D" w:rsidRDefault="00611E4D" w:rsidP="00611E4D">
            <w:pPr>
              <w:numPr>
                <w:ilvl w:val="0"/>
                <w:numId w:val="5"/>
              </w:numPr>
              <w:jc w:val="both"/>
              <w:rPr>
                <w:rFonts w:ascii="Arial" w:hAnsi="Arial" w:cs="Arial"/>
                <w:sz w:val="20"/>
              </w:rPr>
            </w:pPr>
            <w:r>
              <w:rPr>
                <w:rFonts w:ascii="Arial" w:hAnsi="Arial" w:cs="Arial"/>
                <w:sz w:val="20"/>
              </w:rPr>
              <w:t>les outils permettant de garantir la continuité des apprentissages,</w:t>
            </w:r>
          </w:p>
          <w:p w:rsidR="00611E4D" w:rsidRDefault="00611E4D" w:rsidP="00611E4D">
            <w:pPr>
              <w:numPr>
                <w:ilvl w:val="0"/>
                <w:numId w:val="5"/>
              </w:numPr>
              <w:jc w:val="both"/>
              <w:rPr>
                <w:rFonts w:ascii="Arial" w:hAnsi="Arial" w:cs="Arial"/>
                <w:sz w:val="20"/>
              </w:rPr>
            </w:pPr>
            <w:r>
              <w:rPr>
                <w:rFonts w:ascii="Arial" w:hAnsi="Arial" w:cs="Arial"/>
                <w:sz w:val="20"/>
              </w:rPr>
              <w:t>le tableau des 108h,</w:t>
            </w:r>
          </w:p>
          <w:p w:rsidR="00611E4D" w:rsidRPr="00870709" w:rsidRDefault="00611E4D" w:rsidP="00611E4D">
            <w:pPr>
              <w:numPr>
                <w:ilvl w:val="0"/>
                <w:numId w:val="5"/>
              </w:numPr>
              <w:jc w:val="both"/>
              <w:rPr>
                <w:rFonts w:ascii="Arial" w:hAnsi="Arial" w:cs="Arial"/>
                <w:sz w:val="20"/>
              </w:rPr>
            </w:pPr>
            <w:r w:rsidRPr="00870709">
              <w:rPr>
                <w:rFonts w:ascii="Arial" w:eastAsiaTheme="minorHAnsi" w:hAnsi="Arial" w:cs="Arial"/>
                <w:sz w:val="20"/>
                <w:szCs w:val="20"/>
                <w:lang w:eastAsia="en-US"/>
              </w:rPr>
              <w:t xml:space="preserve">les </w:t>
            </w:r>
            <w:r w:rsidRPr="00870709">
              <w:rPr>
                <w:rFonts w:ascii="Arial" w:eastAsiaTheme="minorHAnsi" w:hAnsi="Arial" w:cs="Arial"/>
                <w:bCs/>
                <w:sz w:val="20"/>
                <w:szCs w:val="20"/>
                <w:lang w:eastAsia="en-US"/>
              </w:rPr>
              <w:t xml:space="preserve">documents relatifs aux élèves en difficulté </w:t>
            </w:r>
            <w:r w:rsidRPr="00870709">
              <w:rPr>
                <w:rFonts w:ascii="Arial" w:eastAsiaTheme="minorHAnsi" w:hAnsi="Arial" w:cs="Arial"/>
                <w:sz w:val="20"/>
                <w:szCs w:val="20"/>
                <w:lang w:eastAsia="en-US"/>
              </w:rPr>
              <w:t xml:space="preserve">(dont les </w:t>
            </w:r>
            <w:r w:rsidRPr="00870709">
              <w:rPr>
                <w:rFonts w:ascii="Arial" w:eastAsiaTheme="minorHAnsi" w:hAnsi="Arial" w:cs="Arial"/>
                <w:bCs/>
                <w:sz w:val="20"/>
                <w:szCs w:val="20"/>
                <w:lang w:eastAsia="en-US"/>
              </w:rPr>
              <w:t xml:space="preserve">PPRE </w:t>
            </w:r>
            <w:r w:rsidRPr="00870709">
              <w:rPr>
                <w:rFonts w:ascii="Arial" w:eastAsiaTheme="minorHAnsi" w:hAnsi="Arial" w:cs="Arial"/>
                <w:sz w:val="20"/>
                <w:szCs w:val="20"/>
                <w:lang w:eastAsia="en-US"/>
              </w:rPr>
              <w:t xml:space="preserve">et les </w:t>
            </w:r>
            <w:r w:rsidRPr="00870709">
              <w:rPr>
                <w:rFonts w:ascii="Arial" w:eastAsiaTheme="minorHAnsi" w:hAnsi="Arial" w:cs="Arial"/>
                <w:bCs/>
                <w:sz w:val="20"/>
                <w:szCs w:val="20"/>
                <w:lang w:eastAsia="en-US"/>
              </w:rPr>
              <w:t>aides personnalisées</w:t>
            </w:r>
            <w:r w:rsidRPr="00870709">
              <w:rPr>
                <w:rFonts w:ascii="Arial" w:eastAsiaTheme="minorHAnsi" w:hAnsi="Arial" w:cs="Arial"/>
                <w:sz w:val="20"/>
                <w:szCs w:val="20"/>
                <w:lang w:eastAsia="en-US"/>
              </w:rPr>
              <w:t xml:space="preserve">), aux élèves en </w:t>
            </w:r>
            <w:r w:rsidRPr="00870709">
              <w:rPr>
                <w:rFonts w:ascii="Arial" w:eastAsiaTheme="minorHAnsi" w:hAnsi="Arial" w:cs="Arial"/>
                <w:bCs/>
                <w:sz w:val="20"/>
                <w:szCs w:val="20"/>
                <w:lang w:eastAsia="en-US"/>
              </w:rPr>
              <w:t xml:space="preserve">situation de handicap </w:t>
            </w:r>
            <w:r w:rsidRPr="00870709">
              <w:rPr>
                <w:rFonts w:ascii="Arial" w:eastAsiaTheme="minorHAnsi" w:hAnsi="Arial" w:cs="Arial"/>
                <w:sz w:val="20"/>
                <w:szCs w:val="20"/>
                <w:lang w:eastAsia="en-US"/>
              </w:rPr>
              <w:t xml:space="preserve">(PPS) ou bénéficiant d’un </w:t>
            </w:r>
            <w:r w:rsidRPr="00870709">
              <w:rPr>
                <w:rFonts w:ascii="Arial" w:eastAsiaTheme="minorHAnsi" w:hAnsi="Arial" w:cs="Arial"/>
                <w:bCs/>
                <w:sz w:val="20"/>
                <w:szCs w:val="20"/>
                <w:lang w:eastAsia="en-US"/>
              </w:rPr>
              <w:t xml:space="preserve">projet d’accueil individualisé </w:t>
            </w:r>
            <w:r w:rsidRPr="00870709">
              <w:rPr>
                <w:rFonts w:ascii="Arial" w:eastAsiaTheme="minorHAnsi" w:hAnsi="Arial" w:cs="Arial"/>
                <w:sz w:val="20"/>
                <w:szCs w:val="20"/>
                <w:lang w:eastAsia="en-US"/>
              </w:rPr>
              <w:t xml:space="preserve">(PAI) avec les modalités de soutien prévues (dans la classe et/ou en relation avec le RASED ou avec des partenaires extérieurs, dans le groupe...) ou les </w:t>
            </w:r>
            <w:r>
              <w:rPr>
                <w:rFonts w:ascii="Arial" w:eastAsiaTheme="minorHAnsi" w:hAnsi="Arial" w:cs="Arial"/>
                <w:bCs/>
                <w:sz w:val="20"/>
                <w:szCs w:val="20"/>
                <w:lang w:eastAsia="en-US"/>
              </w:rPr>
              <w:t>projets d’apprentissage,</w:t>
            </w:r>
          </w:p>
          <w:p w:rsidR="00611E4D" w:rsidRPr="00870709" w:rsidRDefault="00611E4D" w:rsidP="00611E4D">
            <w:pPr>
              <w:numPr>
                <w:ilvl w:val="0"/>
                <w:numId w:val="5"/>
              </w:numPr>
              <w:jc w:val="both"/>
              <w:rPr>
                <w:rFonts w:ascii="Arial" w:hAnsi="Arial" w:cs="Arial"/>
                <w:sz w:val="20"/>
              </w:rPr>
            </w:pPr>
            <w:r w:rsidRPr="00870709">
              <w:rPr>
                <w:rFonts w:ascii="Arial" w:eastAsiaTheme="minorHAnsi" w:hAnsi="Arial" w:cs="Arial"/>
                <w:bCs/>
                <w:sz w:val="20"/>
                <w:szCs w:val="20"/>
                <w:lang w:eastAsia="en-US"/>
              </w:rPr>
              <w:t xml:space="preserve">tout autre document </w:t>
            </w:r>
            <w:r w:rsidRPr="00870709">
              <w:rPr>
                <w:rFonts w:ascii="Arial" w:eastAsiaTheme="minorHAnsi" w:hAnsi="Arial" w:cs="Arial"/>
                <w:sz w:val="20"/>
                <w:szCs w:val="20"/>
                <w:lang w:eastAsia="en-US"/>
              </w:rPr>
              <w:t xml:space="preserve">éclairant votre pratique pédagogique que vous jugeriez utile de </w:t>
            </w:r>
            <w:r>
              <w:rPr>
                <w:rFonts w:ascii="Arial" w:eastAsiaTheme="minorHAnsi" w:hAnsi="Arial" w:cs="Arial"/>
                <w:sz w:val="20"/>
                <w:szCs w:val="20"/>
                <w:lang w:eastAsia="en-US"/>
              </w:rPr>
              <w:t xml:space="preserve">me </w:t>
            </w:r>
            <w:r w:rsidRPr="00870709">
              <w:rPr>
                <w:rFonts w:ascii="Arial" w:eastAsiaTheme="minorHAnsi" w:hAnsi="Arial" w:cs="Arial"/>
                <w:sz w:val="20"/>
                <w:szCs w:val="20"/>
                <w:lang w:eastAsia="en-US"/>
              </w:rPr>
              <w:t xml:space="preserve">fournir. </w:t>
            </w:r>
          </w:p>
          <w:p w:rsidR="00611E4D" w:rsidRDefault="00611E4D" w:rsidP="00611E4D">
            <w:pPr>
              <w:ind w:left="360"/>
              <w:jc w:val="both"/>
              <w:rPr>
                <w:rFonts w:ascii="Arial" w:hAnsi="Arial" w:cs="Arial"/>
                <w:sz w:val="20"/>
              </w:rPr>
            </w:pPr>
          </w:p>
          <w:p w:rsidR="00611E4D" w:rsidRDefault="00611E4D" w:rsidP="00611E4D">
            <w:pPr>
              <w:jc w:val="both"/>
              <w:rPr>
                <w:rFonts w:ascii="Arial" w:hAnsi="Arial" w:cs="Arial"/>
                <w:sz w:val="20"/>
              </w:rPr>
            </w:pPr>
          </w:p>
          <w:p w:rsidR="00611E4D" w:rsidRDefault="00611E4D" w:rsidP="00611E4D">
            <w:pPr>
              <w:jc w:val="both"/>
              <w:rPr>
                <w:rFonts w:ascii="Arial" w:hAnsi="Arial" w:cs="Arial"/>
                <w:sz w:val="20"/>
              </w:rPr>
            </w:pPr>
            <w:r>
              <w:rPr>
                <w:rFonts w:ascii="Arial" w:hAnsi="Arial" w:cs="Arial"/>
                <w:sz w:val="20"/>
              </w:rPr>
              <w:t xml:space="preserve">Pour les directeurs seulement : </w:t>
            </w:r>
          </w:p>
          <w:p w:rsidR="00611E4D" w:rsidRDefault="00611E4D" w:rsidP="00611E4D">
            <w:pPr>
              <w:numPr>
                <w:ilvl w:val="0"/>
                <w:numId w:val="6"/>
              </w:numPr>
              <w:ind w:left="720"/>
              <w:jc w:val="both"/>
              <w:rPr>
                <w:rFonts w:ascii="Arial" w:hAnsi="Arial" w:cs="Arial"/>
                <w:sz w:val="20"/>
              </w:rPr>
            </w:pPr>
            <w:r>
              <w:rPr>
                <w:rFonts w:ascii="Arial" w:hAnsi="Arial" w:cs="Arial"/>
                <w:sz w:val="20"/>
              </w:rPr>
              <w:t>les registres ou cahiers tenus au niveau de l’école (registre matricule des élèves inscrits, registre de sécurité, registre d’inventaire, registre comportant les comptes rendus des différents conseils, registre de la coopérative scolaire),</w:t>
            </w:r>
          </w:p>
          <w:p w:rsidR="00611E4D" w:rsidRDefault="00611E4D" w:rsidP="00611E4D">
            <w:pPr>
              <w:numPr>
                <w:ilvl w:val="0"/>
                <w:numId w:val="6"/>
              </w:numPr>
              <w:ind w:left="720"/>
              <w:jc w:val="both"/>
              <w:rPr>
                <w:rFonts w:ascii="Arial" w:hAnsi="Arial" w:cs="Arial"/>
                <w:sz w:val="20"/>
              </w:rPr>
            </w:pPr>
            <w:r>
              <w:rPr>
                <w:rFonts w:ascii="Arial" w:hAnsi="Arial" w:cs="Arial"/>
                <w:sz w:val="20"/>
              </w:rPr>
              <w:t>le tableau récapitulatif des dates des différents conseils,</w:t>
            </w:r>
          </w:p>
          <w:p w:rsidR="00611E4D" w:rsidRDefault="00611E4D" w:rsidP="00611E4D">
            <w:pPr>
              <w:numPr>
                <w:ilvl w:val="0"/>
                <w:numId w:val="6"/>
              </w:numPr>
              <w:ind w:left="720"/>
              <w:jc w:val="both"/>
              <w:rPr>
                <w:rFonts w:ascii="Arial" w:hAnsi="Arial" w:cs="Arial"/>
                <w:sz w:val="20"/>
              </w:rPr>
            </w:pPr>
            <w:r>
              <w:rPr>
                <w:rFonts w:ascii="Arial" w:hAnsi="Arial" w:cs="Arial"/>
                <w:sz w:val="20"/>
              </w:rPr>
              <w:t>la liste des élèves bénéficiant des APC.</w:t>
            </w:r>
          </w:p>
          <w:p w:rsidR="00611E4D" w:rsidRDefault="00611E4D" w:rsidP="00611E4D">
            <w:pPr>
              <w:ind w:left="3598"/>
              <w:jc w:val="both"/>
              <w:rPr>
                <w:rFonts w:ascii="Arial" w:hAnsi="Arial" w:cs="Arial"/>
                <w:sz w:val="20"/>
              </w:rPr>
            </w:pPr>
          </w:p>
          <w:p w:rsidR="00611E4D" w:rsidRDefault="00611E4D" w:rsidP="00611E4D">
            <w:pPr>
              <w:jc w:val="both"/>
              <w:rPr>
                <w:rFonts w:ascii="Arial" w:hAnsi="Arial" w:cs="Arial"/>
                <w:sz w:val="20"/>
              </w:rPr>
            </w:pPr>
            <w:r w:rsidRPr="00582C17">
              <w:rPr>
                <w:rFonts w:ascii="Arial" w:hAnsi="Arial" w:cs="Arial"/>
                <w:b/>
                <w:sz w:val="20"/>
              </w:rPr>
              <w:t xml:space="preserve">2 - </w:t>
            </w:r>
            <w:r w:rsidRPr="007F3A13">
              <w:rPr>
                <w:rFonts w:ascii="Arial" w:hAnsi="Arial" w:cs="Arial"/>
                <w:b/>
                <w:sz w:val="20"/>
              </w:rPr>
              <w:t>Un entretien</w:t>
            </w:r>
            <w:r>
              <w:rPr>
                <w:rFonts w:ascii="Arial" w:hAnsi="Arial" w:cs="Arial"/>
                <w:sz w:val="20"/>
              </w:rPr>
              <w:t>, de 45 min environ, suit la phase d’observation. Il permet d’échanger, de formaliser et de synthétiser les informations ou recommandations.</w:t>
            </w:r>
          </w:p>
          <w:p w:rsidR="00611E4D" w:rsidRDefault="00611E4D" w:rsidP="00611E4D">
            <w:pPr>
              <w:jc w:val="both"/>
              <w:rPr>
                <w:rFonts w:ascii="Arial" w:hAnsi="Arial" w:cs="Arial"/>
                <w:sz w:val="20"/>
                <w:u w:val="single"/>
              </w:rPr>
            </w:pPr>
          </w:p>
          <w:p w:rsidR="00611E4D" w:rsidRDefault="00611E4D" w:rsidP="00611E4D">
            <w:pPr>
              <w:widowControl w:val="0"/>
              <w:autoSpaceDE w:val="0"/>
              <w:autoSpaceDN w:val="0"/>
              <w:adjustRightInd w:val="0"/>
              <w:spacing w:after="240"/>
              <w:jc w:val="both"/>
              <w:rPr>
                <w:rFonts w:ascii="Arial" w:eastAsiaTheme="minorHAnsi" w:hAnsi="Arial" w:cs="Arial"/>
                <w:sz w:val="20"/>
                <w:szCs w:val="20"/>
                <w:lang w:eastAsia="en-US"/>
              </w:rPr>
            </w:pPr>
            <w:r w:rsidRPr="00494BD6">
              <w:rPr>
                <w:rFonts w:ascii="Arial" w:eastAsiaTheme="minorHAnsi" w:hAnsi="Arial" w:cs="Arial"/>
                <w:sz w:val="20"/>
                <w:szCs w:val="20"/>
                <w:lang w:eastAsia="en-US"/>
              </w:rPr>
              <w:t>L’inspection compor</w:t>
            </w:r>
            <w:r>
              <w:rPr>
                <w:rFonts w:ascii="Arial" w:eastAsiaTheme="minorHAnsi" w:hAnsi="Arial" w:cs="Arial"/>
                <w:sz w:val="20"/>
                <w:szCs w:val="20"/>
                <w:lang w:eastAsia="en-US"/>
              </w:rPr>
              <w:t>te donc les éléments suivants :</w:t>
            </w:r>
          </w:p>
          <w:p w:rsidR="00611E4D" w:rsidRPr="00494BD6" w:rsidRDefault="00611E4D" w:rsidP="00582C17">
            <w:pPr>
              <w:widowControl w:val="0"/>
              <w:autoSpaceDE w:val="0"/>
              <w:autoSpaceDN w:val="0"/>
              <w:adjustRightInd w:val="0"/>
              <w:spacing w:after="240"/>
              <w:ind w:firstLine="709"/>
              <w:jc w:val="both"/>
              <w:rPr>
                <w:rFonts w:ascii="Arial" w:eastAsiaTheme="minorHAnsi" w:hAnsi="Arial" w:cs="Arial"/>
                <w:sz w:val="20"/>
                <w:szCs w:val="20"/>
                <w:lang w:eastAsia="en-US"/>
              </w:rPr>
            </w:pPr>
            <w:r w:rsidRPr="00494BD6">
              <w:rPr>
                <w:rFonts w:ascii="Arial" w:eastAsiaTheme="minorHAnsi" w:hAnsi="Arial" w:cs="Arial"/>
                <w:sz w:val="20"/>
                <w:szCs w:val="20"/>
                <w:lang w:eastAsia="en-US"/>
              </w:rPr>
              <w:t xml:space="preserve">- </w:t>
            </w:r>
            <w:r w:rsidR="00582C17">
              <w:rPr>
                <w:rFonts w:ascii="Arial" w:eastAsiaTheme="minorHAnsi" w:hAnsi="Arial" w:cs="Arial"/>
                <w:b/>
                <w:bCs/>
                <w:sz w:val="20"/>
                <w:szCs w:val="20"/>
                <w:lang w:eastAsia="en-US"/>
              </w:rPr>
              <w:t>la c</w:t>
            </w:r>
            <w:r w:rsidRPr="00494BD6">
              <w:rPr>
                <w:rFonts w:ascii="Arial" w:eastAsiaTheme="minorHAnsi" w:hAnsi="Arial" w:cs="Arial"/>
                <w:b/>
                <w:bCs/>
                <w:sz w:val="20"/>
                <w:szCs w:val="20"/>
                <w:lang w:eastAsia="en-US"/>
              </w:rPr>
              <w:t xml:space="preserve">onsultation </w:t>
            </w:r>
            <w:r w:rsidRPr="00494BD6">
              <w:rPr>
                <w:rFonts w:ascii="Arial" w:eastAsiaTheme="minorHAnsi" w:hAnsi="Arial" w:cs="Arial"/>
                <w:sz w:val="20"/>
                <w:szCs w:val="20"/>
                <w:lang w:eastAsia="en-US"/>
              </w:rPr>
              <w:t>des documents relatifs à l’organisation pédagogique du t</w:t>
            </w:r>
            <w:r>
              <w:rPr>
                <w:rFonts w:ascii="Arial" w:eastAsiaTheme="minorHAnsi" w:hAnsi="Arial" w:cs="Arial"/>
                <w:sz w:val="20"/>
                <w:szCs w:val="20"/>
                <w:lang w:eastAsia="en-US"/>
              </w:rPr>
              <w:t xml:space="preserve">ravail (emploi du temps, cahier </w:t>
            </w:r>
            <w:r w:rsidRPr="00494BD6">
              <w:rPr>
                <w:rFonts w:ascii="Arial" w:eastAsiaTheme="minorHAnsi" w:hAnsi="Arial" w:cs="Arial"/>
                <w:sz w:val="20"/>
                <w:szCs w:val="20"/>
                <w:lang w:eastAsia="en-US"/>
              </w:rPr>
              <w:t xml:space="preserve">journal, répartitions ou programmes de travail, évaluation des compétences, préparations et/ou classeurs, registres...), au travail écrit des élèves (cahiers, classeurs, fichiers...) et aux évaluations (livrets...). </w:t>
            </w:r>
          </w:p>
          <w:p w:rsidR="00611E4D" w:rsidRPr="00494BD6" w:rsidRDefault="00611E4D" w:rsidP="00582C17">
            <w:pPr>
              <w:widowControl w:val="0"/>
              <w:autoSpaceDE w:val="0"/>
              <w:autoSpaceDN w:val="0"/>
              <w:adjustRightInd w:val="0"/>
              <w:spacing w:after="240"/>
              <w:ind w:firstLine="709"/>
              <w:jc w:val="both"/>
              <w:rPr>
                <w:rFonts w:ascii="Arial" w:eastAsiaTheme="minorHAnsi" w:hAnsi="Arial" w:cs="Arial"/>
                <w:sz w:val="20"/>
                <w:szCs w:val="20"/>
                <w:lang w:eastAsia="en-US"/>
              </w:rPr>
            </w:pPr>
            <w:r w:rsidRPr="00494BD6">
              <w:rPr>
                <w:rFonts w:ascii="Arial" w:eastAsiaTheme="minorHAnsi" w:hAnsi="Arial" w:cs="Arial"/>
                <w:sz w:val="20"/>
                <w:szCs w:val="20"/>
                <w:lang w:eastAsia="en-US"/>
              </w:rPr>
              <w:t xml:space="preserve">- </w:t>
            </w:r>
            <w:r w:rsidR="00582C17">
              <w:rPr>
                <w:rFonts w:ascii="Arial" w:eastAsiaTheme="minorHAnsi" w:hAnsi="Arial" w:cs="Arial"/>
                <w:b/>
                <w:bCs/>
                <w:sz w:val="20"/>
                <w:szCs w:val="20"/>
                <w:lang w:eastAsia="en-US"/>
              </w:rPr>
              <w:t>l’o</w:t>
            </w:r>
            <w:r w:rsidRPr="00494BD6">
              <w:rPr>
                <w:rFonts w:ascii="Arial" w:eastAsiaTheme="minorHAnsi" w:hAnsi="Arial" w:cs="Arial"/>
                <w:b/>
                <w:bCs/>
                <w:sz w:val="20"/>
                <w:szCs w:val="20"/>
                <w:lang w:eastAsia="en-US"/>
              </w:rPr>
              <w:t xml:space="preserve">bservation </w:t>
            </w:r>
            <w:r w:rsidRPr="00494BD6">
              <w:rPr>
                <w:rFonts w:ascii="Arial" w:eastAsiaTheme="minorHAnsi" w:hAnsi="Arial" w:cs="Arial"/>
                <w:sz w:val="20"/>
                <w:szCs w:val="20"/>
                <w:lang w:eastAsia="en-US"/>
              </w:rPr>
              <w:t xml:space="preserve">d’une ou plusieurs séances d’enseignement en conformité avec l’emploi du temps que vous m’aurez adressé dès la réception de l’avis d’inspection (si modifié depuis la rentrée). Si vous le souhaitez et en m’en informant auparavant, vous pourrez me présenter des activités dans les disciplines de votre choix, en liaison avec votre projet de travail de l’année scolaire. Il vous est possible, en particulier, de retenir une discipline dans laquelle vous n’avez jamais été inspecté(e) et sur laquelle vous vous interrogez. </w:t>
            </w:r>
          </w:p>
          <w:p w:rsidR="00611E4D" w:rsidRPr="0041195A" w:rsidRDefault="00611E4D" w:rsidP="00582C17">
            <w:pPr>
              <w:widowControl w:val="0"/>
              <w:autoSpaceDE w:val="0"/>
              <w:autoSpaceDN w:val="0"/>
              <w:adjustRightInd w:val="0"/>
              <w:spacing w:after="240"/>
              <w:ind w:firstLine="709"/>
              <w:jc w:val="both"/>
              <w:rPr>
                <w:rFonts w:ascii="Arial" w:eastAsiaTheme="minorHAnsi" w:hAnsi="Arial" w:cs="Arial"/>
                <w:sz w:val="20"/>
                <w:szCs w:val="20"/>
                <w:lang w:eastAsia="en-US"/>
              </w:rPr>
            </w:pPr>
            <w:r w:rsidRPr="00494BD6">
              <w:rPr>
                <w:rFonts w:ascii="Arial" w:eastAsiaTheme="minorHAnsi" w:hAnsi="Arial" w:cs="Arial"/>
                <w:sz w:val="20"/>
                <w:szCs w:val="20"/>
                <w:lang w:eastAsia="en-US"/>
              </w:rPr>
              <w:t xml:space="preserve">- </w:t>
            </w:r>
            <w:r w:rsidR="00582C17">
              <w:rPr>
                <w:rFonts w:ascii="Arial" w:eastAsiaTheme="minorHAnsi" w:hAnsi="Arial" w:cs="Arial"/>
                <w:b/>
                <w:bCs/>
                <w:sz w:val="20"/>
                <w:szCs w:val="20"/>
                <w:lang w:eastAsia="en-US"/>
              </w:rPr>
              <w:t>l’e</w:t>
            </w:r>
            <w:r w:rsidRPr="00494BD6">
              <w:rPr>
                <w:rFonts w:ascii="Arial" w:eastAsiaTheme="minorHAnsi" w:hAnsi="Arial" w:cs="Arial"/>
                <w:b/>
                <w:bCs/>
                <w:sz w:val="20"/>
                <w:szCs w:val="20"/>
                <w:lang w:eastAsia="en-US"/>
              </w:rPr>
              <w:t xml:space="preserve">ntretien </w:t>
            </w:r>
            <w:r w:rsidRPr="00494BD6">
              <w:rPr>
                <w:rFonts w:ascii="Arial" w:eastAsiaTheme="minorHAnsi" w:hAnsi="Arial" w:cs="Arial"/>
                <w:sz w:val="20"/>
                <w:szCs w:val="20"/>
                <w:lang w:eastAsia="en-US"/>
              </w:rPr>
              <w:t xml:space="preserve">portant sur le travail des élèves et leurs acquis, sur le contenu des documents examinés, sur </w:t>
            </w:r>
            <w:r w:rsidRPr="00494BD6">
              <w:rPr>
                <w:rFonts w:ascii="Arial" w:eastAsiaTheme="minorHAnsi" w:hAnsi="Arial" w:cs="Arial"/>
                <w:sz w:val="20"/>
                <w:szCs w:val="20"/>
                <w:lang w:eastAsia="en-US"/>
              </w:rPr>
              <w:lastRenderedPageBreak/>
              <w:t xml:space="preserve">l’adéquation des enseignements dispensés avec les programmes et instructions en vigueur, ainsi que sur l’ensemble de </w:t>
            </w:r>
            <w:r>
              <w:rPr>
                <w:rFonts w:ascii="Arial" w:eastAsiaTheme="minorHAnsi" w:hAnsi="Arial" w:cs="Arial"/>
                <w:sz w:val="20"/>
                <w:szCs w:val="20"/>
                <w:lang w:eastAsia="en-US"/>
              </w:rPr>
              <w:t xml:space="preserve">votre activité professionnelle. </w:t>
            </w:r>
            <w:r w:rsidRPr="0041195A">
              <w:rPr>
                <w:rFonts w:ascii="Arial" w:eastAsiaTheme="minorHAnsi" w:hAnsi="Arial" w:cs="Arial"/>
                <w:sz w:val="20"/>
                <w:szCs w:val="20"/>
                <w:lang w:eastAsia="en-US"/>
              </w:rPr>
              <w:t xml:space="preserve">Pensez à prévoir un espace calme permettant l’entretien. Si possible, l’entretien aura lieu en dehors de la présence des élèves et de préférence dans la classe. </w:t>
            </w:r>
          </w:p>
          <w:p w:rsidR="00611E4D" w:rsidRPr="007B32D9" w:rsidRDefault="00611E4D" w:rsidP="00582C17">
            <w:pPr>
              <w:widowControl w:val="0"/>
              <w:autoSpaceDE w:val="0"/>
              <w:autoSpaceDN w:val="0"/>
              <w:adjustRightInd w:val="0"/>
              <w:spacing w:after="240"/>
              <w:jc w:val="both"/>
              <w:rPr>
                <w:rFonts w:ascii="Times" w:eastAsiaTheme="minorHAnsi" w:hAnsi="Times" w:cs="Times"/>
                <w:sz w:val="20"/>
                <w:szCs w:val="20"/>
                <w:lang w:eastAsia="en-US"/>
              </w:rPr>
            </w:pPr>
            <w:r w:rsidRPr="00494BD6">
              <w:rPr>
                <w:rFonts w:ascii="Arial" w:eastAsiaTheme="minorHAnsi" w:hAnsi="Arial" w:cs="Arial"/>
                <w:sz w:val="20"/>
                <w:szCs w:val="20"/>
                <w:lang w:eastAsia="en-US"/>
              </w:rPr>
              <w:t>Nous aborderons aussi l’articulation entre les différents dispositifs qui peuvent</w:t>
            </w:r>
            <w:r>
              <w:rPr>
                <w:rFonts w:ascii="Arial" w:eastAsiaTheme="minorHAnsi" w:hAnsi="Arial" w:cs="Arial"/>
                <w:sz w:val="20"/>
                <w:szCs w:val="20"/>
                <w:lang w:eastAsia="en-US"/>
              </w:rPr>
              <w:t xml:space="preserve"> être mis en œuvre à l’école (moins de </w:t>
            </w:r>
            <w:r w:rsidRPr="00494BD6">
              <w:rPr>
                <w:rFonts w:ascii="Arial" w:eastAsiaTheme="minorHAnsi" w:hAnsi="Arial" w:cs="Arial"/>
                <w:sz w:val="20"/>
                <w:szCs w:val="20"/>
                <w:lang w:eastAsia="en-US"/>
              </w:rPr>
              <w:t xml:space="preserve">3 ans, maître supplémentaire, APC, liaison maternelle/élémentaire, liaison école/collège, nouveaux cycles, nouveaux programmes) ou autour de l’école (PEDT). </w:t>
            </w:r>
          </w:p>
          <w:p w:rsidR="00611E4D" w:rsidRPr="00414607" w:rsidRDefault="00611E4D" w:rsidP="00611E4D">
            <w:pPr>
              <w:pStyle w:val="Titre6"/>
              <w:rPr>
                <w:color w:val="800000"/>
                <w:u w:val="single"/>
              </w:rPr>
            </w:pPr>
            <w:r w:rsidRPr="00414607">
              <w:rPr>
                <w:color w:val="800000"/>
              </w:rPr>
              <w:t xml:space="preserve">3.   </w:t>
            </w:r>
            <w:r w:rsidRPr="00414607">
              <w:rPr>
                <w:color w:val="800000"/>
                <w:u w:val="single"/>
              </w:rPr>
              <w:t>Le ra</w:t>
            </w:r>
            <w:r w:rsidRPr="00414607">
              <w:rPr>
                <w:color w:val="800000"/>
              </w:rPr>
              <w:t>pp</w:t>
            </w:r>
            <w:r w:rsidRPr="00414607">
              <w:rPr>
                <w:color w:val="800000"/>
                <w:u w:val="single"/>
              </w:rPr>
              <w:t>ort</w:t>
            </w:r>
          </w:p>
          <w:p w:rsidR="00611E4D" w:rsidRDefault="00611E4D" w:rsidP="00611E4D">
            <w:pPr>
              <w:jc w:val="both"/>
              <w:rPr>
                <w:rFonts w:ascii="Arial" w:hAnsi="Arial" w:cs="Arial"/>
                <w:sz w:val="20"/>
              </w:rPr>
            </w:pPr>
          </w:p>
          <w:p w:rsidR="00611E4D" w:rsidRDefault="00611E4D" w:rsidP="00611E4D">
            <w:pPr>
              <w:jc w:val="both"/>
              <w:rPr>
                <w:rFonts w:ascii="Arial" w:hAnsi="Arial" w:cs="Arial"/>
                <w:sz w:val="20"/>
              </w:rPr>
            </w:pPr>
            <w:r>
              <w:rPr>
                <w:rFonts w:ascii="Arial" w:hAnsi="Arial" w:cs="Arial"/>
                <w:sz w:val="20"/>
              </w:rPr>
              <w:t xml:space="preserve">     Le rapport d’inspection mentionnera les points suivants :</w:t>
            </w:r>
          </w:p>
          <w:p w:rsidR="00611E4D" w:rsidRDefault="00611E4D" w:rsidP="00611E4D">
            <w:pPr>
              <w:jc w:val="both"/>
              <w:rPr>
                <w:rFonts w:ascii="Arial" w:hAnsi="Arial" w:cs="Arial"/>
                <w:sz w:val="20"/>
              </w:rPr>
            </w:pPr>
          </w:p>
          <w:p w:rsidR="00611E4D" w:rsidRPr="0031235B" w:rsidRDefault="00414607" w:rsidP="00611E4D">
            <w:pPr>
              <w:numPr>
                <w:ilvl w:val="0"/>
                <w:numId w:val="7"/>
              </w:numPr>
              <w:jc w:val="both"/>
              <w:rPr>
                <w:rFonts w:ascii="Arial" w:hAnsi="Arial" w:cs="Arial"/>
                <w:sz w:val="20"/>
                <w:szCs w:val="20"/>
              </w:rPr>
            </w:pPr>
            <w:r>
              <w:rPr>
                <w:rFonts w:ascii="Arial" w:hAnsi="Arial" w:cs="Arial"/>
                <w:sz w:val="20"/>
                <w:szCs w:val="20"/>
              </w:rPr>
              <w:t>le c</w:t>
            </w:r>
            <w:r w:rsidR="00611E4D" w:rsidRPr="0031235B">
              <w:rPr>
                <w:rFonts w:ascii="Arial" w:hAnsi="Arial" w:cs="Arial"/>
                <w:sz w:val="20"/>
                <w:szCs w:val="20"/>
              </w:rPr>
              <w:t>ontexte et cadre matériel</w:t>
            </w:r>
            <w:r w:rsidR="00611E4D">
              <w:rPr>
                <w:rFonts w:ascii="Arial" w:hAnsi="Arial" w:cs="Arial"/>
                <w:sz w:val="20"/>
                <w:szCs w:val="20"/>
              </w:rPr>
              <w:t>,</w:t>
            </w:r>
            <w:r w:rsidR="00611E4D" w:rsidRPr="0031235B">
              <w:rPr>
                <w:rFonts w:ascii="Arial" w:hAnsi="Arial" w:cs="Arial"/>
                <w:sz w:val="20"/>
                <w:szCs w:val="20"/>
              </w:rPr>
              <w:t> </w:t>
            </w:r>
          </w:p>
          <w:p w:rsidR="00611E4D" w:rsidRPr="0031235B" w:rsidRDefault="00414607" w:rsidP="00611E4D">
            <w:pPr>
              <w:numPr>
                <w:ilvl w:val="0"/>
                <w:numId w:val="7"/>
              </w:numPr>
              <w:jc w:val="both"/>
              <w:rPr>
                <w:rFonts w:ascii="Arial" w:hAnsi="Arial" w:cs="Arial"/>
                <w:sz w:val="20"/>
                <w:szCs w:val="20"/>
              </w:rPr>
            </w:pPr>
            <w:r>
              <w:rPr>
                <w:rFonts w:ascii="Arial" w:hAnsi="Arial" w:cs="Arial"/>
                <w:sz w:val="20"/>
                <w:szCs w:val="20"/>
              </w:rPr>
              <w:t>l</w:t>
            </w:r>
            <w:r w:rsidR="00611E4D">
              <w:rPr>
                <w:rFonts w:ascii="Arial" w:hAnsi="Arial" w:cs="Arial"/>
                <w:sz w:val="20"/>
                <w:szCs w:val="20"/>
              </w:rPr>
              <w:t>’organisation de la classe et l’affichage,</w:t>
            </w:r>
            <w:r w:rsidR="00611E4D" w:rsidRPr="0031235B">
              <w:rPr>
                <w:rFonts w:ascii="Arial" w:hAnsi="Arial" w:cs="Arial"/>
                <w:sz w:val="20"/>
                <w:szCs w:val="20"/>
              </w:rPr>
              <w:t> </w:t>
            </w:r>
          </w:p>
          <w:p w:rsidR="00611E4D" w:rsidRPr="0031235B" w:rsidRDefault="00414607" w:rsidP="00611E4D">
            <w:pPr>
              <w:numPr>
                <w:ilvl w:val="0"/>
                <w:numId w:val="7"/>
              </w:numPr>
              <w:jc w:val="both"/>
              <w:rPr>
                <w:rFonts w:ascii="Arial" w:hAnsi="Arial" w:cs="Arial"/>
                <w:sz w:val="20"/>
                <w:szCs w:val="20"/>
              </w:rPr>
            </w:pPr>
            <w:r>
              <w:rPr>
                <w:rFonts w:ascii="Arial" w:hAnsi="Arial" w:cs="Arial"/>
                <w:sz w:val="20"/>
                <w:szCs w:val="20"/>
              </w:rPr>
              <w:t>l</w:t>
            </w:r>
            <w:r w:rsidR="00611E4D">
              <w:rPr>
                <w:rFonts w:ascii="Arial" w:hAnsi="Arial" w:cs="Arial"/>
                <w:sz w:val="20"/>
                <w:szCs w:val="20"/>
              </w:rPr>
              <w:t>es outils de l’enseignant,</w:t>
            </w:r>
            <w:r w:rsidR="00611E4D" w:rsidRPr="0031235B">
              <w:rPr>
                <w:rFonts w:ascii="Arial" w:hAnsi="Arial" w:cs="Arial"/>
                <w:sz w:val="20"/>
                <w:szCs w:val="20"/>
              </w:rPr>
              <w:t> </w:t>
            </w:r>
          </w:p>
          <w:p w:rsidR="00611E4D" w:rsidRPr="0031235B" w:rsidRDefault="00414607" w:rsidP="00611E4D">
            <w:pPr>
              <w:numPr>
                <w:ilvl w:val="0"/>
                <w:numId w:val="7"/>
              </w:numPr>
              <w:jc w:val="both"/>
              <w:rPr>
                <w:rFonts w:ascii="Arial" w:hAnsi="Arial" w:cs="Arial"/>
                <w:sz w:val="20"/>
                <w:szCs w:val="20"/>
              </w:rPr>
            </w:pPr>
            <w:r>
              <w:rPr>
                <w:rFonts w:ascii="Arial" w:hAnsi="Arial" w:cs="Arial"/>
                <w:sz w:val="20"/>
                <w:szCs w:val="20"/>
              </w:rPr>
              <w:t>l</w:t>
            </w:r>
            <w:r w:rsidR="00611E4D">
              <w:rPr>
                <w:rFonts w:ascii="Arial" w:hAnsi="Arial" w:cs="Arial"/>
                <w:sz w:val="20"/>
                <w:szCs w:val="20"/>
              </w:rPr>
              <w:t>es acquis des élèves,</w:t>
            </w:r>
            <w:r w:rsidR="00611E4D" w:rsidRPr="0031235B">
              <w:rPr>
                <w:rFonts w:ascii="Arial" w:hAnsi="Arial" w:cs="Arial"/>
                <w:sz w:val="20"/>
                <w:szCs w:val="20"/>
              </w:rPr>
              <w:t xml:space="preserve"> </w:t>
            </w:r>
          </w:p>
          <w:p w:rsidR="00611E4D" w:rsidRDefault="00414607" w:rsidP="00611E4D">
            <w:pPr>
              <w:numPr>
                <w:ilvl w:val="0"/>
                <w:numId w:val="7"/>
              </w:numPr>
              <w:jc w:val="both"/>
              <w:rPr>
                <w:rFonts w:ascii="Arial" w:hAnsi="Arial" w:cs="Arial"/>
                <w:sz w:val="20"/>
                <w:szCs w:val="20"/>
              </w:rPr>
            </w:pPr>
            <w:r>
              <w:rPr>
                <w:rFonts w:ascii="Arial" w:hAnsi="Arial" w:cs="Arial"/>
                <w:sz w:val="20"/>
                <w:szCs w:val="20"/>
              </w:rPr>
              <w:t>l</w:t>
            </w:r>
            <w:r w:rsidR="00611E4D">
              <w:rPr>
                <w:rFonts w:ascii="Arial" w:hAnsi="Arial" w:cs="Arial"/>
                <w:sz w:val="20"/>
                <w:szCs w:val="20"/>
              </w:rPr>
              <w:t>a séance observée,</w:t>
            </w:r>
          </w:p>
          <w:p w:rsidR="00A749E3" w:rsidRPr="00A749E3" w:rsidRDefault="00A749E3" w:rsidP="00A749E3">
            <w:pPr>
              <w:numPr>
                <w:ilvl w:val="0"/>
                <w:numId w:val="7"/>
              </w:numPr>
              <w:jc w:val="both"/>
              <w:rPr>
                <w:rFonts w:ascii="Arial" w:hAnsi="Arial" w:cs="Arial"/>
                <w:sz w:val="20"/>
                <w:szCs w:val="20"/>
              </w:rPr>
            </w:pPr>
            <w:r w:rsidRPr="00A749E3">
              <w:rPr>
                <w:rFonts w:ascii="Arial" w:hAnsi="Arial" w:cs="Arial"/>
                <w:sz w:val="20"/>
                <w:szCs w:val="20"/>
              </w:rPr>
              <w:t>un bilan détaillant les points à poursuivre et les points à consolider,</w:t>
            </w:r>
            <w:r w:rsidRPr="00A749E3">
              <w:rPr>
                <w:rFonts w:ascii="Helvetica" w:eastAsiaTheme="minorHAnsi" w:hAnsi="Helvetica" w:cs="Helvetica"/>
                <w:i/>
                <w:iCs/>
                <w:color w:val="FB0007"/>
                <w:sz w:val="26"/>
                <w:szCs w:val="26"/>
                <w:lang w:eastAsia="en-US"/>
              </w:rPr>
              <w:t xml:space="preserve"> </w:t>
            </w:r>
          </w:p>
          <w:p w:rsidR="00611E4D" w:rsidRDefault="00414607" w:rsidP="00611E4D">
            <w:pPr>
              <w:numPr>
                <w:ilvl w:val="0"/>
                <w:numId w:val="7"/>
              </w:numPr>
              <w:jc w:val="both"/>
              <w:rPr>
                <w:rFonts w:ascii="Arial" w:hAnsi="Arial" w:cs="Arial"/>
                <w:sz w:val="20"/>
                <w:szCs w:val="20"/>
              </w:rPr>
            </w:pPr>
            <w:r>
              <w:rPr>
                <w:rFonts w:ascii="Arial" w:hAnsi="Arial" w:cs="Arial"/>
                <w:sz w:val="20"/>
                <w:szCs w:val="20"/>
              </w:rPr>
              <w:t>p</w:t>
            </w:r>
            <w:r w:rsidR="00611E4D">
              <w:rPr>
                <w:rFonts w:ascii="Arial" w:hAnsi="Arial" w:cs="Arial"/>
                <w:sz w:val="20"/>
                <w:szCs w:val="20"/>
              </w:rPr>
              <w:t>our les directeurs, un volet direction est ajouté.</w:t>
            </w:r>
          </w:p>
          <w:p w:rsidR="00CD419D" w:rsidRDefault="00CD419D" w:rsidP="00CD419D">
            <w:pPr>
              <w:jc w:val="both"/>
              <w:rPr>
                <w:rFonts w:ascii="Arial" w:hAnsi="Arial" w:cs="Arial"/>
                <w:sz w:val="20"/>
                <w:szCs w:val="20"/>
              </w:rPr>
            </w:pPr>
          </w:p>
          <w:p w:rsidR="00CD419D" w:rsidRPr="00CD419D" w:rsidRDefault="00CD419D" w:rsidP="00CD419D">
            <w:pPr>
              <w:jc w:val="both"/>
              <w:rPr>
                <w:rFonts w:ascii="Arial" w:hAnsi="Arial" w:cs="Arial"/>
                <w:sz w:val="20"/>
                <w:szCs w:val="20"/>
              </w:rPr>
            </w:pPr>
            <w:r w:rsidRPr="00CD419D">
              <w:rPr>
                <w:rFonts w:ascii="Arial" w:hAnsi="Arial" w:cs="Arial"/>
                <w:sz w:val="20"/>
                <w:szCs w:val="20"/>
              </w:rPr>
              <w:t>Ce rapport, rédigé par l'IEN</w:t>
            </w:r>
            <w:r>
              <w:rPr>
                <w:rFonts w:ascii="Arial" w:hAnsi="Arial" w:cs="Arial"/>
                <w:sz w:val="20"/>
                <w:szCs w:val="20"/>
              </w:rPr>
              <w:t xml:space="preserve">, </w:t>
            </w:r>
            <w:r w:rsidRPr="00CD419D">
              <w:rPr>
                <w:rFonts w:ascii="Arial" w:hAnsi="Arial" w:cs="Arial"/>
                <w:sz w:val="20"/>
                <w:szCs w:val="20"/>
              </w:rPr>
              <w:t>est transmis dans les plus brefs délais à l’Inspection Académique. La note est ensuite arrêtée par le DASE</w:t>
            </w:r>
            <w:r>
              <w:rPr>
                <w:rFonts w:ascii="Arial" w:hAnsi="Arial" w:cs="Arial"/>
                <w:sz w:val="20"/>
                <w:szCs w:val="20"/>
              </w:rPr>
              <w:t>N</w:t>
            </w:r>
            <w:r w:rsidRPr="00CD419D">
              <w:rPr>
                <w:rFonts w:ascii="Arial" w:hAnsi="Arial" w:cs="Arial"/>
                <w:sz w:val="20"/>
                <w:szCs w:val="20"/>
              </w:rPr>
              <w:t>, sur proposition de l'IEN.</w:t>
            </w:r>
          </w:p>
          <w:p w:rsidR="00CD419D" w:rsidRPr="00CD419D" w:rsidRDefault="00CD419D" w:rsidP="00CD419D">
            <w:pPr>
              <w:jc w:val="both"/>
              <w:rPr>
                <w:rFonts w:ascii="Arial" w:hAnsi="Arial" w:cs="Arial"/>
                <w:sz w:val="20"/>
                <w:szCs w:val="20"/>
              </w:rPr>
            </w:pPr>
            <w:r w:rsidRPr="00CD419D">
              <w:rPr>
                <w:rFonts w:ascii="Arial" w:hAnsi="Arial" w:cs="Arial"/>
                <w:sz w:val="20"/>
                <w:szCs w:val="20"/>
              </w:rPr>
              <w:t>Les trois exemplaires du rapport avec la note attribuée sont alors envoyés à l'intéressé par les services de la DSDEN. Il en conservera un exemplaire et transmettra le</w:t>
            </w:r>
            <w:r>
              <w:rPr>
                <w:rFonts w:ascii="Arial" w:hAnsi="Arial" w:cs="Arial"/>
                <w:sz w:val="20"/>
                <w:szCs w:val="20"/>
              </w:rPr>
              <w:t>s deux autres signés à l’IEN</w:t>
            </w:r>
            <w:r w:rsidRPr="00CD419D">
              <w:rPr>
                <w:rFonts w:ascii="Arial" w:hAnsi="Arial" w:cs="Arial"/>
                <w:sz w:val="20"/>
                <w:szCs w:val="20"/>
              </w:rPr>
              <w:t>.</w:t>
            </w:r>
          </w:p>
          <w:p w:rsidR="00611E4D" w:rsidRPr="0031235B" w:rsidRDefault="00611E4D" w:rsidP="00CD419D">
            <w:pPr>
              <w:jc w:val="both"/>
              <w:rPr>
                <w:rFonts w:ascii="Arial" w:hAnsi="Arial" w:cs="Arial"/>
                <w:sz w:val="20"/>
                <w:szCs w:val="20"/>
              </w:rPr>
            </w:pPr>
          </w:p>
          <w:p w:rsidR="00611E4D" w:rsidRDefault="00611E4D" w:rsidP="00611E4D">
            <w:pPr>
              <w:tabs>
                <w:tab w:val="center" w:pos="4830"/>
              </w:tabs>
              <w:ind w:right="567"/>
              <w:jc w:val="both"/>
              <w:rPr>
                <w:rFonts w:ascii="Arial" w:hAnsi="Arial" w:cs="Arial"/>
                <w:sz w:val="20"/>
              </w:rPr>
            </w:pPr>
            <w:r>
              <w:rPr>
                <w:rFonts w:ascii="Arial" w:hAnsi="Arial" w:cs="Arial"/>
                <w:sz w:val="20"/>
              </w:rPr>
              <w:t xml:space="preserve">  </w:t>
            </w:r>
          </w:p>
          <w:p w:rsidR="00611E4D" w:rsidRPr="004063D9" w:rsidRDefault="00611E4D" w:rsidP="00611E4D">
            <w:pPr>
              <w:widowControl w:val="0"/>
              <w:autoSpaceDE w:val="0"/>
              <w:autoSpaceDN w:val="0"/>
              <w:adjustRightInd w:val="0"/>
              <w:spacing w:after="240"/>
              <w:jc w:val="both"/>
              <w:rPr>
                <w:rFonts w:ascii="Times" w:eastAsiaTheme="minorHAnsi" w:hAnsi="Times" w:cs="Times"/>
                <w:sz w:val="20"/>
                <w:szCs w:val="20"/>
                <w:lang w:eastAsia="en-US"/>
              </w:rPr>
            </w:pPr>
            <w:r w:rsidRPr="007B32D9">
              <w:rPr>
                <w:rFonts w:ascii="Arial" w:eastAsiaTheme="minorHAnsi" w:hAnsi="Arial" w:cs="Arial"/>
                <w:b/>
                <w:bCs/>
                <w:sz w:val="20"/>
                <w:szCs w:val="20"/>
                <w:u w:val="single"/>
                <w:lang w:eastAsia="en-US"/>
              </w:rPr>
              <w:t>As</w:t>
            </w:r>
            <w:r w:rsidRPr="007B32D9">
              <w:rPr>
                <w:rFonts w:ascii="Arial" w:eastAsiaTheme="minorHAnsi" w:hAnsi="Arial" w:cs="Arial"/>
                <w:b/>
                <w:bCs/>
                <w:sz w:val="20"/>
                <w:szCs w:val="20"/>
                <w:lang w:eastAsia="en-US"/>
              </w:rPr>
              <w:t>p</w:t>
            </w:r>
            <w:r w:rsidRPr="007B32D9">
              <w:rPr>
                <w:rFonts w:ascii="Arial" w:eastAsiaTheme="minorHAnsi" w:hAnsi="Arial" w:cs="Arial"/>
                <w:b/>
                <w:bCs/>
                <w:sz w:val="20"/>
                <w:szCs w:val="20"/>
                <w:u w:val="single"/>
                <w:lang w:eastAsia="en-US"/>
              </w:rPr>
              <w:t>ects</w:t>
            </w:r>
            <w:r w:rsidRPr="007B32D9">
              <w:rPr>
                <w:rFonts w:ascii="Arial" w:eastAsiaTheme="minorHAnsi" w:hAnsi="Arial" w:cs="Arial"/>
                <w:b/>
                <w:bCs/>
                <w:sz w:val="20"/>
                <w:szCs w:val="20"/>
                <w:lang w:eastAsia="en-US"/>
              </w:rPr>
              <w:t xml:space="preserve"> p</w:t>
            </w:r>
            <w:r w:rsidRPr="007B32D9">
              <w:rPr>
                <w:rFonts w:ascii="Arial" w:eastAsiaTheme="minorHAnsi" w:hAnsi="Arial" w:cs="Arial"/>
                <w:b/>
                <w:bCs/>
                <w:sz w:val="20"/>
                <w:szCs w:val="20"/>
                <w:u w:val="single"/>
                <w:lang w:eastAsia="en-US"/>
              </w:rPr>
              <w:t>articuliers de certaines situations</w:t>
            </w:r>
            <w:r w:rsidRPr="007B32D9">
              <w:rPr>
                <w:rFonts w:ascii="Arial" w:eastAsiaTheme="minorHAnsi" w:hAnsi="Arial" w:cs="Arial"/>
                <w:b/>
                <w:bCs/>
                <w:sz w:val="20"/>
                <w:szCs w:val="20"/>
                <w:lang w:eastAsia="en-US"/>
              </w:rPr>
              <w:t xml:space="preserve"> p</w:t>
            </w:r>
            <w:r w:rsidRPr="007B32D9">
              <w:rPr>
                <w:rFonts w:ascii="Arial" w:eastAsiaTheme="minorHAnsi" w:hAnsi="Arial" w:cs="Arial"/>
                <w:b/>
                <w:bCs/>
                <w:sz w:val="20"/>
                <w:szCs w:val="20"/>
                <w:u w:val="single"/>
                <w:lang w:eastAsia="en-US"/>
              </w:rPr>
              <w:t>rofessionnelles</w:t>
            </w:r>
            <w:r w:rsidRPr="004063D9">
              <w:rPr>
                <w:rFonts w:ascii="Arial" w:eastAsiaTheme="minorHAnsi" w:hAnsi="Arial" w:cs="Arial"/>
                <w:b/>
                <w:bCs/>
                <w:sz w:val="20"/>
                <w:szCs w:val="20"/>
                <w:lang w:eastAsia="en-US"/>
              </w:rPr>
              <w:t xml:space="preserve"> : </w:t>
            </w:r>
          </w:p>
          <w:p w:rsidR="00611E4D" w:rsidRPr="004063D9" w:rsidRDefault="00611E4D" w:rsidP="003F505D">
            <w:pPr>
              <w:widowControl w:val="0"/>
              <w:autoSpaceDE w:val="0"/>
              <w:autoSpaceDN w:val="0"/>
              <w:adjustRightInd w:val="0"/>
              <w:spacing w:after="240"/>
              <w:ind w:firstLine="709"/>
              <w:jc w:val="both"/>
              <w:rPr>
                <w:rFonts w:ascii="Times" w:eastAsiaTheme="minorHAnsi" w:hAnsi="Times" w:cs="Times"/>
                <w:sz w:val="20"/>
                <w:szCs w:val="20"/>
                <w:lang w:eastAsia="en-US"/>
              </w:rPr>
            </w:pPr>
            <w:r w:rsidRPr="004063D9">
              <w:rPr>
                <w:rFonts w:eastAsiaTheme="minorHAnsi"/>
                <w:sz w:val="20"/>
                <w:szCs w:val="20"/>
                <w:lang w:eastAsia="en-US"/>
              </w:rPr>
              <w:t xml:space="preserve">- </w:t>
            </w:r>
            <w:r w:rsidRPr="004063D9">
              <w:rPr>
                <w:rFonts w:ascii="Arial" w:eastAsiaTheme="minorHAnsi" w:hAnsi="Arial" w:cs="Arial"/>
                <w:sz w:val="20"/>
                <w:szCs w:val="20"/>
                <w:lang w:eastAsia="en-US"/>
              </w:rPr>
              <w:t xml:space="preserve">les </w:t>
            </w:r>
            <w:r w:rsidRPr="004063D9">
              <w:rPr>
                <w:rFonts w:ascii="Arial" w:eastAsiaTheme="minorHAnsi" w:hAnsi="Arial" w:cs="Arial"/>
                <w:b/>
                <w:bCs/>
                <w:sz w:val="20"/>
                <w:szCs w:val="20"/>
                <w:lang w:eastAsia="en-US"/>
              </w:rPr>
              <w:t xml:space="preserve">professeurs issus de formation initiale </w:t>
            </w:r>
            <w:r w:rsidRPr="004063D9">
              <w:rPr>
                <w:rFonts w:ascii="Arial" w:eastAsiaTheme="minorHAnsi" w:hAnsi="Arial" w:cs="Arial"/>
                <w:sz w:val="20"/>
                <w:szCs w:val="20"/>
                <w:lang w:eastAsia="en-US"/>
              </w:rPr>
              <w:t>(T1 et T2) : les conseillers pédagogiques effectueront un certain nombre de visites de nature formative</w:t>
            </w:r>
            <w:r w:rsidR="00414607">
              <w:rPr>
                <w:rFonts w:ascii="Arial" w:eastAsiaTheme="minorHAnsi" w:hAnsi="Arial" w:cs="Arial"/>
                <w:sz w:val="20"/>
                <w:szCs w:val="20"/>
                <w:lang w:eastAsia="en-US"/>
              </w:rPr>
              <w:t xml:space="preserve"> (se reporter à la procédure de suivi des néo-titulaires)</w:t>
            </w:r>
            <w:r w:rsidRPr="004063D9">
              <w:rPr>
                <w:rFonts w:ascii="Arial" w:eastAsiaTheme="minorHAnsi" w:hAnsi="Arial" w:cs="Arial"/>
                <w:sz w:val="20"/>
                <w:szCs w:val="20"/>
                <w:lang w:eastAsia="en-US"/>
              </w:rPr>
              <w:t xml:space="preserve">. Seuls les T2 font l’objet d’une première inspection dans la </w:t>
            </w:r>
            <w:r w:rsidR="006E5E8A">
              <w:rPr>
                <w:rFonts w:ascii="Arial" w:eastAsiaTheme="minorHAnsi" w:hAnsi="Arial" w:cs="Arial"/>
                <w:sz w:val="20"/>
                <w:szCs w:val="20"/>
                <w:lang w:eastAsia="en-US"/>
              </w:rPr>
              <w:t>troisième</w:t>
            </w:r>
            <w:r w:rsidRPr="004063D9">
              <w:rPr>
                <w:rFonts w:ascii="Arial" w:eastAsiaTheme="minorHAnsi" w:hAnsi="Arial" w:cs="Arial"/>
                <w:sz w:val="20"/>
                <w:szCs w:val="20"/>
                <w:lang w:eastAsia="en-US"/>
              </w:rPr>
              <w:t xml:space="preserve"> période. </w:t>
            </w:r>
          </w:p>
          <w:p w:rsidR="00611E4D" w:rsidRPr="004063D9" w:rsidRDefault="00611E4D" w:rsidP="003F505D">
            <w:pPr>
              <w:widowControl w:val="0"/>
              <w:autoSpaceDE w:val="0"/>
              <w:autoSpaceDN w:val="0"/>
              <w:adjustRightInd w:val="0"/>
              <w:spacing w:after="240"/>
              <w:ind w:firstLine="709"/>
              <w:jc w:val="both"/>
              <w:rPr>
                <w:rFonts w:ascii="Times" w:eastAsiaTheme="minorHAnsi" w:hAnsi="Times" w:cs="Times"/>
                <w:sz w:val="20"/>
                <w:szCs w:val="20"/>
                <w:lang w:eastAsia="en-US"/>
              </w:rPr>
            </w:pPr>
            <w:r w:rsidRPr="004063D9">
              <w:rPr>
                <w:rFonts w:eastAsiaTheme="minorHAnsi"/>
                <w:sz w:val="20"/>
                <w:szCs w:val="20"/>
                <w:lang w:eastAsia="en-US"/>
              </w:rPr>
              <w:t xml:space="preserve">- </w:t>
            </w:r>
            <w:r w:rsidRPr="004063D9">
              <w:rPr>
                <w:rFonts w:ascii="Arial" w:eastAsiaTheme="minorHAnsi" w:hAnsi="Arial" w:cs="Arial"/>
                <w:sz w:val="20"/>
                <w:szCs w:val="20"/>
                <w:lang w:eastAsia="en-US"/>
              </w:rPr>
              <w:t xml:space="preserve">les </w:t>
            </w:r>
            <w:r w:rsidRPr="004063D9">
              <w:rPr>
                <w:rFonts w:ascii="Arial" w:eastAsiaTheme="minorHAnsi" w:hAnsi="Arial" w:cs="Arial"/>
                <w:b/>
                <w:bCs/>
                <w:sz w:val="20"/>
                <w:szCs w:val="20"/>
                <w:lang w:eastAsia="en-US"/>
              </w:rPr>
              <w:t xml:space="preserve">enseignants titulaires remplaçants ou sur postes fractionnés </w:t>
            </w:r>
            <w:r w:rsidRPr="004063D9">
              <w:rPr>
                <w:rFonts w:ascii="Arial" w:eastAsiaTheme="minorHAnsi" w:hAnsi="Arial" w:cs="Arial"/>
                <w:sz w:val="20"/>
                <w:szCs w:val="20"/>
                <w:lang w:eastAsia="en-US"/>
              </w:rPr>
              <w:t xml:space="preserve">: l’entretien portera aussi sur le travail réalisé lors de l’ensemble des remplacements précédant l’inspection ou dans les autres classes. </w:t>
            </w:r>
          </w:p>
          <w:p w:rsidR="00611E4D" w:rsidRPr="004063D9" w:rsidRDefault="00611E4D" w:rsidP="003F505D">
            <w:pPr>
              <w:widowControl w:val="0"/>
              <w:autoSpaceDE w:val="0"/>
              <w:autoSpaceDN w:val="0"/>
              <w:adjustRightInd w:val="0"/>
              <w:spacing w:after="240"/>
              <w:ind w:firstLine="709"/>
              <w:jc w:val="both"/>
              <w:rPr>
                <w:rFonts w:ascii="Times" w:eastAsiaTheme="minorHAnsi" w:hAnsi="Times" w:cs="Times"/>
                <w:sz w:val="20"/>
                <w:szCs w:val="20"/>
                <w:lang w:eastAsia="en-US"/>
              </w:rPr>
            </w:pPr>
            <w:r w:rsidRPr="004063D9">
              <w:rPr>
                <w:rFonts w:eastAsiaTheme="minorHAnsi"/>
                <w:sz w:val="20"/>
                <w:szCs w:val="20"/>
                <w:lang w:eastAsia="en-US"/>
              </w:rPr>
              <w:t xml:space="preserve">- </w:t>
            </w:r>
            <w:r w:rsidRPr="004063D9">
              <w:rPr>
                <w:rFonts w:ascii="Arial" w:eastAsiaTheme="minorHAnsi" w:hAnsi="Arial" w:cs="Arial"/>
                <w:sz w:val="20"/>
                <w:szCs w:val="20"/>
                <w:lang w:eastAsia="en-US"/>
              </w:rPr>
              <w:t xml:space="preserve">les </w:t>
            </w:r>
            <w:r w:rsidRPr="004063D9">
              <w:rPr>
                <w:rFonts w:ascii="Arial" w:eastAsiaTheme="minorHAnsi" w:hAnsi="Arial" w:cs="Arial"/>
                <w:b/>
                <w:bCs/>
                <w:sz w:val="20"/>
                <w:szCs w:val="20"/>
                <w:lang w:eastAsia="en-US"/>
              </w:rPr>
              <w:t xml:space="preserve">directeurs </w:t>
            </w:r>
            <w:r w:rsidRPr="004063D9">
              <w:rPr>
                <w:rFonts w:ascii="Arial" w:eastAsiaTheme="minorHAnsi" w:hAnsi="Arial" w:cs="Arial"/>
                <w:sz w:val="20"/>
                <w:szCs w:val="20"/>
                <w:lang w:eastAsia="en-US"/>
              </w:rPr>
              <w:t xml:space="preserve">: nous aborderons leur rôle administratif et de coordination des actions pédagogiques de l’école. Je leur demanderai de préparer un </w:t>
            </w:r>
            <w:r w:rsidRPr="004063D9">
              <w:rPr>
                <w:rFonts w:ascii="Arial" w:eastAsiaTheme="minorHAnsi" w:hAnsi="Arial" w:cs="Arial"/>
                <w:b/>
                <w:bCs/>
                <w:sz w:val="20"/>
                <w:szCs w:val="20"/>
                <w:lang w:eastAsia="en-US"/>
              </w:rPr>
              <w:t>bilan écrit de leur action et du fonctionnement de leur école</w:t>
            </w:r>
            <w:r w:rsidR="00414607">
              <w:rPr>
                <w:rFonts w:ascii="Arial" w:eastAsiaTheme="minorHAnsi" w:hAnsi="Arial" w:cs="Arial"/>
                <w:b/>
                <w:bCs/>
                <w:sz w:val="20"/>
                <w:szCs w:val="20"/>
                <w:lang w:eastAsia="en-US"/>
              </w:rPr>
              <w:t xml:space="preserve"> </w:t>
            </w:r>
            <w:r w:rsidR="00414607" w:rsidRPr="00414607">
              <w:rPr>
                <w:rFonts w:ascii="Arial" w:eastAsiaTheme="minorHAnsi" w:hAnsi="Arial" w:cs="Arial"/>
                <w:bCs/>
                <w:sz w:val="20"/>
                <w:szCs w:val="20"/>
                <w:lang w:eastAsia="en-US"/>
              </w:rPr>
              <w:t>(une page maximum)</w:t>
            </w:r>
            <w:r w:rsidR="002639AC">
              <w:rPr>
                <w:rFonts w:ascii="Arial" w:eastAsiaTheme="minorHAnsi" w:hAnsi="Arial" w:cs="Arial"/>
                <w:bCs/>
                <w:sz w:val="20"/>
                <w:szCs w:val="20"/>
                <w:lang w:eastAsia="en-US"/>
              </w:rPr>
              <w:t xml:space="preserve"> à partir du référentiel de compétences des directeurs</w:t>
            </w:r>
            <w:r w:rsidR="003E5015">
              <w:rPr>
                <w:rFonts w:ascii="Arial" w:eastAsiaTheme="minorHAnsi" w:hAnsi="Arial" w:cs="Arial"/>
                <w:bCs/>
                <w:sz w:val="20"/>
                <w:szCs w:val="20"/>
                <w:lang w:eastAsia="en-US"/>
              </w:rPr>
              <w:t xml:space="preserve"> fourni dans le document préparatoire à l’inspection</w:t>
            </w:r>
            <w:r w:rsidRPr="004063D9">
              <w:rPr>
                <w:rFonts w:ascii="Arial" w:eastAsiaTheme="minorHAnsi" w:hAnsi="Arial" w:cs="Arial"/>
                <w:sz w:val="20"/>
                <w:szCs w:val="20"/>
                <w:lang w:eastAsia="en-US"/>
              </w:rPr>
              <w:t xml:space="preserve">. L’inspection pourra comprendre </w:t>
            </w:r>
            <w:r w:rsidRPr="004063D9">
              <w:rPr>
                <w:rFonts w:ascii="Arial" w:eastAsiaTheme="minorHAnsi" w:hAnsi="Arial" w:cs="Arial"/>
                <w:b/>
                <w:bCs/>
                <w:sz w:val="20"/>
                <w:szCs w:val="20"/>
                <w:lang w:eastAsia="en-US"/>
              </w:rPr>
              <w:t xml:space="preserve">l’observation d’un temps d’animation </w:t>
            </w:r>
            <w:r w:rsidRPr="004063D9">
              <w:rPr>
                <w:rFonts w:ascii="Arial" w:eastAsiaTheme="minorHAnsi" w:hAnsi="Arial" w:cs="Arial"/>
                <w:sz w:val="20"/>
                <w:szCs w:val="20"/>
                <w:lang w:eastAsia="en-US"/>
              </w:rPr>
              <w:t>(conseils de cycle, de maîtres, d’école ou réunions de l’équipe éducative...) qui pourra se situer avant ou après le tem</w:t>
            </w:r>
            <w:r w:rsidR="002639AC">
              <w:rPr>
                <w:rFonts w:ascii="Arial" w:eastAsiaTheme="minorHAnsi" w:hAnsi="Arial" w:cs="Arial"/>
                <w:sz w:val="20"/>
                <w:szCs w:val="20"/>
                <w:lang w:eastAsia="en-US"/>
              </w:rPr>
              <w:t>ps d’inspection proprement dit.</w:t>
            </w:r>
          </w:p>
          <w:p w:rsidR="00611E4D" w:rsidRPr="004063D9" w:rsidRDefault="00611E4D" w:rsidP="003F505D">
            <w:pPr>
              <w:widowControl w:val="0"/>
              <w:autoSpaceDE w:val="0"/>
              <w:autoSpaceDN w:val="0"/>
              <w:adjustRightInd w:val="0"/>
              <w:spacing w:after="240"/>
              <w:ind w:firstLine="709"/>
              <w:jc w:val="both"/>
              <w:rPr>
                <w:rFonts w:ascii="Times" w:eastAsiaTheme="minorHAnsi" w:hAnsi="Times" w:cs="Times"/>
                <w:sz w:val="20"/>
                <w:szCs w:val="20"/>
                <w:lang w:eastAsia="en-US"/>
              </w:rPr>
            </w:pPr>
            <w:r w:rsidRPr="004063D9">
              <w:rPr>
                <w:rFonts w:eastAsiaTheme="minorHAnsi"/>
                <w:sz w:val="20"/>
                <w:szCs w:val="20"/>
                <w:lang w:eastAsia="en-US"/>
              </w:rPr>
              <w:t xml:space="preserve">- </w:t>
            </w:r>
            <w:r w:rsidRPr="004063D9">
              <w:rPr>
                <w:rFonts w:ascii="Arial" w:eastAsiaTheme="minorHAnsi" w:hAnsi="Arial" w:cs="Arial"/>
                <w:b/>
                <w:bCs/>
                <w:sz w:val="20"/>
                <w:szCs w:val="20"/>
                <w:lang w:eastAsia="en-US"/>
              </w:rPr>
              <w:t xml:space="preserve">les enseignants spécialisés </w:t>
            </w:r>
            <w:r w:rsidRPr="004063D9">
              <w:rPr>
                <w:rFonts w:ascii="Arial" w:eastAsiaTheme="minorHAnsi" w:hAnsi="Arial" w:cs="Arial"/>
                <w:sz w:val="20"/>
                <w:szCs w:val="20"/>
                <w:lang w:eastAsia="en-US"/>
              </w:rPr>
              <w:t xml:space="preserve">et </w:t>
            </w:r>
            <w:r w:rsidRPr="004063D9">
              <w:rPr>
                <w:rFonts w:ascii="Arial" w:eastAsiaTheme="minorHAnsi" w:hAnsi="Arial" w:cs="Arial"/>
                <w:b/>
                <w:bCs/>
                <w:sz w:val="20"/>
                <w:szCs w:val="20"/>
                <w:lang w:eastAsia="en-US"/>
              </w:rPr>
              <w:t>psychologues scolaires</w:t>
            </w:r>
            <w:r w:rsidR="003E5015">
              <w:rPr>
                <w:rFonts w:ascii="Arial" w:eastAsiaTheme="minorHAnsi" w:hAnsi="Arial" w:cs="Arial"/>
                <w:sz w:val="20"/>
                <w:szCs w:val="20"/>
                <w:lang w:eastAsia="en-US"/>
              </w:rPr>
              <w:t>. Il conviendra</w:t>
            </w:r>
            <w:r w:rsidRPr="004063D9">
              <w:rPr>
                <w:rFonts w:ascii="Arial" w:eastAsiaTheme="minorHAnsi" w:hAnsi="Arial" w:cs="Arial"/>
                <w:sz w:val="20"/>
                <w:szCs w:val="20"/>
                <w:lang w:eastAsia="en-US"/>
              </w:rPr>
              <w:t xml:space="preserve"> de prendre contact avec moi au préalable afin de préciser les conditions de l’inspection. </w:t>
            </w:r>
            <w:r w:rsidRPr="004063D9">
              <w:rPr>
                <w:rFonts w:ascii="Arial" w:eastAsiaTheme="minorHAnsi" w:hAnsi="Arial" w:cs="Arial"/>
                <w:b/>
                <w:bCs/>
                <w:sz w:val="20"/>
                <w:szCs w:val="20"/>
                <w:lang w:eastAsia="en-US"/>
              </w:rPr>
              <w:t xml:space="preserve">La pratique des enseignants de </w:t>
            </w:r>
            <w:r w:rsidR="00FE07FB">
              <w:rPr>
                <w:rFonts w:ascii="Arial" w:eastAsiaTheme="minorHAnsi" w:hAnsi="Arial" w:cs="Arial"/>
                <w:b/>
                <w:bCs/>
                <w:sz w:val="20"/>
                <w:szCs w:val="20"/>
                <w:lang w:eastAsia="en-US"/>
              </w:rPr>
              <w:t>RASED</w:t>
            </w:r>
            <w:r w:rsidRPr="004063D9">
              <w:rPr>
                <w:rFonts w:ascii="Arial" w:eastAsiaTheme="minorHAnsi" w:hAnsi="Arial" w:cs="Arial"/>
                <w:b/>
                <w:bCs/>
                <w:sz w:val="20"/>
                <w:szCs w:val="20"/>
                <w:lang w:eastAsia="en-US"/>
              </w:rPr>
              <w:t xml:space="preserve">, chargés d’aides pédagogiques ou rééducatives, </w:t>
            </w:r>
            <w:r w:rsidRPr="004063D9">
              <w:rPr>
                <w:rFonts w:ascii="Arial" w:eastAsiaTheme="minorHAnsi" w:hAnsi="Arial" w:cs="Arial"/>
                <w:sz w:val="20"/>
                <w:szCs w:val="20"/>
                <w:lang w:eastAsia="en-US"/>
              </w:rPr>
              <w:t xml:space="preserve">sera observée lors de </w:t>
            </w:r>
            <w:r w:rsidR="003E5015">
              <w:rPr>
                <w:rFonts w:ascii="Arial" w:eastAsiaTheme="minorHAnsi" w:hAnsi="Arial" w:cs="Arial"/>
                <w:sz w:val="20"/>
                <w:szCs w:val="20"/>
                <w:lang w:eastAsia="en-US"/>
              </w:rPr>
              <w:t xml:space="preserve">1 à </w:t>
            </w:r>
            <w:r w:rsidRPr="004063D9">
              <w:rPr>
                <w:rFonts w:ascii="Arial" w:eastAsiaTheme="minorHAnsi" w:hAnsi="Arial" w:cs="Arial"/>
                <w:sz w:val="20"/>
                <w:szCs w:val="20"/>
                <w:lang w:eastAsia="en-US"/>
              </w:rPr>
              <w:t xml:space="preserve">2 séances auprès d’élèves et lors de conseils de cycle, équipes éducatives et/ou moments de concertation. </w:t>
            </w:r>
            <w:r w:rsidRPr="004063D9">
              <w:rPr>
                <w:rFonts w:ascii="Arial" w:eastAsiaTheme="minorHAnsi" w:hAnsi="Arial" w:cs="Arial"/>
                <w:b/>
                <w:bCs/>
                <w:sz w:val="20"/>
                <w:szCs w:val="20"/>
                <w:lang w:eastAsia="en-US"/>
              </w:rPr>
              <w:t xml:space="preserve">La pratique des psychologues scolaires </w:t>
            </w:r>
            <w:r w:rsidRPr="004063D9">
              <w:rPr>
                <w:rFonts w:ascii="Arial" w:eastAsiaTheme="minorHAnsi" w:hAnsi="Arial" w:cs="Arial"/>
                <w:sz w:val="20"/>
                <w:szCs w:val="20"/>
                <w:lang w:eastAsia="en-US"/>
              </w:rPr>
              <w:t>sera observée en réunions (synthèse, conseil de cycle, équipe éducative...) et</w:t>
            </w:r>
            <w:r w:rsidR="003E5015">
              <w:rPr>
                <w:rFonts w:ascii="Arial" w:eastAsiaTheme="minorHAnsi" w:hAnsi="Arial" w:cs="Arial"/>
                <w:sz w:val="20"/>
                <w:szCs w:val="20"/>
                <w:lang w:eastAsia="en-US"/>
              </w:rPr>
              <w:t>/ou</w:t>
            </w:r>
            <w:r w:rsidRPr="004063D9">
              <w:rPr>
                <w:rFonts w:ascii="Arial" w:eastAsiaTheme="minorHAnsi" w:hAnsi="Arial" w:cs="Arial"/>
                <w:sz w:val="20"/>
                <w:szCs w:val="20"/>
                <w:lang w:eastAsia="en-US"/>
              </w:rPr>
              <w:t xml:space="preserve"> en entretien. De plus, l’inspection des enseignants du </w:t>
            </w:r>
            <w:r w:rsidR="00FE07FB">
              <w:rPr>
                <w:rFonts w:ascii="Arial" w:eastAsiaTheme="minorHAnsi" w:hAnsi="Arial" w:cs="Arial"/>
                <w:sz w:val="20"/>
                <w:szCs w:val="20"/>
                <w:lang w:eastAsia="en-US"/>
              </w:rPr>
              <w:t>RASED</w:t>
            </w:r>
            <w:r w:rsidRPr="004063D9">
              <w:rPr>
                <w:rFonts w:ascii="Arial" w:eastAsiaTheme="minorHAnsi" w:hAnsi="Arial" w:cs="Arial"/>
                <w:sz w:val="20"/>
                <w:szCs w:val="20"/>
                <w:lang w:eastAsia="en-US"/>
              </w:rPr>
              <w:t xml:space="preserve"> prendra appui sur le </w:t>
            </w:r>
            <w:r w:rsidRPr="004063D9">
              <w:rPr>
                <w:rFonts w:ascii="Arial" w:eastAsiaTheme="minorHAnsi" w:hAnsi="Arial" w:cs="Arial"/>
                <w:b/>
                <w:bCs/>
                <w:sz w:val="20"/>
                <w:szCs w:val="20"/>
                <w:lang w:eastAsia="en-US"/>
              </w:rPr>
              <w:t xml:space="preserve">compte-rendu d’activités </w:t>
            </w:r>
            <w:r w:rsidRPr="004063D9">
              <w:rPr>
                <w:rFonts w:ascii="Arial" w:eastAsiaTheme="minorHAnsi" w:hAnsi="Arial" w:cs="Arial"/>
                <w:sz w:val="20"/>
                <w:szCs w:val="20"/>
                <w:lang w:eastAsia="en-US"/>
              </w:rPr>
              <w:t xml:space="preserve">qui m’aura été adressé avec l’emploi du temps dès la réception de l’avis d’inspection. </w:t>
            </w:r>
          </w:p>
          <w:p w:rsidR="00611E4D" w:rsidRPr="004063D9" w:rsidRDefault="00611E4D" w:rsidP="003F505D">
            <w:pPr>
              <w:widowControl w:val="0"/>
              <w:autoSpaceDE w:val="0"/>
              <w:autoSpaceDN w:val="0"/>
              <w:adjustRightInd w:val="0"/>
              <w:spacing w:after="240"/>
              <w:ind w:firstLine="709"/>
              <w:jc w:val="both"/>
              <w:rPr>
                <w:rFonts w:ascii="Times" w:eastAsiaTheme="minorHAnsi" w:hAnsi="Times" w:cs="Times"/>
                <w:sz w:val="20"/>
                <w:szCs w:val="20"/>
                <w:lang w:eastAsia="en-US"/>
              </w:rPr>
            </w:pPr>
            <w:r w:rsidRPr="004063D9">
              <w:rPr>
                <w:rFonts w:eastAsiaTheme="minorHAnsi"/>
                <w:sz w:val="20"/>
                <w:szCs w:val="20"/>
                <w:lang w:eastAsia="en-US"/>
              </w:rPr>
              <w:t xml:space="preserve">- </w:t>
            </w:r>
            <w:r w:rsidRPr="004063D9">
              <w:rPr>
                <w:rFonts w:ascii="Arial" w:eastAsiaTheme="minorHAnsi" w:hAnsi="Arial" w:cs="Arial"/>
                <w:b/>
                <w:bCs/>
                <w:sz w:val="20"/>
                <w:szCs w:val="20"/>
                <w:lang w:eastAsia="en-US"/>
              </w:rPr>
              <w:t xml:space="preserve">la pratique des enseignants remplissant une mission particulière </w:t>
            </w:r>
            <w:r w:rsidRPr="004063D9">
              <w:rPr>
                <w:rFonts w:ascii="Arial" w:eastAsiaTheme="minorHAnsi" w:hAnsi="Arial" w:cs="Arial"/>
                <w:sz w:val="20"/>
                <w:szCs w:val="20"/>
                <w:lang w:eastAsia="en-US"/>
              </w:rPr>
              <w:t xml:space="preserve">(conseillers pédagogiques, animateurs...) sera observée en situation de conduite de réunion ; l’inspection prendra appui sur le </w:t>
            </w:r>
            <w:r w:rsidR="0000015E">
              <w:rPr>
                <w:rFonts w:ascii="Arial" w:eastAsiaTheme="minorHAnsi" w:hAnsi="Arial" w:cs="Arial"/>
                <w:b/>
                <w:bCs/>
                <w:sz w:val="20"/>
                <w:szCs w:val="20"/>
                <w:lang w:eastAsia="en-US"/>
              </w:rPr>
              <w:t>compte-</w:t>
            </w:r>
            <w:bookmarkStart w:id="0" w:name="_GoBack"/>
            <w:bookmarkEnd w:id="0"/>
            <w:r w:rsidRPr="004063D9">
              <w:rPr>
                <w:rFonts w:ascii="Arial" w:eastAsiaTheme="minorHAnsi" w:hAnsi="Arial" w:cs="Arial"/>
                <w:b/>
                <w:bCs/>
                <w:sz w:val="20"/>
                <w:szCs w:val="20"/>
                <w:lang w:eastAsia="en-US"/>
              </w:rPr>
              <w:t xml:space="preserve">rendu d’activités </w:t>
            </w:r>
            <w:r w:rsidRPr="004063D9">
              <w:rPr>
                <w:rFonts w:ascii="Arial" w:eastAsiaTheme="minorHAnsi" w:hAnsi="Arial" w:cs="Arial"/>
                <w:sz w:val="20"/>
                <w:szCs w:val="20"/>
                <w:lang w:eastAsia="en-US"/>
              </w:rPr>
              <w:t xml:space="preserve">qui m’aura été adressé avec l’emploi du temps dès la réception de l’avis d’inspection. </w:t>
            </w:r>
          </w:p>
          <w:p w:rsidR="00611E4D" w:rsidRPr="003E5015" w:rsidRDefault="003E5015" w:rsidP="003E5015">
            <w:pPr>
              <w:widowControl w:val="0"/>
              <w:autoSpaceDE w:val="0"/>
              <w:autoSpaceDN w:val="0"/>
              <w:adjustRightInd w:val="0"/>
              <w:spacing w:after="240"/>
              <w:jc w:val="both"/>
              <w:rPr>
                <w:rFonts w:ascii="Times" w:eastAsiaTheme="minorHAnsi" w:hAnsi="Times" w:cs="Times"/>
                <w:sz w:val="20"/>
                <w:szCs w:val="20"/>
                <w:lang w:eastAsia="en-US"/>
              </w:rPr>
            </w:pPr>
            <w:r w:rsidRPr="003E5015">
              <w:rPr>
                <w:rFonts w:ascii="Arial" w:eastAsiaTheme="minorHAnsi" w:hAnsi="Arial" w:cs="Arial"/>
                <w:sz w:val="20"/>
                <w:szCs w:val="20"/>
                <w:lang w:eastAsia="en-US"/>
              </w:rPr>
              <w:t>L</w:t>
            </w:r>
            <w:r w:rsidR="00611E4D" w:rsidRPr="003E5015">
              <w:rPr>
                <w:rFonts w:ascii="Arial" w:eastAsiaTheme="minorHAnsi" w:hAnsi="Arial" w:cs="Arial"/>
                <w:bCs/>
                <w:sz w:val="20"/>
                <w:szCs w:val="20"/>
                <w:lang w:eastAsia="en-US"/>
              </w:rPr>
              <w:t xml:space="preserve">e </w:t>
            </w:r>
            <w:r w:rsidR="00611E4D" w:rsidRPr="004063D9">
              <w:rPr>
                <w:rFonts w:ascii="Arial" w:eastAsiaTheme="minorHAnsi" w:hAnsi="Arial" w:cs="Arial"/>
                <w:b/>
                <w:bCs/>
                <w:sz w:val="20"/>
                <w:szCs w:val="20"/>
                <w:lang w:eastAsia="en-US"/>
              </w:rPr>
              <w:t xml:space="preserve">compte-rendu d’activités </w:t>
            </w:r>
            <w:r w:rsidR="00611E4D" w:rsidRPr="004063D9">
              <w:rPr>
                <w:rFonts w:ascii="Arial" w:eastAsiaTheme="minorHAnsi" w:hAnsi="Arial" w:cs="Arial"/>
                <w:sz w:val="20"/>
                <w:szCs w:val="20"/>
                <w:lang w:eastAsia="en-US"/>
              </w:rPr>
              <w:t xml:space="preserve">constitue un bilan général de l’ensemble des activités conduites depuis le début de l’année scolaire. Composé de dix pages au maximum, il précise notamment l’organisation générale du service dans le secteur d’intervention, la nature précise des interventions réalisées et leur durée (avec le cas échéant la copie des projets d’aide individualisée pour les enseignants du réseau) ainsi que l’évaluation des actions menées et les perspectives envisagées. </w:t>
            </w:r>
          </w:p>
          <w:p w:rsidR="00D66D1C" w:rsidRPr="00D66D1C" w:rsidRDefault="00D66D1C" w:rsidP="00D66D1C">
            <w:pPr>
              <w:jc w:val="both"/>
              <w:rPr>
                <w:rFonts w:ascii="Arial" w:hAnsi="Arial" w:cs="Arial"/>
                <w:b/>
                <w:bCs/>
                <w:sz w:val="20"/>
                <w:szCs w:val="20"/>
              </w:rPr>
            </w:pPr>
            <w:r w:rsidRPr="00D66D1C">
              <w:rPr>
                <w:rFonts w:ascii="Arial" w:hAnsi="Arial" w:cs="Arial"/>
                <w:b/>
                <w:bCs/>
                <w:sz w:val="20"/>
                <w:szCs w:val="20"/>
                <w:u w:val="single"/>
              </w:rPr>
              <w:t>Indicateurs</w:t>
            </w:r>
            <w:r w:rsidRPr="00D66D1C">
              <w:rPr>
                <w:rFonts w:ascii="Arial" w:hAnsi="Arial" w:cs="Arial"/>
                <w:b/>
                <w:bCs/>
                <w:sz w:val="20"/>
                <w:szCs w:val="20"/>
              </w:rPr>
              <w:t xml:space="preserve"> p</w:t>
            </w:r>
            <w:r w:rsidRPr="00D66D1C">
              <w:rPr>
                <w:rFonts w:ascii="Arial" w:hAnsi="Arial" w:cs="Arial"/>
                <w:b/>
                <w:bCs/>
                <w:sz w:val="20"/>
                <w:szCs w:val="20"/>
                <w:u w:val="single"/>
              </w:rPr>
              <w:t>ris en com</w:t>
            </w:r>
            <w:r w:rsidRPr="00D66D1C">
              <w:rPr>
                <w:rFonts w:ascii="Arial" w:hAnsi="Arial" w:cs="Arial"/>
                <w:b/>
                <w:bCs/>
                <w:sz w:val="20"/>
                <w:szCs w:val="20"/>
              </w:rPr>
              <w:t>p</w:t>
            </w:r>
            <w:r w:rsidRPr="00D66D1C">
              <w:rPr>
                <w:rFonts w:ascii="Arial" w:hAnsi="Arial" w:cs="Arial"/>
                <w:b/>
                <w:bCs/>
                <w:sz w:val="20"/>
                <w:szCs w:val="20"/>
                <w:u w:val="single"/>
              </w:rPr>
              <w:t>te</w:t>
            </w:r>
            <w:r w:rsidRPr="00D66D1C">
              <w:rPr>
                <w:rFonts w:ascii="Arial" w:hAnsi="Arial" w:cs="Arial"/>
                <w:b/>
                <w:bCs/>
                <w:sz w:val="20"/>
                <w:szCs w:val="20"/>
              </w:rPr>
              <w:t xml:space="preserve"> p</w:t>
            </w:r>
            <w:r w:rsidRPr="00D66D1C">
              <w:rPr>
                <w:rFonts w:ascii="Arial" w:hAnsi="Arial" w:cs="Arial"/>
                <w:b/>
                <w:bCs/>
                <w:sz w:val="20"/>
                <w:szCs w:val="20"/>
                <w:u w:val="single"/>
              </w:rPr>
              <w:t>our l’évaluation individuelle</w:t>
            </w:r>
            <w:r w:rsidRPr="00D66D1C">
              <w:rPr>
                <w:rFonts w:ascii="Arial" w:hAnsi="Arial" w:cs="Arial"/>
                <w:b/>
                <w:bCs/>
                <w:sz w:val="20"/>
                <w:szCs w:val="20"/>
              </w:rPr>
              <w:t xml:space="preserve"> (</w:t>
            </w:r>
            <w:r w:rsidRPr="00D66D1C">
              <w:rPr>
                <w:rFonts w:ascii="Arial" w:hAnsi="Arial" w:cs="Arial"/>
                <w:b/>
                <w:bCs/>
                <w:sz w:val="20"/>
                <w:szCs w:val="20"/>
                <w:u w:val="single"/>
              </w:rPr>
              <w:t>observables</w:t>
            </w:r>
            <w:r w:rsidRPr="00D66D1C">
              <w:rPr>
                <w:rFonts w:ascii="Arial" w:hAnsi="Arial" w:cs="Arial"/>
                <w:b/>
                <w:bCs/>
                <w:sz w:val="20"/>
                <w:szCs w:val="20"/>
              </w:rPr>
              <w:t>)</w:t>
            </w:r>
            <w:r>
              <w:rPr>
                <w:rFonts w:ascii="Arial" w:hAnsi="Arial" w:cs="Arial"/>
                <w:b/>
                <w:bCs/>
                <w:sz w:val="20"/>
                <w:szCs w:val="20"/>
              </w:rPr>
              <w:t> :</w:t>
            </w:r>
          </w:p>
          <w:p w:rsidR="00AF5A06" w:rsidRDefault="00AF5A06" w:rsidP="00AF5A06">
            <w:pPr>
              <w:jc w:val="both"/>
              <w:rPr>
                <w:rFonts w:ascii="Arial" w:hAnsi="Arial" w:cs="Arial"/>
                <w:b/>
                <w:iCs/>
                <w:sz w:val="20"/>
                <w:szCs w:val="20"/>
              </w:rPr>
            </w:pPr>
          </w:p>
          <w:p w:rsidR="00AF5A06" w:rsidRPr="00AF5A06" w:rsidRDefault="00AF5A06" w:rsidP="00AF5A06">
            <w:pPr>
              <w:jc w:val="both"/>
              <w:rPr>
                <w:rFonts w:ascii="Arial" w:hAnsi="Arial" w:cs="Arial"/>
                <w:b/>
                <w:iCs/>
                <w:sz w:val="20"/>
                <w:szCs w:val="20"/>
              </w:rPr>
            </w:pPr>
            <w:r w:rsidRPr="00AF5A06">
              <w:rPr>
                <w:rFonts w:ascii="Arial" w:hAnsi="Arial" w:cs="Arial"/>
                <w:b/>
                <w:iCs/>
                <w:sz w:val="20"/>
                <w:szCs w:val="20"/>
              </w:rPr>
              <w:t>Contexte d’exercice</w:t>
            </w:r>
          </w:p>
          <w:p w:rsidR="00AF5A06" w:rsidRPr="00AF5A06" w:rsidRDefault="00AF5A06" w:rsidP="00AF5A06">
            <w:pPr>
              <w:pStyle w:val="Paragraphedeliste"/>
              <w:numPr>
                <w:ilvl w:val="0"/>
                <w:numId w:val="9"/>
              </w:numPr>
              <w:jc w:val="both"/>
              <w:rPr>
                <w:rFonts w:ascii="Arial" w:hAnsi="Arial" w:cs="Arial"/>
                <w:sz w:val="20"/>
                <w:szCs w:val="20"/>
              </w:rPr>
            </w:pPr>
            <w:r w:rsidRPr="00AF5A06">
              <w:rPr>
                <w:rFonts w:ascii="Arial" w:hAnsi="Arial" w:cs="Arial"/>
                <w:sz w:val="20"/>
                <w:szCs w:val="20"/>
              </w:rPr>
              <w:t>Projet (s) et fonctionnement de l’équipe  pédagogique (cycle/école…),</w:t>
            </w:r>
          </w:p>
          <w:p w:rsidR="00AF5A06" w:rsidRPr="00AF5A06" w:rsidRDefault="00AF5A06" w:rsidP="00AF5A06">
            <w:pPr>
              <w:pStyle w:val="Paragraphedeliste"/>
              <w:numPr>
                <w:ilvl w:val="0"/>
                <w:numId w:val="9"/>
              </w:numPr>
              <w:jc w:val="both"/>
              <w:rPr>
                <w:rFonts w:ascii="Arial" w:hAnsi="Arial" w:cs="Arial"/>
                <w:sz w:val="20"/>
                <w:szCs w:val="20"/>
              </w:rPr>
            </w:pPr>
            <w:r w:rsidRPr="00AF5A06">
              <w:rPr>
                <w:rFonts w:ascii="Arial" w:hAnsi="Arial" w:cs="Arial"/>
                <w:sz w:val="20"/>
                <w:szCs w:val="20"/>
              </w:rPr>
              <w:t>Organisation de l’espace/Installation matérielle et aménagement de la classe,</w:t>
            </w:r>
          </w:p>
          <w:p w:rsidR="00AF5A06" w:rsidRPr="00AF5A06" w:rsidRDefault="00AF5A06" w:rsidP="00AF5A06">
            <w:pPr>
              <w:pStyle w:val="Paragraphedeliste"/>
              <w:numPr>
                <w:ilvl w:val="0"/>
                <w:numId w:val="9"/>
              </w:numPr>
              <w:jc w:val="both"/>
              <w:rPr>
                <w:rFonts w:ascii="Arial" w:hAnsi="Arial" w:cs="Arial"/>
                <w:sz w:val="20"/>
                <w:szCs w:val="20"/>
              </w:rPr>
            </w:pPr>
            <w:r w:rsidRPr="00AF5A06">
              <w:rPr>
                <w:rFonts w:ascii="Arial" w:hAnsi="Arial" w:cs="Arial"/>
                <w:sz w:val="20"/>
                <w:szCs w:val="20"/>
              </w:rPr>
              <w:t>Relations avec les partenaires/outils de liaison (réunions, cahiers…),</w:t>
            </w:r>
          </w:p>
          <w:p w:rsidR="00AF5A06" w:rsidRPr="00AF5A06" w:rsidRDefault="00AF5A06" w:rsidP="00AF5A06">
            <w:pPr>
              <w:pStyle w:val="Paragraphedeliste"/>
              <w:numPr>
                <w:ilvl w:val="0"/>
                <w:numId w:val="9"/>
              </w:numPr>
              <w:jc w:val="both"/>
              <w:rPr>
                <w:rFonts w:ascii="Arial" w:hAnsi="Arial" w:cs="Arial"/>
                <w:sz w:val="20"/>
                <w:szCs w:val="20"/>
              </w:rPr>
            </w:pPr>
            <w:r w:rsidRPr="00AF5A06">
              <w:rPr>
                <w:rFonts w:ascii="Arial" w:hAnsi="Arial" w:cs="Arial"/>
                <w:sz w:val="20"/>
                <w:szCs w:val="20"/>
              </w:rPr>
              <w:t>Caractéristiques des élèves,</w:t>
            </w:r>
          </w:p>
          <w:p w:rsidR="00AF5A06" w:rsidRPr="00AF5A06" w:rsidRDefault="00AF5A06" w:rsidP="00AF5A06">
            <w:pPr>
              <w:pStyle w:val="Paragraphedeliste"/>
              <w:numPr>
                <w:ilvl w:val="0"/>
                <w:numId w:val="9"/>
              </w:numPr>
              <w:jc w:val="both"/>
              <w:rPr>
                <w:rFonts w:ascii="Arial" w:hAnsi="Arial" w:cs="Arial"/>
                <w:sz w:val="20"/>
                <w:szCs w:val="20"/>
              </w:rPr>
            </w:pPr>
            <w:r w:rsidRPr="00AF5A06">
              <w:rPr>
                <w:rFonts w:ascii="Arial" w:hAnsi="Arial" w:cs="Arial"/>
                <w:sz w:val="20"/>
                <w:szCs w:val="20"/>
              </w:rPr>
              <w:lastRenderedPageBreak/>
              <w:t>Dynamique d’équipe,</w:t>
            </w:r>
          </w:p>
          <w:p w:rsidR="00AF5A06" w:rsidRPr="00AF5A06" w:rsidRDefault="00AF5A06" w:rsidP="00AF5A06">
            <w:pPr>
              <w:pStyle w:val="Paragraphedeliste"/>
              <w:numPr>
                <w:ilvl w:val="0"/>
                <w:numId w:val="9"/>
              </w:numPr>
              <w:jc w:val="both"/>
              <w:rPr>
                <w:rFonts w:ascii="Arial" w:hAnsi="Arial" w:cs="Arial"/>
                <w:sz w:val="20"/>
                <w:szCs w:val="20"/>
              </w:rPr>
            </w:pPr>
            <w:r w:rsidRPr="00AF5A06">
              <w:rPr>
                <w:rFonts w:ascii="Arial" w:hAnsi="Arial" w:cs="Arial"/>
                <w:sz w:val="20"/>
                <w:szCs w:val="20"/>
              </w:rPr>
              <w:t>Environnement de l’école.</w:t>
            </w:r>
          </w:p>
          <w:p w:rsidR="00AF5A06" w:rsidRPr="00AF5A06" w:rsidRDefault="00AF5A06" w:rsidP="00AF5A06">
            <w:pPr>
              <w:jc w:val="both"/>
              <w:rPr>
                <w:rFonts w:ascii="Arial" w:hAnsi="Arial" w:cs="Arial"/>
                <w:sz w:val="20"/>
                <w:szCs w:val="20"/>
              </w:rPr>
            </w:pPr>
          </w:p>
          <w:p w:rsidR="00AF5A06" w:rsidRPr="00AF5A06" w:rsidRDefault="00AF5A06" w:rsidP="00AF5A06">
            <w:pPr>
              <w:jc w:val="both"/>
              <w:rPr>
                <w:rFonts w:ascii="Arial" w:hAnsi="Arial" w:cs="Arial"/>
                <w:b/>
                <w:iCs/>
                <w:sz w:val="20"/>
                <w:szCs w:val="20"/>
              </w:rPr>
            </w:pPr>
            <w:r w:rsidRPr="00AF5A06">
              <w:rPr>
                <w:rFonts w:ascii="Arial" w:hAnsi="Arial" w:cs="Arial"/>
                <w:b/>
                <w:iCs/>
                <w:sz w:val="20"/>
                <w:szCs w:val="20"/>
              </w:rPr>
              <w:t xml:space="preserve">Organisation pédagogique </w:t>
            </w:r>
            <w:r w:rsidRPr="00AF5A06">
              <w:rPr>
                <w:rFonts w:ascii="Arial" w:hAnsi="Arial" w:cs="Arial"/>
                <w:b/>
                <w:sz w:val="20"/>
                <w:szCs w:val="20"/>
              </w:rPr>
              <w:t>(travail de l’enseignant)</w:t>
            </w:r>
          </w:p>
          <w:p w:rsidR="00AF5A06" w:rsidRPr="00AF5A06" w:rsidRDefault="00AF5A06" w:rsidP="00AF5A06">
            <w:pPr>
              <w:pStyle w:val="Paragraphedeliste"/>
              <w:numPr>
                <w:ilvl w:val="0"/>
                <w:numId w:val="10"/>
              </w:numPr>
              <w:jc w:val="both"/>
              <w:rPr>
                <w:rFonts w:ascii="Arial" w:hAnsi="Arial" w:cs="Arial"/>
                <w:sz w:val="20"/>
                <w:szCs w:val="20"/>
              </w:rPr>
            </w:pPr>
            <w:r w:rsidRPr="00AF5A06">
              <w:rPr>
                <w:rFonts w:ascii="Arial" w:hAnsi="Arial" w:cs="Arial"/>
                <w:sz w:val="20"/>
                <w:szCs w:val="20"/>
              </w:rPr>
              <w:t>Outils de planification des enseignements et projets spécifiques (intégrant les programmations de cycle)</w:t>
            </w:r>
            <w:r>
              <w:rPr>
                <w:rFonts w:ascii="Arial" w:hAnsi="Arial" w:cs="Arial"/>
                <w:sz w:val="20"/>
                <w:szCs w:val="20"/>
              </w:rPr>
              <w:t>,</w:t>
            </w:r>
          </w:p>
          <w:p w:rsidR="00AF5A06" w:rsidRPr="00AF5A06" w:rsidRDefault="00AF5A06" w:rsidP="00AF5A06">
            <w:pPr>
              <w:pStyle w:val="Paragraphedeliste"/>
              <w:numPr>
                <w:ilvl w:val="0"/>
                <w:numId w:val="10"/>
              </w:numPr>
              <w:jc w:val="both"/>
              <w:rPr>
                <w:rFonts w:ascii="Arial" w:hAnsi="Arial" w:cs="Arial"/>
                <w:sz w:val="20"/>
                <w:szCs w:val="20"/>
              </w:rPr>
            </w:pPr>
            <w:r w:rsidRPr="00AF5A06">
              <w:rPr>
                <w:rFonts w:ascii="Arial" w:hAnsi="Arial" w:cs="Arial"/>
                <w:sz w:val="20"/>
                <w:szCs w:val="20"/>
              </w:rPr>
              <w:t>Modalités d’évaluation (appréciation des progrès et difficultés/performances des élèves)</w:t>
            </w:r>
            <w:r>
              <w:rPr>
                <w:rFonts w:ascii="Arial" w:hAnsi="Arial" w:cs="Arial"/>
                <w:sz w:val="20"/>
                <w:szCs w:val="20"/>
              </w:rPr>
              <w:t>,</w:t>
            </w:r>
          </w:p>
          <w:p w:rsidR="00AF5A06" w:rsidRPr="00AF5A06" w:rsidRDefault="00AF5A06" w:rsidP="00AF5A06">
            <w:pPr>
              <w:pStyle w:val="Paragraphedeliste"/>
              <w:numPr>
                <w:ilvl w:val="0"/>
                <w:numId w:val="10"/>
              </w:numPr>
              <w:jc w:val="both"/>
              <w:rPr>
                <w:rFonts w:ascii="Arial" w:hAnsi="Arial" w:cs="Arial"/>
                <w:sz w:val="20"/>
                <w:szCs w:val="20"/>
              </w:rPr>
            </w:pPr>
            <w:r w:rsidRPr="00AF5A06">
              <w:rPr>
                <w:rFonts w:ascii="Arial" w:hAnsi="Arial" w:cs="Arial"/>
                <w:sz w:val="20"/>
                <w:szCs w:val="20"/>
              </w:rPr>
              <w:t>Pratiques différenciées et prise en compte des élèves en difficulté (dispositifs/actions d’aide et de soutien)</w:t>
            </w:r>
            <w:r>
              <w:rPr>
                <w:rFonts w:ascii="Arial" w:hAnsi="Arial" w:cs="Arial"/>
                <w:sz w:val="20"/>
                <w:szCs w:val="20"/>
              </w:rPr>
              <w:t>,</w:t>
            </w:r>
          </w:p>
          <w:p w:rsidR="00AF5A06" w:rsidRPr="00AF5A06" w:rsidRDefault="00AF5A06" w:rsidP="00AF5A06">
            <w:pPr>
              <w:pStyle w:val="Paragraphedeliste"/>
              <w:numPr>
                <w:ilvl w:val="0"/>
                <w:numId w:val="10"/>
              </w:numPr>
              <w:jc w:val="both"/>
              <w:rPr>
                <w:rFonts w:ascii="Arial" w:hAnsi="Arial" w:cs="Arial"/>
                <w:sz w:val="20"/>
                <w:szCs w:val="20"/>
              </w:rPr>
            </w:pPr>
            <w:r w:rsidRPr="00AF5A06">
              <w:rPr>
                <w:rFonts w:ascii="Arial" w:hAnsi="Arial" w:cs="Arial"/>
                <w:sz w:val="20"/>
                <w:szCs w:val="20"/>
              </w:rPr>
              <w:t>Outil des élèves et productions</w:t>
            </w:r>
            <w:r>
              <w:rPr>
                <w:rFonts w:ascii="Arial" w:hAnsi="Arial" w:cs="Arial"/>
                <w:sz w:val="20"/>
                <w:szCs w:val="20"/>
              </w:rPr>
              <w:t>,</w:t>
            </w:r>
          </w:p>
          <w:p w:rsidR="00AF5A06" w:rsidRPr="00AF5A06" w:rsidRDefault="00AF5A06" w:rsidP="00AF5A06">
            <w:pPr>
              <w:pStyle w:val="Paragraphedeliste"/>
              <w:numPr>
                <w:ilvl w:val="0"/>
                <w:numId w:val="10"/>
              </w:numPr>
              <w:jc w:val="both"/>
              <w:rPr>
                <w:rFonts w:ascii="Arial" w:hAnsi="Arial" w:cs="Arial"/>
                <w:sz w:val="20"/>
                <w:szCs w:val="20"/>
              </w:rPr>
            </w:pPr>
            <w:r w:rsidRPr="00AF5A06">
              <w:rPr>
                <w:rFonts w:ascii="Arial" w:hAnsi="Arial" w:cs="Arial"/>
                <w:sz w:val="20"/>
                <w:szCs w:val="20"/>
              </w:rPr>
              <w:t>Liens avec le RASED et les autres acteurs éducatifs</w:t>
            </w:r>
            <w:r>
              <w:rPr>
                <w:rFonts w:ascii="Arial" w:hAnsi="Arial" w:cs="Arial"/>
                <w:sz w:val="20"/>
                <w:szCs w:val="20"/>
              </w:rPr>
              <w:t>,</w:t>
            </w:r>
          </w:p>
          <w:p w:rsidR="00AF5A06" w:rsidRPr="00AF5A06" w:rsidRDefault="00AF5A06" w:rsidP="00AF5A06">
            <w:pPr>
              <w:pStyle w:val="Paragraphedeliste"/>
              <w:numPr>
                <w:ilvl w:val="0"/>
                <w:numId w:val="10"/>
              </w:numPr>
              <w:jc w:val="both"/>
              <w:rPr>
                <w:rFonts w:ascii="Arial" w:hAnsi="Arial" w:cs="Arial"/>
                <w:sz w:val="20"/>
                <w:szCs w:val="20"/>
              </w:rPr>
            </w:pPr>
            <w:r w:rsidRPr="00AF5A06">
              <w:rPr>
                <w:rFonts w:ascii="Arial" w:hAnsi="Arial" w:cs="Arial"/>
                <w:sz w:val="20"/>
                <w:szCs w:val="20"/>
              </w:rPr>
              <w:t>Suivi des résultats des élèves (modalités, communication…)</w:t>
            </w:r>
            <w:r>
              <w:rPr>
                <w:rFonts w:ascii="Arial" w:hAnsi="Arial" w:cs="Arial"/>
                <w:sz w:val="20"/>
                <w:szCs w:val="20"/>
              </w:rPr>
              <w:t>.</w:t>
            </w:r>
          </w:p>
          <w:p w:rsidR="00AF5A06" w:rsidRPr="00AF5A06" w:rsidRDefault="00AF5A06" w:rsidP="00AF5A06">
            <w:pPr>
              <w:jc w:val="both"/>
              <w:rPr>
                <w:rFonts w:ascii="Arial" w:hAnsi="Arial" w:cs="Arial"/>
                <w:sz w:val="20"/>
                <w:szCs w:val="20"/>
              </w:rPr>
            </w:pPr>
          </w:p>
          <w:p w:rsidR="00AF5A06" w:rsidRPr="00AF5A06" w:rsidRDefault="00AF5A06" w:rsidP="00AF5A06">
            <w:pPr>
              <w:jc w:val="both"/>
              <w:rPr>
                <w:rFonts w:ascii="Arial" w:hAnsi="Arial" w:cs="Arial"/>
                <w:b/>
                <w:sz w:val="20"/>
                <w:szCs w:val="20"/>
              </w:rPr>
            </w:pPr>
            <w:r w:rsidRPr="00AF5A06">
              <w:rPr>
                <w:rFonts w:ascii="Arial" w:hAnsi="Arial" w:cs="Arial"/>
                <w:b/>
                <w:iCs/>
                <w:sz w:val="20"/>
                <w:szCs w:val="20"/>
              </w:rPr>
              <w:t>Conduite de la classe</w:t>
            </w:r>
            <w:r>
              <w:rPr>
                <w:rFonts w:ascii="Arial" w:hAnsi="Arial" w:cs="Arial"/>
                <w:b/>
                <w:sz w:val="20"/>
                <w:szCs w:val="20"/>
              </w:rPr>
              <w:t xml:space="preserve"> (séances </w:t>
            </w:r>
            <w:r w:rsidRPr="00AF5A06">
              <w:rPr>
                <w:rFonts w:ascii="Arial" w:hAnsi="Arial" w:cs="Arial"/>
                <w:b/>
                <w:sz w:val="20"/>
                <w:szCs w:val="20"/>
              </w:rPr>
              <w:t>observées)</w:t>
            </w:r>
          </w:p>
          <w:p w:rsidR="00AF5A06" w:rsidRPr="00AF5A06" w:rsidRDefault="00AF5A06" w:rsidP="00AF5A06">
            <w:pPr>
              <w:pStyle w:val="Paragraphedeliste"/>
              <w:numPr>
                <w:ilvl w:val="0"/>
                <w:numId w:val="11"/>
              </w:numPr>
              <w:jc w:val="both"/>
              <w:rPr>
                <w:rFonts w:ascii="Arial" w:hAnsi="Arial" w:cs="Arial"/>
                <w:sz w:val="20"/>
                <w:szCs w:val="20"/>
              </w:rPr>
            </w:pPr>
            <w:r w:rsidRPr="00AF5A06">
              <w:rPr>
                <w:rFonts w:ascii="Arial" w:hAnsi="Arial" w:cs="Arial"/>
                <w:sz w:val="20"/>
                <w:szCs w:val="20"/>
              </w:rPr>
              <w:t>Choix didactiques et pédagogiques</w:t>
            </w:r>
            <w:r>
              <w:rPr>
                <w:rFonts w:ascii="Arial" w:hAnsi="Arial" w:cs="Arial"/>
                <w:sz w:val="20"/>
                <w:szCs w:val="20"/>
              </w:rPr>
              <w:t>,</w:t>
            </w:r>
          </w:p>
          <w:p w:rsidR="00AF5A06" w:rsidRPr="00AF5A06" w:rsidRDefault="00AF5A06" w:rsidP="00AF5A06">
            <w:pPr>
              <w:pStyle w:val="Paragraphedeliste"/>
              <w:numPr>
                <w:ilvl w:val="0"/>
                <w:numId w:val="11"/>
              </w:numPr>
              <w:jc w:val="both"/>
              <w:rPr>
                <w:rFonts w:ascii="Arial" w:hAnsi="Arial" w:cs="Arial"/>
                <w:sz w:val="20"/>
                <w:szCs w:val="20"/>
              </w:rPr>
            </w:pPr>
            <w:r w:rsidRPr="00AF5A06">
              <w:rPr>
                <w:rFonts w:ascii="Arial" w:hAnsi="Arial" w:cs="Arial"/>
                <w:sz w:val="20"/>
                <w:szCs w:val="20"/>
              </w:rPr>
              <w:t>Gestion des activités (positionnement de l’enseignant, consignes, alternances, rôle et implication des élèves, supports, interactions et relation maître/élèves, pertinence des situations, modalités de travail…)</w:t>
            </w:r>
            <w:r>
              <w:rPr>
                <w:rFonts w:ascii="Arial" w:hAnsi="Arial" w:cs="Arial"/>
                <w:sz w:val="20"/>
                <w:szCs w:val="20"/>
              </w:rPr>
              <w:t>,</w:t>
            </w:r>
          </w:p>
          <w:p w:rsidR="00AF5A06" w:rsidRPr="00AF5A06" w:rsidRDefault="00AF5A06" w:rsidP="00AF5A06">
            <w:pPr>
              <w:pStyle w:val="Paragraphedeliste"/>
              <w:numPr>
                <w:ilvl w:val="0"/>
                <w:numId w:val="11"/>
              </w:numPr>
              <w:jc w:val="both"/>
              <w:rPr>
                <w:rFonts w:ascii="Arial" w:hAnsi="Arial" w:cs="Arial"/>
                <w:sz w:val="20"/>
                <w:szCs w:val="20"/>
              </w:rPr>
            </w:pPr>
            <w:r w:rsidRPr="00AF5A06">
              <w:rPr>
                <w:rFonts w:ascii="Arial" w:hAnsi="Arial" w:cs="Arial"/>
                <w:sz w:val="20"/>
                <w:szCs w:val="20"/>
              </w:rPr>
              <w:t>Travail effectif des élèves/acquisitions au regard des objectifs fixés/intérêt et motivation</w:t>
            </w:r>
            <w:r>
              <w:rPr>
                <w:rFonts w:ascii="Arial" w:hAnsi="Arial" w:cs="Arial"/>
                <w:sz w:val="20"/>
                <w:szCs w:val="20"/>
              </w:rPr>
              <w:t>.</w:t>
            </w:r>
          </w:p>
          <w:p w:rsidR="00AF5A06" w:rsidRPr="00AF5A06" w:rsidRDefault="00AF5A06" w:rsidP="00AF5A06">
            <w:pPr>
              <w:jc w:val="both"/>
              <w:rPr>
                <w:rFonts w:ascii="Arial" w:hAnsi="Arial" w:cs="Arial"/>
                <w:sz w:val="20"/>
                <w:szCs w:val="20"/>
              </w:rPr>
            </w:pPr>
          </w:p>
          <w:p w:rsidR="00AF5A06" w:rsidRPr="00AF5A06" w:rsidRDefault="00AF5A06" w:rsidP="00AF5A06">
            <w:pPr>
              <w:jc w:val="both"/>
              <w:rPr>
                <w:rFonts w:ascii="Arial" w:hAnsi="Arial" w:cs="Arial"/>
                <w:b/>
                <w:iCs/>
                <w:sz w:val="20"/>
                <w:szCs w:val="20"/>
              </w:rPr>
            </w:pPr>
            <w:r w:rsidRPr="00AF5A06">
              <w:rPr>
                <w:rFonts w:ascii="Arial" w:hAnsi="Arial" w:cs="Arial"/>
                <w:b/>
                <w:iCs/>
                <w:sz w:val="20"/>
                <w:szCs w:val="20"/>
              </w:rPr>
              <w:t>Entretien</w:t>
            </w:r>
          </w:p>
          <w:p w:rsidR="00AF5A06" w:rsidRPr="00AF5A06" w:rsidRDefault="00AF5A06" w:rsidP="00AF5A06">
            <w:pPr>
              <w:pStyle w:val="Paragraphedeliste"/>
              <w:numPr>
                <w:ilvl w:val="0"/>
                <w:numId w:val="12"/>
              </w:numPr>
              <w:jc w:val="both"/>
              <w:rPr>
                <w:rFonts w:ascii="Arial" w:hAnsi="Arial" w:cs="Arial"/>
                <w:sz w:val="20"/>
                <w:szCs w:val="20"/>
              </w:rPr>
            </w:pPr>
            <w:r w:rsidRPr="00AF5A06">
              <w:rPr>
                <w:rFonts w:ascii="Arial" w:hAnsi="Arial" w:cs="Arial"/>
                <w:sz w:val="20"/>
                <w:szCs w:val="20"/>
              </w:rPr>
              <w:t>Implication dans l’analyse des pratiques d’enseignement au regard des performances des élèves</w:t>
            </w:r>
            <w:r>
              <w:rPr>
                <w:rFonts w:ascii="Arial" w:hAnsi="Arial" w:cs="Arial"/>
                <w:sz w:val="20"/>
                <w:szCs w:val="20"/>
              </w:rPr>
              <w:t>,</w:t>
            </w:r>
          </w:p>
          <w:p w:rsidR="00AF5A06" w:rsidRPr="00AF5A06" w:rsidRDefault="00AF5A06" w:rsidP="00AF5A06">
            <w:pPr>
              <w:pStyle w:val="Paragraphedeliste"/>
              <w:numPr>
                <w:ilvl w:val="0"/>
                <w:numId w:val="12"/>
              </w:numPr>
              <w:jc w:val="both"/>
              <w:rPr>
                <w:rFonts w:ascii="Arial" w:hAnsi="Arial" w:cs="Arial"/>
                <w:sz w:val="20"/>
                <w:szCs w:val="20"/>
              </w:rPr>
            </w:pPr>
            <w:r w:rsidRPr="00AF5A06">
              <w:rPr>
                <w:rFonts w:ascii="Arial" w:hAnsi="Arial" w:cs="Arial"/>
                <w:sz w:val="20"/>
                <w:szCs w:val="20"/>
              </w:rPr>
              <w:t xml:space="preserve">Appréciation de la </w:t>
            </w:r>
            <w:r>
              <w:rPr>
                <w:rFonts w:ascii="Arial" w:hAnsi="Arial" w:cs="Arial"/>
                <w:sz w:val="20"/>
                <w:szCs w:val="20"/>
              </w:rPr>
              <w:t>conduite des séances observées,</w:t>
            </w:r>
          </w:p>
          <w:p w:rsidR="00AF5A06" w:rsidRPr="00AF5A06" w:rsidRDefault="00AF5A06" w:rsidP="00AF5A06">
            <w:pPr>
              <w:pStyle w:val="Paragraphedeliste"/>
              <w:numPr>
                <w:ilvl w:val="0"/>
                <w:numId w:val="12"/>
              </w:numPr>
              <w:jc w:val="both"/>
              <w:rPr>
                <w:rFonts w:ascii="Arial" w:hAnsi="Arial" w:cs="Arial"/>
                <w:sz w:val="20"/>
                <w:szCs w:val="20"/>
              </w:rPr>
            </w:pPr>
            <w:r w:rsidRPr="00AF5A06">
              <w:rPr>
                <w:rFonts w:ascii="Arial" w:hAnsi="Arial" w:cs="Arial"/>
                <w:sz w:val="20"/>
                <w:szCs w:val="20"/>
              </w:rPr>
              <w:t>Evolution depuis la précédente inspection (prise en compte des conseils…)</w:t>
            </w:r>
            <w:r>
              <w:rPr>
                <w:rFonts w:ascii="Arial" w:hAnsi="Arial" w:cs="Arial"/>
                <w:sz w:val="20"/>
                <w:szCs w:val="20"/>
              </w:rPr>
              <w:t>,</w:t>
            </w:r>
          </w:p>
          <w:p w:rsidR="00AF5A06" w:rsidRPr="00AF5A06" w:rsidRDefault="00AF5A06" w:rsidP="00AF5A06">
            <w:pPr>
              <w:pStyle w:val="Paragraphedeliste"/>
              <w:numPr>
                <w:ilvl w:val="0"/>
                <w:numId w:val="12"/>
              </w:numPr>
              <w:jc w:val="both"/>
              <w:rPr>
                <w:rFonts w:ascii="Arial" w:hAnsi="Arial" w:cs="Arial"/>
                <w:sz w:val="20"/>
                <w:szCs w:val="20"/>
              </w:rPr>
            </w:pPr>
            <w:r w:rsidRPr="00AF5A06">
              <w:rPr>
                <w:rFonts w:ascii="Arial" w:hAnsi="Arial" w:cs="Arial"/>
                <w:sz w:val="20"/>
                <w:szCs w:val="20"/>
              </w:rPr>
              <w:t>Prise en compte des problèmes rencontrés dans l’exercice du métier…</w:t>
            </w:r>
          </w:p>
          <w:p w:rsidR="00D66D1C" w:rsidRPr="00D66D1C" w:rsidRDefault="00D66D1C" w:rsidP="00D66D1C">
            <w:pPr>
              <w:jc w:val="both"/>
              <w:rPr>
                <w:rFonts w:ascii="Arial" w:hAnsi="Arial" w:cs="Arial"/>
                <w:sz w:val="20"/>
                <w:szCs w:val="20"/>
              </w:rPr>
            </w:pPr>
          </w:p>
          <w:p w:rsidR="00D66D1C" w:rsidRDefault="00D66D1C" w:rsidP="00611E4D">
            <w:pPr>
              <w:widowControl w:val="0"/>
              <w:autoSpaceDE w:val="0"/>
              <w:autoSpaceDN w:val="0"/>
              <w:adjustRightInd w:val="0"/>
              <w:spacing w:after="240" w:line="280" w:lineRule="atLeast"/>
              <w:jc w:val="center"/>
              <w:rPr>
                <w:rFonts w:ascii="Garamond" w:eastAsiaTheme="minorHAnsi" w:hAnsi="Garamond" w:cs="Garamond"/>
                <w:i/>
                <w:iCs/>
                <w:sz w:val="20"/>
                <w:szCs w:val="20"/>
                <w:lang w:eastAsia="en-US"/>
              </w:rPr>
            </w:pPr>
          </w:p>
          <w:p w:rsidR="00611E4D" w:rsidRPr="00AF5A06" w:rsidRDefault="00611E4D" w:rsidP="00611E4D">
            <w:pPr>
              <w:widowControl w:val="0"/>
              <w:autoSpaceDE w:val="0"/>
              <w:autoSpaceDN w:val="0"/>
              <w:adjustRightInd w:val="0"/>
              <w:spacing w:after="240" w:line="280" w:lineRule="atLeast"/>
              <w:jc w:val="center"/>
              <w:rPr>
                <w:rFonts w:ascii="Times" w:eastAsiaTheme="minorHAnsi" w:hAnsi="Times" w:cs="Times"/>
                <w:lang w:eastAsia="en-US"/>
              </w:rPr>
            </w:pPr>
            <w:r w:rsidRPr="00AF5A06">
              <w:rPr>
                <w:rFonts w:ascii="Garamond" w:eastAsiaTheme="minorHAnsi" w:hAnsi="Garamond" w:cs="Garamond"/>
                <w:i/>
                <w:iCs/>
                <w:lang w:eastAsia="en-US"/>
              </w:rPr>
              <w:t>« L’inspection individuelle est un temps professionnel singulier qui participe d’une démarche de formation et d’évaluation. C’est un temps de travail qui s’inscrit dans une communication confiante et professionnelle au service des apprentissages des élèves et de l’évolution de chaque collègue. »</w:t>
            </w:r>
          </w:p>
          <w:p w:rsidR="00611E4D" w:rsidRDefault="00611E4D" w:rsidP="00611E4D">
            <w:pPr>
              <w:jc w:val="both"/>
              <w:rPr>
                <w:rFonts w:ascii="Arial" w:hAnsi="Arial" w:cs="Arial"/>
                <w:b/>
                <w:sz w:val="20"/>
              </w:rPr>
            </w:pPr>
          </w:p>
        </w:tc>
      </w:tr>
      <w:tr w:rsidR="00F53F71" w:rsidTr="00EC027F">
        <w:trPr>
          <w:trHeight w:val="964"/>
        </w:trPr>
        <w:tc>
          <w:tcPr>
            <w:tcW w:w="1242" w:type="pct"/>
          </w:tcPr>
          <w:p w:rsidR="00F53F71" w:rsidRDefault="00F53F71" w:rsidP="00494BD6">
            <w:pPr>
              <w:spacing w:line="360" w:lineRule="auto"/>
              <w:jc w:val="right"/>
              <w:rPr>
                <w:rFonts w:ascii="Arial Narrow" w:hAnsi="Arial Narrow"/>
                <w:b/>
                <w:bCs/>
                <w:sz w:val="16"/>
              </w:rPr>
            </w:pPr>
          </w:p>
        </w:tc>
        <w:tc>
          <w:tcPr>
            <w:tcW w:w="368" w:type="pct"/>
            <w:gridSpan w:val="2"/>
          </w:tcPr>
          <w:p w:rsidR="00F53F71" w:rsidRDefault="00F53F71" w:rsidP="00494BD6">
            <w:pPr>
              <w:rPr>
                <w:rFonts w:ascii="Arial Narrow" w:hAnsi="Arial Narrow"/>
              </w:rPr>
            </w:pPr>
          </w:p>
        </w:tc>
        <w:tc>
          <w:tcPr>
            <w:tcW w:w="3390" w:type="pct"/>
            <w:gridSpan w:val="3"/>
          </w:tcPr>
          <w:p w:rsidR="00611E4D" w:rsidRPr="001610B3" w:rsidRDefault="00611E4D" w:rsidP="00611E4D">
            <w:pPr>
              <w:pStyle w:val="Sansinterligne"/>
              <w:jc w:val="right"/>
              <w:rPr>
                <w:rFonts w:ascii="Arial" w:hAnsi="Arial" w:cs="Arial"/>
                <w:i/>
                <w:sz w:val="18"/>
                <w:szCs w:val="18"/>
              </w:rPr>
            </w:pPr>
            <w:r>
              <w:rPr>
                <w:rFonts w:ascii="Arial" w:hAnsi="Arial" w:cs="Arial"/>
                <w:sz w:val="18"/>
                <w:szCs w:val="18"/>
              </w:rPr>
              <w:t>Grégory PAULY</w:t>
            </w:r>
            <w:r w:rsidR="0094446B">
              <w:rPr>
                <w:rFonts w:ascii="Arial" w:hAnsi="Arial" w:cs="Arial"/>
                <w:sz w:val="18"/>
                <w:szCs w:val="18"/>
              </w:rPr>
              <w:t xml:space="preserve"> – IEN CCPD</w:t>
            </w:r>
          </w:p>
          <w:p w:rsidR="00F53F71" w:rsidRPr="00611E4D" w:rsidRDefault="00611E4D" w:rsidP="00611E4D">
            <w:pPr>
              <w:pStyle w:val="Sansinterligne"/>
              <w:jc w:val="right"/>
              <w:rPr>
                <w:rFonts w:ascii="Arial" w:hAnsi="Arial" w:cs="Arial"/>
                <w:sz w:val="18"/>
                <w:szCs w:val="18"/>
              </w:rPr>
            </w:pPr>
            <w:r>
              <w:rPr>
                <w:rFonts w:ascii="Arial" w:hAnsi="Arial" w:cs="Arial"/>
                <w:noProof/>
                <w:sz w:val="18"/>
                <w:szCs w:val="18"/>
              </w:rPr>
              <w:drawing>
                <wp:inline distT="0" distB="0" distL="0" distR="0">
                  <wp:extent cx="1591056" cy="807720"/>
                  <wp:effectExtent l="0" t="0" r="952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numérique GP.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91056" cy="807720"/>
                          </a:xfrm>
                          <a:prstGeom prst="rect">
                            <a:avLst/>
                          </a:prstGeom>
                        </pic:spPr>
                      </pic:pic>
                    </a:graphicData>
                  </a:graphic>
                </wp:inline>
              </w:drawing>
            </w:r>
          </w:p>
        </w:tc>
      </w:tr>
    </w:tbl>
    <w:p w:rsidR="004063D9" w:rsidRDefault="004063D9" w:rsidP="00730346">
      <w:pPr>
        <w:rPr>
          <w:rFonts w:ascii="Arial" w:hAnsi="Arial" w:cs="Arial"/>
          <w:b/>
          <w:bCs/>
        </w:rPr>
      </w:pPr>
    </w:p>
    <w:p w:rsidR="004063D9" w:rsidRDefault="004063D9">
      <w:pPr>
        <w:spacing w:after="200" w:line="276" w:lineRule="auto"/>
        <w:rPr>
          <w:rFonts w:ascii="Arial" w:hAnsi="Arial" w:cs="Arial"/>
          <w:b/>
          <w:bCs/>
        </w:rPr>
      </w:pPr>
      <w:r>
        <w:rPr>
          <w:rFonts w:ascii="Arial" w:hAnsi="Arial" w:cs="Arial"/>
          <w:b/>
          <w:bCs/>
        </w:rPr>
        <w:br w:type="page"/>
      </w:r>
    </w:p>
    <w:p w:rsidR="0055315C" w:rsidRPr="008B2CA0" w:rsidRDefault="0055315C" w:rsidP="00730346">
      <w:pPr>
        <w:rPr>
          <w:rFonts w:ascii="Arial" w:hAnsi="Arial" w:cs="Arial"/>
          <w:b/>
          <w:bCs/>
        </w:rPr>
      </w:pPr>
      <w:r w:rsidRPr="00492C8F">
        <w:rPr>
          <w:rFonts w:ascii="Arial" w:hAnsi="Arial" w:cs="Arial"/>
          <w:b/>
          <w:bCs/>
          <w:u w:val="single"/>
        </w:rPr>
        <w:lastRenderedPageBreak/>
        <w:t>Feuille d’émar</w:t>
      </w:r>
      <w:r w:rsidRPr="00492C8F">
        <w:rPr>
          <w:rFonts w:ascii="Arial" w:hAnsi="Arial" w:cs="Arial"/>
          <w:b/>
          <w:bCs/>
        </w:rPr>
        <w:t>g</w:t>
      </w:r>
      <w:r w:rsidRPr="00492C8F">
        <w:rPr>
          <w:rFonts w:ascii="Arial" w:hAnsi="Arial" w:cs="Arial"/>
          <w:b/>
          <w:bCs/>
          <w:u w:val="single"/>
        </w:rPr>
        <w:t>ement de la note de service n° 2</w:t>
      </w:r>
      <w:r w:rsidR="00492C8F">
        <w:rPr>
          <w:rFonts w:ascii="Arial" w:hAnsi="Arial" w:cs="Arial"/>
          <w:b/>
          <w:bCs/>
        </w:rPr>
        <w:t> :</w:t>
      </w:r>
    </w:p>
    <w:p w:rsidR="0055315C" w:rsidRPr="008B2CA0" w:rsidRDefault="0055315C" w:rsidP="0055315C">
      <w:pPr>
        <w:jc w:val="center"/>
        <w:rPr>
          <w:rFonts w:ascii="Arial" w:hAnsi="Arial" w:cs="Arial"/>
        </w:rPr>
      </w:pPr>
    </w:p>
    <w:tbl>
      <w:tblPr>
        <w:tblW w:w="1057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7"/>
        <w:gridCol w:w="1932"/>
        <w:gridCol w:w="4645"/>
      </w:tblGrid>
      <w:tr w:rsidR="003E5015" w:rsidRPr="008C40A1" w:rsidTr="003E5015">
        <w:trPr>
          <w:trHeight w:val="513"/>
        </w:trPr>
        <w:tc>
          <w:tcPr>
            <w:tcW w:w="3997" w:type="dxa"/>
            <w:vAlign w:val="center"/>
          </w:tcPr>
          <w:p w:rsidR="0055315C" w:rsidRPr="008B2CA0" w:rsidRDefault="003E5015" w:rsidP="00494BD6">
            <w:pPr>
              <w:jc w:val="center"/>
              <w:rPr>
                <w:rFonts w:ascii="Arial" w:hAnsi="Arial" w:cs="Arial"/>
              </w:rPr>
            </w:pPr>
            <w:r>
              <w:rPr>
                <w:rFonts w:ascii="Arial" w:hAnsi="Arial" w:cs="Arial"/>
              </w:rPr>
              <w:t>NOM et P</w:t>
            </w:r>
            <w:r w:rsidR="0055315C" w:rsidRPr="008B2CA0">
              <w:rPr>
                <w:rFonts w:ascii="Arial" w:hAnsi="Arial" w:cs="Arial"/>
              </w:rPr>
              <w:t>rénom</w:t>
            </w:r>
          </w:p>
        </w:tc>
        <w:tc>
          <w:tcPr>
            <w:tcW w:w="1932" w:type="dxa"/>
            <w:vAlign w:val="center"/>
          </w:tcPr>
          <w:p w:rsidR="0055315C" w:rsidRDefault="0055315C" w:rsidP="00494BD6">
            <w:pPr>
              <w:jc w:val="center"/>
              <w:rPr>
                <w:rFonts w:ascii="Arial" w:hAnsi="Arial" w:cs="Arial"/>
              </w:rPr>
            </w:pPr>
            <w:r w:rsidRPr="008B2CA0">
              <w:rPr>
                <w:rFonts w:ascii="Arial" w:hAnsi="Arial" w:cs="Arial"/>
              </w:rPr>
              <w:t>Fonction dans l’école</w:t>
            </w:r>
          </w:p>
          <w:p w:rsidR="00564027" w:rsidRPr="008B2CA0" w:rsidRDefault="00564027" w:rsidP="00494BD6">
            <w:pPr>
              <w:jc w:val="center"/>
              <w:rPr>
                <w:rFonts w:ascii="Arial" w:hAnsi="Arial" w:cs="Arial"/>
              </w:rPr>
            </w:pPr>
            <w:r>
              <w:rPr>
                <w:rFonts w:ascii="Arial" w:hAnsi="Arial" w:cs="Arial"/>
              </w:rPr>
              <w:t>(Dir/Adj/TR…)</w:t>
            </w:r>
          </w:p>
        </w:tc>
        <w:tc>
          <w:tcPr>
            <w:tcW w:w="4645" w:type="dxa"/>
            <w:vAlign w:val="center"/>
          </w:tcPr>
          <w:p w:rsidR="0055315C" w:rsidRPr="008B2CA0" w:rsidRDefault="0055315C" w:rsidP="00494BD6">
            <w:pPr>
              <w:jc w:val="center"/>
              <w:rPr>
                <w:rFonts w:ascii="Arial" w:hAnsi="Arial" w:cs="Arial"/>
              </w:rPr>
            </w:pPr>
            <w:r w:rsidRPr="008B2CA0">
              <w:rPr>
                <w:rFonts w:ascii="Arial" w:hAnsi="Arial" w:cs="Arial"/>
              </w:rPr>
              <w:t>Signature</w:t>
            </w: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888"/>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888"/>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888"/>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r w:rsidR="003E5015" w:rsidRPr="008C40A1" w:rsidTr="003E5015">
        <w:trPr>
          <w:trHeight w:val="904"/>
        </w:trPr>
        <w:tc>
          <w:tcPr>
            <w:tcW w:w="3997" w:type="dxa"/>
          </w:tcPr>
          <w:p w:rsidR="0055315C" w:rsidRPr="008B2CA0" w:rsidRDefault="0055315C" w:rsidP="00494BD6">
            <w:pPr>
              <w:jc w:val="center"/>
              <w:rPr>
                <w:rFonts w:ascii="Arial" w:hAnsi="Arial" w:cs="Arial"/>
              </w:rPr>
            </w:pPr>
          </w:p>
        </w:tc>
        <w:tc>
          <w:tcPr>
            <w:tcW w:w="1932" w:type="dxa"/>
          </w:tcPr>
          <w:p w:rsidR="0055315C" w:rsidRPr="008B2CA0" w:rsidRDefault="0055315C" w:rsidP="00494BD6">
            <w:pPr>
              <w:jc w:val="center"/>
              <w:rPr>
                <w:rFonts w:ascii="Arial" w:hAnsi="Arial" w:cs="Arial"/>
              </w:rPr>
            </w:pPr>
          </w:p>
        </w:tc>
        <w:tc>
          <w:tcPr>
            <w:tcW w:w="4645" w:type="dxa"/>
          </w:tcPr>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p w:rsidR="0055315C" w:rsidRPr="008B2CA0" w:rsidRDefault="0055315C" w:rsidP="00494BD6">
            <w:pPr>
              <w:jc w:val="center"/>
              <w:rPr>
                <w:rFonts w:ascii="Arial" w:hAnsi="Arial" w:cs="Arial"/>
              </w:rPr>
            </w:pPr>
          </w:p>
        </w:tc>
      </w:tr>
    </w:tbl>
    <w:p w:rsidR="0055315C" w:rsidRPr="008B2CA0" w:rsidRDefault="0055315C" w:rsidP="0055315C">
      <w:pPr>
        <w:jc w:val="center"/>
        <w:rPr>
          <w:sz w:val="20"/>
          <w:szCs w:val="20"/>
        </w:rPr>
      </w:pPr>
    </w:p>
    <w:p w:rsidR="0055315C" w:rsidRDefault="0055315C" w:rsidP="0055315C"/>
    <w:p w:rsidR="00830705" w:rsidRDefault="00830705"/>
    <w:sectPr w:rsidR="00830705" w:rsidSect="00494BD6">
      <w:footerReference w:type="first" r:id="rId12"/>
      <w:pgSz w:w="11907" w:h="16840" w:code="9"/>
      <w:pgMar w:top="720" w:right="720" w:bottom="720" w:left="720" w:header="0" w:footer="851"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0D" w:rsidRDefault="00AC4F0D" w:rsidP="002D6816">
      <w:r>
        <w:separator/>
      </w:r>
    </w:p>
  </w:endnote>
  <w:endnote w:type="continuationSeparator" w:id="0">
    <w:p w:rsidR="00AC4F0D" w:rsidRDefault="00AC4F0D" w:rsidP="002D6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1C" w:rsidRDefault="00D66D1C">
    <w:pPr>
      <w:pStyle w:val="Pieddepage"/>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0D" w:rsidRDefault="00AC4F0D" w:rsidP="002D6816">
      <w:r>
        <w:separator/>
      </w:r>
    </w:p>
  </w:footnote>
  <w:footnote w:type="continuationSeparator" w:id="0">
    <w:p w:rsidR="00AC4F0D" w:rsidRDefault="00AC4F0D" w:rsidP="002D6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55pt;height:8.3pt;visibility:visible" o:bullet="t">
        <v:imagedata r:id="rId1" o:title="-"/>
      </v:shape>
    </w:pict>
  </w:numPicBullet>
  <w:abstractNum w:abstractNumId="0">
    <w:nsid w:val="016817EF"/>
    <w:multiLevelType w:val="hybridMultilevel"/>
    <w:tmpl w:val="D584C4A8"/>
    <w:lvl w:ilvl="0" w:tplc="50C4E0E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F490A"/>
    <w:multiLevelType w:val="hybridMultilevel"/>
    <w:tmpl w:val="6C649E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6D42270"/>
    <w:multiLevelType w:val="hybridMultilevel"/>
    <w:tmpl w:val="A8AC4A0E"/>
    <w:lvl w:ilvl="0" w:tplc="50C4E0E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AC10EC"/>
    <w:multiLevelType w:val="hybridMultilevel"/>
    <w:tmpl w:val="772EB0EA"/>
    <w:lvl w:ilvl="0" w:tplc="C20AAB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0716C6"/>
    <w:multiLevelType w:val="hybridMultilevel"/>
    <w:tmpl w:val="B5B68B6C"/>
    <w:lvl w:ilvl="0" w:tplc="50C4E0EA">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696177"/>
    <w:multiLevelType w:val="hybridMultilevel"/>
    <w:tmpl w:val="C8F4CF1A"/>
    <w:lvl w:ilvl="0" w:tplc="50C4E0E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37556C"/>
    <w:multiLevelType w:val="hybridMultilevel"/>
    <w:tmpl w:val="C406D724"/>
    <w:lvl w:ilvl="0" w:tplc="50C4E0E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2F7A5C"/>
    <w:multiLevelType w:val="hybridMultilevel"/>
    <w:tmpl w:val="F01AD836"/>
    <w:lvl w:ilvl="0" w:tplc="040C000F">
      <w:start w:val="1"/>
      <w:numFmt w:val="decimal"/>
      <w:lvlText w:val="%1."/>
      <w:lvlJc w:val="left"/>
      <w:pPr>
        <w:tabs>
          <w:tab w:val="num" w:pos="1080"/>
        </w:tabs>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33853FCC"/>
    <w:multiLevelType w:val="hybridMultilevel"/>
    <w:tmpl w:val="442CE222"/>
    <w:lvl w:ilvl="0" w:tplc="50C4E0E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BE1CB2"/>
    <w:multiLevelType w:val="hybridMultilevel"/>
    <w:tmpl w:val="FD8A4702"/>
    <w:lvl w:ilvl="0" w:tplc="50C4E0E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70142E"/>
    <w:multiLevelType w:val="hybridMultilevel"/>
    <w:tmpl w:val="B34A8F0C"/>
    <w:lvl w:ilvl="0" w:tplc="50C4E0E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CF6F86"/>
    <w:multiLevelType w:val="hybridMultilevel"/>
    <w:tmpl w:val="74CE85F8"/>
    <w:lvl w:ilvl="0" w:tplc="50C4E0E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5"/>
  </w:num>
  <w:num w:numId="6">
    <w:abstractNumId w:val="4"/>
  </w:num>
  <w:num w:numId="7">
    <w:abstractNumId w:val="9"/>
  </w:num>
  <w:num w:numId="8">
    <w:abstractNumId w:val="1"/>
  </w:num>
  <w:num w:numId="9">
    <w:abstractNumId w:val="6"/>
  </w:num>
  <w:num w:numId="10">
    <w:abstractNumId w:val="10"/>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1"/>
    <w:footnote w:id="0"/>
  </w:footnotePr>
  <w:endnotePr>
    <w:endnote w:id="-1"/>
    <w:endnote w:id="0"/>
  </w:endnotePr>
  <w:compat/>
  <w:rsids>
    <w:rsidRoot w:val="0055315C"/>
    <w:rsid w:val="0000015E"/>
    <w:rsid w:val="00021B23"/>
    <w:rsid w:val="00070BD3"/>
    <w:rsid w:val="000C1463"/>
    <w:rsid w:val="001777E1"/>
    <w:rsid w:val="00223774"/>
    <w:rsid w:val="002639AC"/>
    <w:rsid w:val="0028399D"/>
    <w:rsid w:val="002D6816"/>
    <w:rsid w:val="002E04E3"/>
    <w:rsid w:val="002F60F8"/>
    <w:rsid w:val="00322216"/>
    <w:rsid w:val="0034159F"/>
    <w:rsid w:val="00341E21"/>
    <w:rsid w:val="00366D91"/>
    <w:rsid w:val="00392758"/>
    <w:rsid w:val="003E5015"/>
    <w:rsid w:val="003F505D"/>
    <w:rsid w:val="004063D9"/>
    <w:rsid w:val="0041195A"/>
    <w:rsid w:val="00414607"/>
    <w:rsid w:val="004531C3"/>
    <w:rsid w:val="004560AC"/>
    <w:rsid w:val="00492C8F"/>
    <w:rsid w:val="00494BD6"/>
    <w:rsid w:val="004A2010"/>
    <w:rsid w:val="004E2C39"/>
    <w:rsid w:val="0052069B"/>
    <w:rsid w:val="0054058D"/>
    <w:rsid w:val="0055315C"/>
    <w:rsid w:val="00564027"/>
    <w:rsid w:val="00575F00"/>
    <w:rsid w:val="00582C17"/>
    <w:rsid w:val="00611E4D"/>
    <w:rsid w:val="006E5E8A"/>
    <w:rsid w:val="00730346"/>
    <w:rsid w:val="00793BFC"/>
    <w:rsid w:val="007B32D9"/>
    <w:rsid w:val="007E5CAC"/>
    <w:rsid w:val="00801B8B"/>
    <w:rsid w:val="00823B23"/>
    <w:rsid w:val="00830705"/>
    <w:rsid w:val="00857FCB"/>
    <w:rsid w:val="00870709"/>
    <w:rsid w:val="008F3802"/>
    <w:rsid w:val="0094446B"/>
    <w:rsid w:val="0097542F"/>
    <w:rsid w:val="00976C6A"/>
    <w:rsid w:val="00A35C3E"/>
    <w:rsid w:val="00A749E3"/>
    <w:rsid w:val="00A767B2"/>
    <w:rsid w:val="00AA1043"/>
    <w:rsid w:val="00AC4F0D"/>
    <w:rsid w:val="00AF5A06"/>
    <w:rsid w:val="00B23F0B"/>
    <w:rsid w:val="00BA3846"/>
    <w:rsid w:val="00BE16CF"/>
    <w:rsid w:val="00C11C0C"/>
    <w:rsid w:val="00C86A2C"/>
    <w:rsid w:val="00CB415E"/>
    <w:rsid w:val="00CD419D"/>
    <w:rsid w:val="00D15F49"/>
    <w:rsid w:val="00D66D1C"/>
    <w:rsid w:val="00D73B0A"/>
    <w:rsid w:val="00D74850"/>
    <w:rsid w:val="00DC58FC"/>
    <w:rsid w:val="00EC027F"/>
    <w:rsid w:val="00F53F71"/>
    <w:rsid w:val="00FE07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5C"/>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55315C"/>
    <w:pPr>
      <w:keepNext/>
      <w:outlineLvl w:val="1"/>
    </w:pPr>
    <w:rPr>
      <w:rFonts w:ascii="Arial Narrow" w:hAnsi="Arial Narrow"/>
      <w:b/>
      <w:bCs/>
      <w:sz w:val="20"/>
    </w:rPr>
  </w:style>
  <w:style w:type="paragraph" w:styleId="Titre3">
    <w:name w:val="heading 3"/>
    <w:basedOn w:val="Normal"/>
    <w:next w:val="Normal"/>
    <w:link w:val="Titre3Car"/>
    <w:qFormat/>
    <w:rsid w:val="0055315C"/>
    <w:pPr>
      <w:keepNext/>
      <w:jc w:val="center"/>
      <w:outlineLvl w:val="2"/>
    </w:pPr>
    <w:rPr>
      <w:rFonts w:ascii="Arial" w:hAnsi="Arial" w:cs="Arial"/>
      <w:b/>
      <w:sz w:val="20"/>
    </w:rPr>
  </w:style>
  <w:style w:type="paragraph" w:styleId="Titre6">
    <w:name w:val="heading 6"/>
    <w:basedOn w:val="Normal"/>
    <w:next w:val="Normal"/>
    <w:link w:val="Titre6Car"/>
    <w:qFormat/>
    <w:rsid w:val="0055315C"/>
    <w:pPr>
      <w:keepNext/>
      <w:ind w:left="1080"/>
      <w:jc w:val="both"/>
      <w:outlineLvl w:val="5"/>
    </w:pPr>
    <w:rPr>
      <w:rFonts w:ascii="Arial" w:eastAsia="Arial Unicode MS"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5315C"/>
    <w:rPr>
      <w:rFonts w:ascii="Arial Narrow" w:eastAsia="Times New Roman" w:hAnsi="Arial Narrow" w:cs="Times New Roman"/>
      <w:b/>
      <w:bCs/>
      <w:sz w:val="20"/>
      <w:szCs w:val="24"/>
      <w:lang w:eastAsia="fr-FR"/>
    </w:rPr>
  </w:style>
  <w:style w:type="character" w:customStyle="1" w:styleId="Titre3Car">
    <w:name w:val="Titre 3 Car"/>
    <w:basedOn w:val="Policepardfaut"/>
    <w:link w:val="Titre3"/>
    <w:rsid w:val="0055315C"/>
    <w:rPr>
      <w:rFonts w:ascii="Arial" w:eastAsia="Times New Roman" w:hAnsi="Arial" w:cs="Arial"/>
      <w:b/>
      <w:sz w:val="20"/>
      <w:szCs w:val="24"/>
      <w:lang w:eastAsia="fr-FR"/>
    </w:rPr>
  </w:style>
  <w:style w:type="character" w:customStyle="1" w:styleId="Titre6Car">
    <w:name w:val="Titre 6 Car"/>
    <w:basedOn w:val="Policepardfaut"/>
    <w:link w:val="Titre6"/>
    <w:rsid w:val="0055315C"/>
    <w:rPr>
      <w:rFonts w:ascii="Arial" w:eastAsia="Arial Unicode MS" w:hAnsi="Arial" w:cs="Arial"/>
      <w:b/>
      <w:bCs/>
      <w:sz w:val="20"/>
      <w:szCs w:val="24"/>
      <w:lang w:eastAsia="fr-FR"/>
    </w:rPr>
  </w:style>
  <w:style w:type="paragraph" w:styleId="Corpsdetexte">
    <w:name w:val="Body Text"/>
    <w:basedOn w:val="Normal"/>
    <w:link w:val="CorpsdetexteCar"/>
    <w:semiHidden/>
    <w:rsid w:val="0055315C"/>
    <w:pPr>
      <w:jc w:val="right"/>
    </w:pPr>
    <w:rPr>
      <w:rFonts w:ascii="Arial Narrow" w:hAnsi="Arial Narrow"/>
      <w:b/>
      <w:bCs/>
    </w:rPr>
  </w:style>
  <w:style w:type="character" w:customStyle="1" w:styleId="CorpsdetexteCar">
    <w:name w:val="Corps de texte Car"/>
    <w:basedOn w:val="Policepardfaut"/>
    <w:link w:val="Corpsdetexte"/>
    <w:semiHidden/>
    <w:rsid w:val="0055315C"/>
    <w:rPr>
      <w:rFonts w:ascii="Arial Narrow" w:eastAsia="Times New Roman" w:hAnsi="Arial Narrow" w:cs="Times New Roman"/>
      <w:b/>
      <w:bCs/>
      <w:sz w:val="24"/>
      <w:szCs w:val="24"/>
      <w:lang w:eastAsia="fr-FR"/>
    </w:rPr>
  </w:style>
  <w:style w:type="paragraph" w:styleId="Pieddepage">
    <w:name w:val="footer"/>
    <w:basedOn w:val="Normal"/>
    <w:link w:val="PieddepageCar"/>
    <w:semiHidden/>
    <w:rsid w:val="0055315C"/>
    <w:pPr>
      <w:tabs>
        <w:tab w:val="center" w:pos="4536"/>
        <w:tab w:val="right" w:pos="9072"/>
      </w:tabs>
    </w:pPr>
  </w:style>
  <w:style w:type="character" w:customStyle="1" w:styleId="PieddepageCar">
    <w:name w:val="Pied de page Car"/>
    <w:basedOn w:val="Policepardfaut"/>
    <w:link w:val="Pieddepage"/>
    <w:semiHidden/>
    <w:rsid w:val="0055315C"/>
    <w:rPr>
      <w:rFonts w:ascii="Times New Roman" w:eastAsia="Times New Roman" w:hAnsi="Times New Roman" w:cs="Times New Roman"/>
      <w:sz w:val="24"/>
      <w:szCs w:val="24"/>
      <w:lang w:eastAsia="fr-FR"/>
    </w:rPr>
  </w:style>
  <w:style w:type="paragraph" w:styleId="Sansinterligne">
    <w:name w:val="No Spacing"/>
    <w:uiPriority w:val="1"/>
    <w:qFormat/>
    <w:rsid w:val="0055315C"/>
    <w:pPr>
      <w:spacing w:after="0" w:line="240" w:lineRule="auto"/>
    </w:pPr>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55315C"/>
    <w:rPr>
      <w:rFonts w:ascii="Arial" w:hAnsi="Arial" w:cs="Arial"/>
      <w:sz w:val="20"/>
    </w:rPr>
  </w:style>
  <w:style w:type="character" w:customStyle="1" w:styleId="Corpsdetexte2Car">
    <w:name w:val="Corps de texte 2 Car"/>
    <w:basedOn w:val="Policepardfaut"/>
    <w:link w:val="Corpsdetexte2"/>
    <w:semiHidden/>
    <w:rsid w:val="0055315C"/>
    <w:rPr>
      <w:rFonts w:ascii="Arial" w:eastAsia="Times New Roman" w:hAnsi="Arial" w:cs="Arial"/>
      <w:sz w:val="20"/>
      <w:szCs w:val="24"/>
      <w:lang w:eastAsia="fr-FR"/>
    </w:rPr>
  </w:style>
  <w:style w:type="paragraph" w:styleId="Textedebulles">
    <w:name w:val="Balloon Text"/>
    <w:basedOn w:val="Normal"/>
    <w:link w:val="TextedebullesCar"/>
    <w:uiPriority w:val="99"/>
    <w:semiHidden/>
    <w:unhideWhenUsed/>
    <w:rsid w:val="0055315C"/>
    <w:rPr>
      <w:rFonts w:ascii="Tahoma" w:hAnsi="Tahoma" w:cs="Tahoma"/>
      <w:sz w:val="16"/>
      <w:szCs w:val="16"/>
    </w:rPr>
  </w:style>
  <w:style w:type="character" w:customStyle="1" w:styleId="TextedebullesCar">
    <w:name w:val="Texte de bulles Car"/>
    <w:basedOn w:val="Policepardfaut"/>
    <w:link w:val="Textedebulles"/>
    <w:uiPriority w:val="99"/>
    <w:semiHidden/>
    <w:rsid w:val="0055315C"/>
    <w:rPr>
      <w:rFonts w:ascii="Tahoma" w:eastAsia="Times New Roman" w:hAnsi="Tahoma" w:cs="Tahoma"/>
      <w:sz w:val="16"/>
      <w:szCs w:val="16"/>
      <w:lang w:eastAsia="fr-FR"/>
    </w:rPr>
  </w:style>
  <w:style w:type="character" w:styleId="Lienhypertexte">
    <w:name w:val="Hyperlink"/>
    <w:basedOn w:val="Policepardfaut"/>
    <w:uiPriority w:val="99"/>
    <w:unhideWhenUsed/>
    <w:rsid w:val="00BE16CF"/>
    <w:rPr>
      <w:color w:val="0000FF" w:themeColor="hyperlink"/>
      <w:u w:val="single"/>
    </w:rPr>
  </w:style>
  <w:style w:type="paragraph" w:styleId="Paragraphedeliste">
    <w:name w:val="List Paragraph"/>
    <w:basedOn w:val="Normal"/>
    <w:uiPriority w:val="34"/>
    <w:qFormat/>
    <w:rsid w:val="00F53F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5C"/>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55315C"/>
    <w:pPr>
      <w:keepNext/>
      <w:outlineLvl w:val="1"/>
    </w:pPr>
    <w:rPr>
      <w:rFonts w:ascii="Arial Narrow" w:hAnsi="Arial Narrow"/>
      <w:b/>
      <w:bCs/>
      <w:sz w:val="20"/>
    </w:rPr>
  </w:style>
  <w:style w:type="paragraph" w:styleId="Titre3">
    <w:name w:val="heading 3"/>
    <w:basedOn w:val="Normal"/>
    <w:next w:val="Normal"/>
    <w:link w:val="Titre3Car"/>
    <w:qFormat/>
    <w:rsid w:val="0055315C"/>
    <w:pPr>
      <w:keepNext/>
      <w:jc w:val="center"/>
      <w:outlineLvl w:val="2"/>
    </w:pPr>
    <w:rPr>
      <w:rFonts w:ascii="Arial" w:hAnsi="Arial" w:cs="Arial"/>
      <w:b/>
      <w:sz w:val="20"/>
    </w:rPr>
  </w:style>
  <w:style w:type="paragraph" w:styleId="Titre6">
    <w:name w:val="heading 6"/>
    <w:basedOn w:val="Normal"/>
    <w:next w:val="Normal"/>
    <w:link w:val="Titre6Car"/>
    <w:qFormat/>
    <w:rsid w:val="0055315C"/>
    <w:pPr>
      <w:keepNext/>
      <w:ind w:left="1080"/>
      <w:jc w:val="both"/>
      <w:outlineLvl w:val="5"/>
    </w:pPr>
    <w:rPr>
      <w:rFonts w:ascii="Arial" w:eastAsia="Arial Unicode MS"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5315C"/>
    <w:rPr>
      <w:rFonts w:ascii="Arial Narrow" w:eastAsia="Times New Roman" w:hAnsi="Arial Narrow" w:cs="Times New Roman"/>
      <w:b/>
      <w:bCs/>
      <w:sz w:val="20"/>
      <w:szCs w:val="24"/>
      <w:lang w:eastAsia="fr-FR"/>
    </w:rPr>
  </w:style>
  <w:style w:type="character" w:customStyle="1" w:styleId="Titre3Car">
    <w:name w:val="Titre 3 Car"/>
    <w:basedOn w:val="Policepardfaut"/>
    <w:link w:val="Titre3"/>
    <w:rsid w:val="0055315C"/>
    <w:rPr>
      <w:rFonts w:ascii="Arial" w:eastAsia="Times New Roman" w:hAnsi="Arial" w:cs="Arial"/>
      <w:b/>
      <w:sz w:val="20"/>
      <w:szCs w:val="24"/>
      <w:lang w:eastAsia="fr-FR"/>
    </w:rPr>
  </w:style>
  <w:style w:type="character" w:customStyle="1" w:styleId="Titre6Car">
    <w:name w:val="Titre 6 Car"/>
    <w:basedOn w:val="Policepardfaut"/>
    <w:link w:val="Titre6"/>
    <w:rsid w:val="0055315C"/>
    <w:rPr>
      <w:rFonts w:ascii="Arial" w:eastAsia="Arial Unicode MS" w:hAnsi="Arial" w:cs="Arial"/>
      <w:b/>
      <w:bCs/>
      <w:sz w:val="20"/>
      <w:szCs w:val="24"/>
      <w:lang w:eastAsia="fr-FR"/>
    </w:rPr>
  </w:style>
  <w:style w:type="paragraph" w:styleId="Corpsdetexte">
    <w:name w:val="Body Text"/>
    <w:basedOn w:val="Normal"/>
    <w:link w:val="CorpsdetexteCar"/>
    <w:semiHidden/>
    <w:rsid w:val="0055315C"/>
    <w:pPr>
      <w:jc w:val="right"/>
    </w:pPr>
    <w:rPr>
      <w:rFonts w:ascii="Arial Narrow" w:hAnsi="Arial Narrow"/>
      <w:b/>
      <w:bCs/>
    </w:rPr>
  </w:style>
  <w:style w:type="character" w:customStyle="1" w:styleId="CorpsdetexteCar">
    <w:name w:val="Corps de texte Car"/>
    <w:basedOn w:val="Policepardfaut"/>
    <w:link w:val="Corpsdetexte"/>
    <w:semiHidden/>
    <w:rsid w:val="0055315C"/>
    <w:rPr>
      <w:rFonts w:ascii="Arial Narrow" w:eastAsia="Times New Roman" w:hAnsi="Arial Narrow" w:cs="Times New Roman"/>
      <w:b/>
      <w:bCs/>
      <w:sz w:val="24"/>
      <w:szCs w:val="24"/>
      <w:lang w:eastAsia="fr-FR"/>
    </w:rPr>
  </w:style>
  <w:style w:type="paragraph" w:styleId="Pieddepage">
    <w:name w:val="footer"/>
    <w:basedOn w:val="Normal"/>
    <w:link w:val="PieddepageCar"/>
    <w:semiHidden/>
    <w:rsid w:val="0055315C"/>
    <w:pPr>
      <w:tabs>
        <w:tab w:val="center" w:pos="4536"/>
        <w:tab w:val="right" w:pos="9072"/>
      </w:tabs>
    </w:pPr>
  </w:style>
  <w:style w:type="character" w:customStyle="1" w:styleId="PieddepageCar">
    <w:name w:val="Pied de page Car"/>
    <w:basedOn w:val="Policepardfaut"/>
    <w:link w:val="Pieddepage"/>
    <w:semiHidden/>
    <w:rsid w:val="0055315C"/>
    <w:rPr>
      <w:rFonts w:ascii="Times New Roman" w:eastAsia="Times New Roman" w:hAnsi="Times New Roman" w:cs="Times New Roman"/>
      <w:sz w:val="24"/>
      <w:szCs w:val="24"/>
      <w:lang w:eastAsia="fr-FR"/>
    </w:rPr>
  </w:style>
  <w:style w:type="paragraph" w:styleId="Sansinterligne">
    <w:name w:val="No Spacing"/>
    <w:uiPriority w:val="1"/>
    <w:qFormat/>
    <w:rsid w:val="0055315C"/>
    <w:pPr>
      <w:spacing w:after="0" w:line="240" w:lineRule="auto"/>
    </w:pPr>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55315C"/>
    <w:rPr>
      <w:rFonts w:ascii="Arial" w:hAnsi="Arial" w:cs="Arial"/>
      <w:sz w:val="20"/>
    </w:rPr>
  </w:style>
  <w:style w:type="character" w:customStyle="1" w:styleId="Corpsdetexte2Car">
    <w:name w:val="Corps de texte 2 Car"/>
    <w:basedOn w:val="Policepardfaut"/>
    <w:link w:val="Corpsdetexte2"/>
    <w:semiHidden/>
    <w:rsid w:val="0055315C"/>
    <w:rPr>
      <w:rFonts w:ascii="Arial" w:eastAsia="Times New Roman" w:hAnsi="Arial" w:cs="Arial"/>
      <w:sz w:val="20"/>
      <w:szCs w:val="24"/>
      <w:lang w:eastAsia="fr-FR"/>
    </w:rPr>
  </w:style>
  <w:style w:type="paragraph" w:styleId="Textedebulles">
    <w:name w:val="Balloon Text"/>
    <w:basedOn w:val="Normal"/>
    <w:link w:val="TextedebullesCar"/>
    <w:uiPriority w:val="99"/>
    <w:semiHidden/>
    <w:unhideWhenUsed/>
    <w:rsid w:val="0055315C"/>
    <w:rPr>
      <w:rFonts w:ascii="Tahoma" w:hAnsi="Tahoma" w:cs="Tahoma"/>
      <w:sz w:val="16"/>
      <w:szCs w:val="16"/>
    </w:rPr>
  </w:style>
  <w:style w:type="character" w:customStyle="1" w:styleId="TextedebullesCar">
    <w:name w:val="Texte de bulles Car"/>
    <w:basedOn w:val="Policepardfaut"/>
    <w:link w:val="Textedebulles"/>
    <w:uiPriority w:val="99"/>
    <w:semiHidden/>
    <w:rsid w:val="0055315C"/>
    <w:rPr>
      <w:rFonts w:ascii="Tahoma" w:eastAsia="Times New Roman" w:hAnsi="Tahoma" w:cs="Tahoma"/>
      <w:sz w:val="16"/>
      <w:szCs w:val="16"/>
      <w:lang w:eastAsia="fr-FR"/>
    </w:rPr>
  </w:style>
  <w:style w:type="character" w:styleId="Lienhypertexte">
    <w:name w:val="Hyperlink"/>
    <w:basedOn w:val="Policepardfaut"/>
    <w:uiPriority w:val="99"/>
    <w:unhideWhenUsed/>
    <w:rsid w:val="00BE16CF"/>
    <w:rPr>
      <w:color w:val="0000FF" w:themeColor="hyperlink"/>
      <w:u w:val="single"/>
    </w:rPr>
  </w:style>
  <w:style w:type="paragraph" w:styleId="Paragraphedeliste">
    <w:name w:val="List Paragraph"/>
    <w:basedOn w:val="Normal"/>
    <w:uiPriority w:val="34"/>
    <w:qFormat/>
    <w:rsid w:val="00F53F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renom.nom@ac-limoges.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D361C88-5894-4568-BB02-74EFB5BD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1999</Words>
  <Characters>10998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12972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lalberici</dc:creator>
  <cp:lastModifiedBy>mcaraz</cp:lastModifiedBy>
  <cp:revision>2</cp:revision>
  <dcterms:created xsi:type="dcterms:W3CDTF">2016-09-15T09:07:00Z</dcterms:created>
  <dcterms:modified xsi:type="dcterms:W3CDTF">2016-09-15T09:07:00Z</dcterms:modified>
</cp:coreProperties>
</file>